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D39F7" w14:textId="63245C21" w:rsidR="00A465F9" w:rsidRPr="00A465F9" w:rsidRDefault="00A465F9" w:rsidP="00143BDA">
      <w:pPr>
        <w:tabs>
          <w:tab w:val="left" w:pos="14656"/>
        </w:tabs>
        <w:ind w:right="-1"/>
        <w:jc w:val="both"/>
        <w:rPr>
          <w:szCs w:val="24"/>
          <w:lang w:eastAsia="lt-LT"/>
        </w:rPr>
      </w:pPr>
      <w:r>
        <w:rPr>
          <w:szCs w:val="24"/>
          <w:lang w:eastAsia="lt-LT"/>
        </w:rPr>
        <w:t xml:space="preserve">                                                                  </w:t>
      </w:r>
      <w:r w:rsidR="00D527D5">
        <w:rPr>
          <w:szCs w:val="24"/>
          <w:lang w:eastAsia="lt-LT"/>
        </w:rPr>
        <w:t xml:space="preserve">                       </w:t>
      </w:r>
      <w:r w:rsidR="00A553EA">
        <w:rPr>
          <w:szCs w:val="24"/>
          <w:lang w:eastAsia="lt-LT"/>
        </w:rPr>
        <w:t xml:space="preserve">    </w:t>
      </w:r>
      <w:r w:rsidRPr="00A465F9">
        <w:rPr>
          <w:szCs w:val="24"/>
          <w:lang w:eastAsia="lt-LT"/>
        </w:rPr>
        <w:t>PRITARTA</w:t>
      </w:r>
    </w:p>
    <w:p w14:paraId="44459FE8" w14:textId="474829F8" w:rsidR="00A465F9" w:rsidRPr="00A465F9" w:rsidRDefault="00A465F9" w:rsidP="00143BDA">
      <w:pPr>
        <w:tabs>
          <w:tab w:val="left" w:pos="14656"/>
        </w:tabs>
        <w:ind w:right="-1"/>
        <w:jc w:val="both"/>
        <w:rPr>
          <w:szCs w:val="24"/>
          <w:lang w:eastAsia="lt-LT"/>
        </w:rPr>
      </w:pPr>
      <w:r>
        <w:rPr>
          <w:szCs w:val="24"/>
          <w:lang w:eastAsia="lt-LT"/>
        </w:rPr>
        <w:t xml:space="preserve">                                                                  </w:t>
      </w:r>
      <w:r w:rsidR="00D527D5">
        <w:rPr>
          <w:szCs w:val="24"/>
          <w:lang w:eastAsia="lt-LT"/>
        </w:rPr>
        <w:t xml:space="preserve">                        </w:t>
      </w:r>
      <w:r w:rsidR="00A553EA">
        <w:rPr>
          <w:szCs w:val="24"/>
          <w:lang w:eastAsia="lt-LT"/>
        </w:rPr>
        <w:t xml:space="preserve"> </w:t>
      </w:r>
      <w:r w:rsidR="00251F8A">
        <w:rPr>
          <w:szCs w:val="24"/>
          <w:lang w:eastAsia="lt-LT"/>
        </w:rPr>
        <w:t xml:space="preserve">  </w:t>
      </w:r>
      <w:r w:rsidRPr="00A465F9">
        <w:rPr>
          <w:szCs w:val="24"/>
          <w:lang w:eastAsia="lt-LT"/>
        </w:rPr>
        <w:t>Rokiškio rajono savivaldybės tarybos</w:t>
      </w:r>
    </w:p>
    <w:p w14:paraId="3E1465B1" w14:textId="6419960A" w:rsidR="00A465F9" w:rsidRPr="00A465F9" w:rsidRDefault="00A465F9" w:rsidP="00143BDA">
      <w:pPr>
        <w:tabs>
          <w:tab w:val="left" w:pos="14656"/>
        </w:tabs>
        <w:ind w:right="-1"/>
        <w:jc w:val="both"/>
        <w:rPr>
          <w:szCs w:val="24"/>
          <w:lang w:eastAsia="lt-LT"/>
        </w:rPr>
      </w:pPr>
      <w:r>
        <w:rPr>
          <w:szCs w:val="24"/>
          <w:lang w:eastAsia="lt-LT"/>
        </w:rPr>
        <w:t xml:space="preserve">                                                                  </w:t>
      </w:r>
      <w:r w:rsidR="00A553EA">
        <w:rPr>
          <w:szCs w:val="24"/>
          <w:lang w:eastAsia="lt-LT"/>
        </w:rPr>
        <w:t xml:space="preserve">                         </w:t>
      </w:r>
      <w:r w:rsidR="00251F8A">
        <w:rPr>
          <w:szCs w:val="24"/>
          <w:lang w:eastAsia="lt-LT"/>
        </w:rPr>
        <w:t xml:space="preserve">  </w:t>
      </w:r>
      <w:r>
        <w:rPr>
          <w:szCs w:val="24"/>
          <w:lang w:eastAsia="lt-LT"/>
        </w:rPr>
        <w:t>2</w:t>
      </w:r>
      <w:r w:rsidRPr="00A465F9">
        <w:rPr>
          <w:szCs w:val="24"/>
          <w:lang w:eastAsia="lt-LT"/>
        </w:rPr>
        <w:t>022 m. kovo 25 d. sprendimu Nr. TS-</w:t>
      </w:r>
      <w:r w:rsidR="00D60E05">
        <w:rPr>
          <w:szCs w:val="24"/>
          <w:lang w:eastAsia="lt-LT"/>
        </w:rPr>
        <w:t>76</w:t>
      </w:r>
    </w:p>
    <w:p w14:paraId="2F8E0C0C" w14:textId="77777777" w:rsidR="00181D12" w:rsidRDefault="00181D12" w:rsidP="00143BDA">
      <w:pPr>
        <w:ind w:right="-1"/>
        <w:rPr>
          <w:szCs w:val="24"/>
        </w:rPr>
      </w:pPr>
    </w:p>
    <w:p w14:paraId="7770EC8B" w14:textId="57369A43" w:rsidR="00B34A34" w:rsidRPr="00F46141" w:rsidRDefault="00B34A34" w:rsidP="00143BDA">
      <w:pPr>
        <w:tabs>
          <w:tab w:val="left" w:pos="14656"/>
        </w:tabs>
        <w:ind w:right="-1"/>
        <w:jc w:val="center"/>
        <w:rPr>
          <w:szCs w:val="24"/>
          <w:lang w:eastAsia="lt-LT"/>
        </w:rPr>
      </w:pPr>
      <w:r>
        <w:rPr>
          <w:b/>
          <w:szCs w:val="24"/>
          <w:lang w:eastAsia="lt-LT"/>
        </w:rPr>
        <w:t>ROKIŠKIO MOKYKLOS-DARŽELIO</w:t>
      </w:r>
      <w:r w:rsidRPr="00F46141">
        <w:rPr>
          <w:b/>
          <w:szCs w:val="24"/>
          <w:lang w:eastAsia="lt-LT"/>
        </w:rPr>
        <w:t xml:space="preserve"> ,,ĄŽUOLIUKAS“</w:t>
      </w:r>
    </w:p>
    <w:p w14:paraId="422F7593" w14:textId="315E5F59" w:rsidR="00B34A34" w:rsidRDefault="001D7916" w:rsidP="00143BDA">
      <w:pPr>
        <w:tabs>
          <w:tab w:val="center" w:pos="4936"/>
          <w:tab w:val="left" w:pos="7620"/>
        </w:tabs>
        <w:ind w:right="-1"/>
        <w:rPr>
          <w:b/>
          <w:szCs w:val="24"/>
          <w:lang w:eastAsia="lt-LT"/>
        </w:rPr>
      </w:pPr>
      <w:r>
        <w:rPr>
          <w:b/>
          <w:szCs w:val="24"/>
          <w:lang w:eastAsia="lt-LT"/>
        </w:rPr>
        <w:tab/>
      </w:r>
      <w:r w:rsidR="00B34A34" w:rsidRPr="0000403D">
        <w:rPr>
          <w:b/>
          <w:szCs w:val="24"/>
          <w:lang w:eastAsia="lt-LT"/>
        </w:rPr>
        <w:t>2021 METŲ VEIKLOS ATASKAITA</w:t>
      </w:r>
    </w:p>
    <w:p w14:paraId="31BE6397" w14:textId="77777777" w:rsidR="001D7916" w:rsidRDefault="001D7916" w:rsidP="00143BDA">
      <w:pPr>
        <w:tabs>
          <w:tab w:val="center" w:pos="4936"/>
          <w:tab w:val="left" w:pos="7620"/>
        </w:tabs>
        <w:ind w:right="-1"/>
        <w:rPr>
          <w:b/>
          <w:szCs w:val="24"/>
          <w:lang w:eastAsia="lt-LT"/>
        </w:rPr>
      </w:pPr>
    </w:p>
    <w:p w14:paraId="6FFF73DD" w14:textId="77777777" w:rsidR="001D7916" w:rsidRPr="0000403D" w:rsidRDefault="00080E28" w:rsidP="00143BDA">
      <w:pPr>
        <w:ind w:right="-1"/>
        <w:jc w:val="center"/>
        <w:rPr>
          <w:b/>
          <w:szCs w:val="24"/>
          <w:lang w:eastAsia="lt-LT"/>
        </w:rPr>
      </w:pPr>
      <w:r w:rsidRPr="0000403D">
        <w:rPr>
          <w:b/>
          <w:szCs w:val="24"/>
          <w:lang w:eastAsia="lt-LT"/>
        </w:rPr>
        <w:t>Strateginio plano ir metinio veiklos plano įgyvendinimas</w:t>
      </w:r>
    </w:p>
    <w:p w14:paraId="360CE796" w14:textId="77777777" w:rsidR="008C5E7C" w:rsidRDefault="008C5E7C" w:rsidP="00143BDA">
      <w:pPr>
        <w:ind w:right="-1"/>
        <w:rPr>
          <w:szCs w:val="24"/>
        </w:rPr>
      </w:pPr>
    </w:p>
    <w:p w14:paraId="281D3A8A" w14:textId="77777777" w:rsidR="00A3729B" w:rsidRPr="00885449" w:rsidRDefault="00A3729B" w:rsidP="00143BDA">
      <w:pPr>
        <w:ind w:right="-1" w:firstLine="851"/>
        <w:jc w:val="both"/>
        <w:rPr>
          <w:rFonts w:eastAsia="Calibri"/>
          <w:szCs w:val="24"/>
          <w:shd w:val="clear" w:color="auto" w:fill="FCFCFC"/>
        </w:rPr>
      </w:pPr>
      <w:r w:rsidRPr="00885449">
        <w:rPr>
          <w:rFonts w:eastAsia="Calibri"/>
          <w:b/>
          <w:szCs w:val="24"/>
          <w:shd w:val="clear" w:color="auto" w:fill="FCFCFC"/>
        </w:rPr>
        <w:t>Filosofija.</w:t>
      </w:r>
      <w:r w:rsidRPr="00885449">
        <w:rPr>
          <w:rFonts w:eastAsia="Calibri"/>
          <w:szCs w:val="24"/>
          <w:shd w:val="clear" w:color="auto" w:fill="FCFCFC"/>
        </w:rPr>
        <w:t xml:space="preserve"> Ateitis prasideda ČIA (</w:t>
      </w:r>
      <w:proofErr w:type="spellStart"/>
      <w:r w:rsidRPr="00885449">
        <w:rPr>
          <w:rFonts w:eastAsia="Calibri"/>
          <w:szCs w:val="24"/>
          <w:shd w:val="clear" w:color="auto" w:fill="FCFCFC"/>
        </w:rPr>
        <w:t>The</w:t>
      </w:r>
      <w:proofErr w:type="spellEnd"/>
      <w:r w:rsidRPr="00885449">
        <w:rPr>
          <w:rFonts w:eastAsia="Calibri"/>
          <w:szCs w:val="24"/>
          <w:shd w:val="clear" w:color="auto" w:fill="FCFCFC"/>
        </w:rPr>
        <w:t xml:space="preserve"> </w:t>
      </w:r>
      <w:proofErr w:type="spellStart"/>
      <w:r w:rsidRPr="00885449">
        <w:rPr>
          <w:rFonts w:eastAsia="Calibri"/>
          <w:szCs w:val="24"/>
          <w:shd w:val="clear" w:color="auto" w:fill="FCFCFC"/>
        </w:rPr>
        <w:t>Future</w:t>
      </w:r>
      <w:proofErr w:type="spellEnd"/>
      <w:r w:rsidRPr="00885449">
        <w:rPr>
          <w:rFonts w:eastAsia="Calibri"/>
          <w:szCs w:val="24"/>
          <w:shd w:val="clear" w:color="auto" w:fill="FCFCFC"/>
        </w:rPr>
        <w:t xml:space="preserve"> Begins HERE!).</w:t>
      </w:r>
    </w:p>
    <w:p w14:paraId="045B79D5" w14:textId="77777777" w:rsidR="00A3729B" w:rsidRPr="00885449" w:rsidRDefault="00A3729B" w:rsidP="00143BDA">
      <w:pPr>
        <w:ind w:right="-1" w:firstLine="851"/>
        <w:jc w:val="both"/>
        <w:rPr>
          <w:szCs w:val="24"/>
          <w:lang w:eastAsia="lt-LT"/>
        </w:rPr>
      </w:pPr>
      <w:r w:rsidRPr="00885449">
        <w:rPr>
          <w:b/>
          <w:szCs w:val="24"/>
          <w:lang w:eastAsia="lt-LT"/>
        </w:rPr>
        <w:t xml:space="preserve">Vertybės: </w:t>
      </w:r>
      <w:r w:rsidRPr="00885449">
        <w:rPr>
          <w:szCs w:val="24"/>
          <w:lang w:eastAsia="lt-LT"/>
        </w:rPr>
        <w:t xml:space="preserve">mokymas ir mokymasis per </w:t>
      </w:r>
      <w:r w:rsidRPr="00F46141">
        <w:rPr>
          <w:szCs w:val="24"/>
          <w:lang w:eastAsia="lt-LT"/>
        </w:rPr>
        <w:t>kūrybiškumą ir atvirumą kaitai</w:t>
      </w:r>
      <w:r w:rsidRPr="00885449">
        <w:rPr>
          <w:szCs w:val="24"/>
          <w:lang w:eastAsia="lt-LT"/>
        </w:rPr>
        <w:t>.</w:t>
      </w:r>
      <w:r w:rsidRPr="00885449">
        <w:rPr>
          <w:rFonts w:eastAsia="Calibri"/>
          <w:szCs w:val="24"/>
        </w:rPr>
        <w:t xml:space="preserve"> </w:t>
      </w:r>
    </w:p>
    <w:p w14:paraId="445D8E9C" w14:textId="31156E77" w:rsidR="00A3729B" w:rsidRPr="00240920" w:rsidRDefault="00240920" w:rsidP="00143BDA">
      <w:pPr>
        <w:ind w:right="-1"/>
        <w:jc w:val="both"/>
      </w:pPr>
      <w:r>
        <w:rPr>
          <w:rFonts w:eastAsia="Calibri"/>
          <w:b/>
          <w:szCs w:val="24"/>
        </w:rPr>
        <w:tab/>
      </w:r>
      <w:r w:rsidR="00A3729B" w:rsidRPr="00885449">
        <w:rPr>
          <w:rFonts w:eastAsia="Calibri"/>
          <w:b/>
          <w:szCs w:val="24"/>
        </w:rPr>
        <w:t>1</w:t>
      </w:r>
      <w:r w:rsidR="00A3729B">
        <w:rPr>
          <w:rFonts w:eastAsia="Calibri"/>
          <w:b/>
          <w:szCs w:val="24"/>
        </w:rPr>
        <w:t>.</w:t>
      </w:r>
      <w:r w:rsidR="00A3729B" w:rsidRPr="00885449">
        <w:rPr>
          <w:rFonts w:eastAsia="Calibri"/>
          <w:b/>
          <w:szCs w:val="24"/>
        </w:rPr>
        <w:t xml:space="preserve"> </w:t>
      </w:r>
      <w:r w:rsidR="004C5E50" w:rsidRPr="00885449">
        <w:rPr>
          <w:rFonts w:eastAsia="Calibri"/>
          <w:b/>
          <w:szCs w:val="24"/>
        </w:rPr>
        <w:t xml:space="preserve">Strateginės programos plėtra: </w:t>
      </w:r>
      <w:r w:rsidR="00A3729B" w:rsidRPr="00885449">
        <w:rPr>
          <w:rFonts w:eastAsia="Calibri"/>
          <w:b/>
          <w:szCs w:val="24"/>
        </w:rPr>
        <w:t>mokymasis visiems.</w:t>
      </w:r>
    </w:p>
    <w:p w14:paraId="5434D348" w14:textId="77777777" w:rsidR="00A3729B" w:rsidRPr="00885449" w:rsidRDefault="004951AF" w:rsidP="00143BDA">
      <w:pPr>
        <w:tabs>
          <w:tab w:val="left" w:pos="851"/>
        </w:tabs>
        <w:ind w:right="-1"/>
        <w:jc w:val="both"/>
        <w:rPr>
          <w:rFonts w:eastAsia="Calibri"/>
          <w:b/>
          <w:szCs w:val="24"/>
        </w:rPr>
      </w:pPr>
      <w:r>
        <w:rPr>
          <w:rFonts w:eastAsia="Calibri"/>
          <w:b/>
          <w:szCs w:val="24"/>
        </w:rPr>
        <w:tab/>
      </w:r>
      <w:r w:rsidR="004C5E50">
        <w:rPr>
          <w:rFonts w:eastAsia="Calibri"/>
          <w:b/>
          <w:szCs w:val="24"/>
        </w:rPr>
        <w:t xml:space="preserve">Strateginis tikslas. </w:t>
      </w:r>
      <w:r w:rsidR="00A3729B">
        <w:rPr>
          <w:rFonts w:eastAsia="Calibri"/>
          <w:b/>
          <w:szCs w:val="24"/>
        </w:rPr>
        <w:t>P</w:t>
      </w:r>
      <w:r w:rsidR="00A3729B" w:rsidRPr="00885449">
        <w:rPr>
          <w:rFonts w:eastAsia="Calibri"/>
          <w:b/>
          <w:szCs w:val="24"/>
        </w:rPr>
        <w:t>lėtoti šiuolaikišką mokymąsi siekiant kiekvieno besimokančiojo pažangos.</w:t>
      </w:r>
    </w:p>
    <w:p w14:paraId="099A5E7B" w14:textId="37CB8FEF" w:rsidR="00A3729B" w:rsidRPr="00885449" w:rsidRDefault="004951AF" w:rsidP="00143BDA">
      <w:pPr>
        <w:tabs>
          <w:tab w:val="left" w:pos="700"/>
        </w:tabs>
        <w:ind w:right="-1"/>
        <w:jc w:val="both"/>
        <w:rPr>
          <w:rFonts w:eastAsia="Calibri"/>
          <w:szCs w:val="24"/>
        </w:rPr>
      </w:pPr>
      <w:r>
        <w:rPr>
          <w:rFonts w:eastAsia="Calibri"/>
          <w:b/>
          <w:szCs w:val="24"/>
        </w:rPr>
        <w:tab/>
      </w:r>
      <w:r>
        <w:rPr>
          <w:rFonts w:eastAsia="Calibri"/>
          <w:b/>
          <w:szCs w:val="24"/>
        </w:rPr>
        <w:tab/>
      </w:r>
      <w:r w:rsidR="00A3729B" w:rsidRPr="00885449">
        <w:rPr>
          <w:rFonts w:eastAsia="Calibri"/>
          <w:b/>
          <w:szCs w:val="24"/>
        </w:rPr>
        <w:t>2021 metų įgyvendinimo kryptys</w:t>
      </w:r>
      <w:r w:rsidR="00A3729B" w:rsidRPr="00885449">
        <w:rPr>
          <w:rFonts w:eastAsia="Calibri"/>
          <w:szCs w:val="24"/>
        </w:rPr>
        <w:t xml:space="preserve"> </w:t>
      </w:r>
      <w:r w:rsidR="00A3729B" w:rsidRPr="00885449">
        <w:rPr>
          <w:rFonts w:eastAsia="Calibri"/>
          <w:b/>
          <w:szCs w:val="24"/>
        </w:rPr>
        <w:t>ir</w:t>
      </w:r>
      <w:r w:rsidR="00A3729B" w:rsidRPr="00885449">
        <w:rPr>
          <w:rFonts w:eastAsia="Calibri"/>
          <w:szCs w:val="24"/>
        </w:rPr>
        <w:t xml:space="preserve"> </w:t>
      </w:r>
      <w:r w:rsidR="00A3729B" w:rsidRPr="00885449">
        <w:rPr>
          <w:rFonts w:eastAsia="Calibri"/>
          <w:b/>
          <w:szCs w:val="24"/>
        </w:rPr>
        <w:t>kokybiniai</w:t>
      </w:r>
      <w:r w:rsidR="00A3729B" w:rsidRPr="00885449">
        <w:rPr>
          <w:rFonts w:eastAsia="Calibri"/>
          <w:szCs w:val="24"/>
        </w:rPr>
        <w:t xml:space="preserve"> </w:t>
      </w:r>
      <w:r w:rsidR="00A3729B" w:rsidRPr="00885449">
        <w:rPr>
          <w:rFonts w:eastAsia="Calibri"/>
          <w:b/>
          <w:szCs w:val="24"/>
        </w:rPr>
        <w:t>pokyčiai:</w:t>
      </w:r>
    </w:p>
    <w:p w14:paraId="022748B0" w14:textId="77777777" w:rsidR="00A3729B" w:rsidRPr="00885449" w:rsidRDefault="00A3729B" w:rsidP="00143BDA">
      <w:pPr>
        <w:widowControl w:val="0"/>
        <w:shd w:val="clear" w:color="auto" w:fill="FFFFFF"/>
        <w:ind w:right="-1" w:firstLine="851"/>
        <w:jc w:val="both"/>
        <w:rPr>
          <w:rFonts w:eastAsia="Calibri"/>
          <w:szCs w:val="24"/>
        </w:rPr>
      </w:pPr>
      <w:r w:rsidRPr="00885449">
        <w:rPr>
          <w:rFonts w:eastAsia="Calibri"/>
          <w:szCs w:val="24"/>
        </w:rPr>
        <w:t xml:space="preserve">1. Kvalifikacinių, ugdomųjų </w:t>
      </w:r>
      <w:r w:rsidRPr="00885449">
        <w:t>projektų poveikis ir tvarumo aspektai mokinių</w:t>
      </w:r>
      <w:r w:rsidR="004951AF">
        <w:t xml:space="preserve"> </w:t>
      </w:r>
      <w:r w:rsidRPr="00885449">
        <w:t>/</w:t>
      </w:r>
      <w:r w:rsidR="004951AF">
        <w:t xml:space="preserve"> </w:t>
      </w:r>
      <w:r w:rsidRPr="00885449">
        <w:t>vaikų mokymo</w:t>
      </w:r>
      <w:r>
        <w:t xml:space="preserve"> </w:t>
      </w:r>
      <w:r w:rsidRPr="00885449">
        <w:t>(si) kokybei ir mokyklos</w:t>
      </w:r>
      <w:r>
        <w:t>-darželio</w:t>
      </w:r>
      <w:r w:rsidRPr="00885449">
        <w:t xml:space="preserve"> pažangai.</w:t>
      </w:r>
      <w:r w:rsidRPr="00885449">
        <w:rPr>
          <w:rFonts w:eastAsia="Calibri"/>
          <w:szCs w:val="24"/>
        </w:rPr>
        <w:t xml:space="preserve"> </w:t>
      </w:r>
    </w:p>
    <w:p w14:paraId="381C3DA9" w14:textId="77777777" w:rsidR="00A3729B" w:rsidRPr="00885449" w:rsidRDefault="00A3729B" w:rsidP="00143BDA">
      <w:pPr>
        <w:widowControl w:val="0"/>
        <w:shd w:val="clear" w:color="auto" w:fill="FFFFFF"/>
        <w:ind w:right="-1" w:firstLine="851"/>
        <w:jc w:val="both"/>
        <w:rPr>
          <w:rFonts w:eastAsia="Calibri"/>
          <w:szCs w:val="24"/>
        </w:rPr>
      </w:pPr>
      <w:r w:rsidRPr="00885449">
        <w:rPr>
          <w:rFonts w:eastAsia="Calibri"/>
          <w:szCs w:val="24"/>
        </w:rPr>
        <w:t>1.1. Nacionalinės š</w:t>
      </w:r>
      <w:r>
        <w:rPr>
          <w:rFonts w:eastAsia="Calibri"/>
          <w:szCs w:val="24"/>
        </w:rPr>
        <w:t>vietimo agentūros (</w:t>
      </w:r>
      <w:r w:rsidR="008F63BB">
        <w:rPr>
          <w:rFonts w:eastAsia="Calibri"/>
          <w:szCs w:val="24"/>
        </w:rPr>
        <w:t>toliau –</w:t>
      </w:r>
      <w:r w:rsidR="00B85060">
        <w:rPr>
          <w:rFonts w:eastAsia="Calibri"/>
          <w:szCs w:val="24"/>
        </w:rPr>
        <w:t xml:space="preserve"> </w:t>
      </w:r>
      <w:r>
        <w:rPr>
          <w:rFonts w:eastAsia="Calibri"/>
          <w:szCs w:val="24"/>
        </w:rPr>
        <w:t>NŠA) projekto</w:t>
      </w:r>
      <w:r w:rsidRPr="00885449">
        <w:rPr>
          <w:rFonts w:eastAsia="Calibri"/>
          <w:szCs w:val="24"/>
        </w:rPr>
        <w:t xml:space="preserve"> „Bendrojo ugdymo turinio i</w:t>
      </w:r>
      <w:r>
        <w:rPr>
          <w:rFonts w:eastAsia="Calibri"/>
          <w:szCs w:val="24"/>
        </w:rPr>
        <w:t xml:space="preserve">r organizavimo modelių sukūrimą ir </w:t>
      </w:r>
      <w:r w:rsidRPr="00885449">
        <w:rPr>
          <w:rFonts w:eastAsia="Calibri"/>
          <w:szCs w:val="24"/>
        </w:rPr>
        <w:t>išbandy</w:t>
      </w:r>
      <w:r>
        <w:rPr>
          <w:rFonts w:eastAsia="Calibri"/>
          <w:szCs w:val="24"/>
        </w:rPr>
        <w:t xml:space="preserve">mas bendrajame ugdyme“ (kodas </w:t>
      </w:r>
      <w:r w:rsidRPr="00885449">
        <w:rPr>
          <w:rFonts w:eastAsia="Calibri"/>
          <w:szCs w:val="24"/>
        </w:rPr>
        <w:t>09.2</w:t>
      </w:r>
      <w:r>
        <w:rPr>
          <w:rFonts w:eastAsia="Calibri"/>
          <w:szCs w:val="24"/>
        </w:rPr>
        <w:t xml:space="preserve">.1-ESFA-V-726-04-0001) „Pradinio ugdymo informatikos programos </w:t>
      </w:r>
      <w:r w:rsidRPr="00885449">
        <w:rPr>
          <w:rFonts w:eastAsia="Calibri"/>
          <w:szCs w:val="24"/>
        </w:rPr>
        <w:t>rengimas, išbandymas i</w:t>
      </w:r>
      <w:r>
        <w:rPr>
          <w:rFonts w:eastAsia="Calibri"/>
          <w:szCs w:val="24"/>
        </w:rPr>
        <w:t xml:space="preserve">r diegimas“, ,,Mokytojų ir pagalbos </w:t>
      </w:r>
      <w:r w:rsidRPr="00885449">
        <w:rPr>
          <w:rFonts w:eastAsia="Calibri"/>
          <w:szCs w:val="24"/>
        </w:rPr>
        <w:t>mokini</w:t>
      </w:r>
      <w:r>
        <w:rPr>
          <w:rFonts w:eastAsia="Calibri"/>
          <w:szCs w:val="24"/>
        </w:rPr>
        <w:t xml:space="preserve">ui specialistų skaitmeninio raštingumo </w:t>
      </w:r>
      <w:r w:rsidRPr="00885449">
        <w:rPr>
          <w:rFonts w:eastAsia="Calibri"/>
          <w:szCs w:val="24"/>
        </w:rPr>
        <w:t>kompe</w:t>
      </w:r>
      <w:r>
        <w:rPr>
          <w:rFonts w:eastAsia="Calibri"/>
          <w:szCs w:val="24"/>
        </w:rPr>
        <w:t>tencijos tobulinimas“ veiklų įgyvendinime dalyvavo 100 proc. pradinių klasių mokytojų, 20 proc. švietimo pagalbos specialistų</w:t>
      </w:r>
      <w:r w:rsidRPr="00885449">
        <w:rPr>
          <w:rFonts w:eastAsia="Calibri"/>
          <w:szCs w:val="24"/>
        </w:rPr>
        <w:t xml:space="preserve">, direktoriaus pavaduotojas ugdymui. </w:t>
      </w:r>
    </w:p>
    <w:p w14:paraId="2E765F4E" w14:textId="77777777" w:rsidR="00A3729B" w:rsidRPr="00885449" w:rsidRDefault="00A3729B" w:rsidP="00143BDA">
      <w:pPr>
        <w:ind w:right="-1" w:firstLine="851"/>
        <w:jc w:val="both"/>
        <w:rPr>
          <w:rFonts w:eastAsia="Calibri"/>
          <w:szCs w:val="24"/>
        </w:rPr>
      </w:pPr>
      <w:r w:rsidRPr="00885449">
        <w:rPr>
          <w:rFonts w:eastAsia="Calibri"/>
          <w:szCs w:val="24"/>
        </w:rPr>
        <w:t xml:space="preserve">1.1.1. Kokybinis pokytis: 90 proc. mokytojų yra labai gerai įvaldę skaitmenines platformas ir įrankius, kurie koncentruojasi į ugdymo personalizavimą, bendradarbiavimą. Taikomi skaitmeniniai įrankiai </w:t>
      </w:r>
      <w:proofErr w:type="spellStart"/>
      <w:r w:rsidRPr="00885449">
        <w:rPr>
          <w:rFonts w:eastAsia="Calibri"/>
          <w:iCs/>
          <w:szCs w:val="24"/>
        </w:rPr>
        <w:t>Classdojo</w:t>
      </w:r>
      <w:proofErr w:type="spellEnd"/>
      <w:r w:rsidRPr="00885449">
        <w:rPr>
          <w:rFonts w:eastAsia="Calibri"/>
          <w:iCs/>
          <w:szCs w:val="24"/>
        </w:rPr>
        <w:t xml:space="preserve">, </w:t>
      </w:r>
      <w:proofErr w:type="spellStart"/>
      <w:r w:rsidRPr="00885449">
        <w:rPr>
          <w:rFonts w:eastAsia="Calibri"/>
          <w:iCs/>
          <w:szCs w:val="24"/>
        </w:rPr>
        <w:t>Seesaw</w:t>
      </w:r>
      <w:proofErr w:type="spellEnd"/>
      <w:r w:rsidRPr="00885449">
        <w:rPr>
          <w:rFonts w:eastAsia="Calibri"/>
          <w:iCs/>
          <w:szCs w:val="24"/>
        </w:rPr>
        <w:t xml:space="preserve">, </w:t>
      </w:r>
      <w:proofErr w:type="spellStart"/>
      <w:r w:rsidRPr="00885449">
        <w:rPr>
          <w:rFonts w:eastAsia="Calibri"/>
          <w:iCs/>
          <w:szCs w:val="24"/>
        </w:rPr>
        <w:t>Quizalize</w:t>
      </w:r>
      <w:proofErr w:type="spellEnd"/>
      <w:r w:rsidRPr="00885449">
        <w:rPr>
          <w:rFonts w:eastAsia="Calibri"/>
          <w:iCs/>
          <w:szCs w:val="24"/>
        </w:rPr>
        <w:t xml:space="preserve">, </w:t>
      </w:r>
      <w:proofErr w:type="spellStart"/>
      <w:r w:rsidRPr="00885449">
        <w:rPr>
          <w:rFonts w:eastAsia="Calibri"/>
          <w:iCs/>
          <w:szCs w:val="24"/>
        </w:rPr>
        <w:t>Flibgrid</w:t>
      </w:r>
      <w:proofErr w:type="spellEnd"/>
      <w:r w:rsidRPr="00885449">
        <w:rPr>
          <w:rFonts w:eastAsia="Calibri"/>
          <w:iCs/>
          <w:szCs w:val="24"/>
        </w:rPr>
        <w:t xml:space="preserve">, </w:t>
      </w:r>
      <w:proofErr w:type="spellStart"/>
      <w:r w:rsidRPr="00885449">
        <w:rPr>
          <w:rFonts w:eastAsia="Calibri"/>
          <w:iCs/>
          <w:szCs w:val="24"/>
        </w:rPr>
        <w:t>Slido</w:t>
      </w:r>
      <w:proofErr w:type="spellEnd"/>
      <w:r w:rsidRPr="00885449">
        <w:rPr>
          <w:rFonts w:eastAsia="Calibri"/>
          <w:iCs/>
          <w:szCs w:val="24"/>
        </w:rPr>
        <w:t xml:space="preserve">, </w:t>
      </w:r>
      <w:proofErr w:type="spellStart"/>
      <w:r w:rsidRPr="00885449">
        <w:rPr>
          <w:rFonts w:eastAsia="Calibri"/>
          <w:iCs/>
          <w:szCs w:val="24"/>
        </w:rPr>
        <w:t>Wordwall</w:t>
      </w:r>
      <w:proofErr w:type="spellEnd"/>
      <w:r w:rsidRPr="00885449">
        <w:rPr>
          <w:rFonts w:eastAsia="Calibri"/>
          <w:iCs/>
          <w:szCs w:val="24"/>
        </w:rPr>
        <w:t xml:space="preserve">, </w:t>
      </w:r>
      <w:proofErr w:type="spellStart"/>
      <w:r w:rsidRPr="00885449">
        <w:rPr>
          <w:rFonts w:eastAsia="Calibri"/>
          <w:iCs/>
          <w:szCs w:val="24"/>
        </w:rPr>
        <w:t>Learningapps</w:t>
      </w:r>
      <w:proofErr w:type="spellEnd"/>
      <w:r w:rsidRPr="00885449">
        <w:rPr>
          <w:rFonts w:eastAsia="Calibri"/>
          <w:iCs/>
          <w:szCs w:val="24"/>
        </w:rPr>
        <w:t xml:space="preserve">, </w:t>
      </w:r>
      <w:proofErr w:type="spellStart"/>
      <w:r w:rsidRPr="00885449">
        <w:rPr>
          <w:rFonts w:eastAsia="Calibri"/>
          <w:iCs/>
          <w:szCs w:val="24"/>
        </w:rPr>
        <w:t>Happynumbers</w:t>
      </w:r>
      <w:proofErr w:type="spellEnd"/>
      <w:r w:rsidRPr="00885449">
        <w:rPr>
          <w:rFonts w:eastAsia="Calibri"/>
          <w:szCs w:val="24"/>
        </w:rPr>
        <w:t xml:space="preserve"> ir k</w:t>
      </w:r>
      <w:r>
        <w:rPr>
          <w:rFonts w:eastAsia="Calibri"/>
          <w:szCs w:val="24"/>
        </w:rPr>
        <w:t>i</w:t>
      </w:r>
      <w:r w:rsidRPr="00885449">
        <w:rPr>
          <w:rFonts w:eastAsia="Calibri"/>
          <w:szCs w:val="24"/>
        </w:rPr>
        <w:t>t</w:t>
      </w:r>
      <w:r>
        <w:rPr>
          <w:rFonts w:eastAsia="Calibri"/>
          <w:szCs w:val="24"/>
        </w:rPr>
        <w:t>a</w:t>
      </w:r>
      <w:r w:rsidRPr="00885449">
        <w:rPr>
          <w:rFonts w:eastAsia="Calibri"/>
          <w:szCs w:val="24"/>
        </w:rPr>
        <w:t>. Tai sudaro galimybę pasirinkti ir stiprint</w:t>
      </w:r>
      <w:r>
        <w:rPr>
          <w:rFonts w:eastAsia="Calibri"/>
          <w:szCs w:val="24"/>
        </w:rPr>
        <w:t xml:space="preserve">i išmokimą, individualizuoti ir </w:t>
      </w:r>
      <w:r w:rsidRPr="00885449">
        <w:rPr>
          <w:rFonts w:eastAsia="Calibri"/>
          <w:szCs w:val="24"/>
        </w:rPr>
        <w:t xml:space="preserve">diferencijuoti užduotis, patirti pažinimo, sėkmės džiaugsmą, o kokybiška mokymosi proceso </w:t>
      </w:r>
      <w:proofErr w:type="spellStart"/>
      <w:r w:rsidRPr="00885449">
        <w:rPr>
          <w:rFonts w:eastAsia="Calibri"/>
          <w:szCs w:val="24"/>
        </w:rPr>
        <w:t>stebėsena</w:t>
      </w:r>
      <w:proofErr w:type="spellEnd"/>
      <w:r w:rsidRPr="00885449">
        <w:rPr>
          <w:rFonts w:eastAsia="Calibri"/>
          <w:szCs w:val="24"/>
        </w:rPr>
        <w:t xml:space="preserve"> sudaro galimybę lai</w:t>
      </w:r>
      <w:r>
        <w:rPr>
          <w:rFonts w:eastAsia="Calibri"/>
          <w:szCs w:val="24"/>
        </w:rPr>
        <w:t>ku gauti grįžtamąją informaciją ir</w:t>
      </w:r>
      <w:r w:rsidRPr="00885449">
        <w:rPr>
          <w:rFonts w:eastAsia="Calibri"/>
          <w:szCs w:val="24"/>
        </w:rPr>
        <w:t xml:space="preserve"> suteikti reikalingą pagalbą. Pradinių </w:t>
      </w:r>
      <w:r>
        <w:rPr>
          <w:rFonts w:eastAsia="Calibri"/>
          <w:szCs w:val="24"/>
        </w:rPr>
        <w:t>klasių mokiniai ir mokytojai</w:t>
      </w:r>
      <w:r w:rsidRPr="00885449">
        <w:rPr>
          <w:rFonts w:eastAsia="Calibri"/>
          <w:szCs w:val="24"/>
        </w:rPr>
        <w:t xml:space="preserve"> vykdė Mokyklų tobulinimo centro organizuojamą </w:t>
      </w:r>
      <w:proofErr w:type="spellStart"/>
      <w:r w:rsidRPr="00885449">
        <w:rPr>
          <w:rFonts w:eastAsia="Calibri"/>
          <w:szCs w:val="24"/>
        </w:rPr>
        <w:t>tinklaveikos</w:t>
      </w:r>
      <w:proofErr w:type="spellEnd"/>
      <w:r w:rsidRPr="00885449">
        <w:rPr>
          <w:rFonts w:eastAsia="Calibri"/>
          <w:szCs w:val="24"/>
        </w:rPr>
        <w:t xml:space="preserve"> projektą „Mokome ir mokomės kartu“, kuris buvo skirtas Vasario 16-ajai. Tam tikslui buvo sukurtas trumpas vaizdo filmas apie Rokiškio krašto objektus.</w:t>
      </w:r>
      <w:r>
        <w:rPr>
          <w:rFonts w:eastAsia="Calibri"/>
          <w:iCs/>
          <w:szCs w:val="24"/>
        </w:rPr>
        <w:t xml:space="preserve"> </w:t>
      </w:r>
      <w:r>
        <w:rPr>
          <w:rFonts w:eastAsia="Calibri"/>
          <w:szCs w:val="24"/>
        </w:rPr>
        <w:t xml:space="preserve">Pažangia tradicija tapo </w:t>
      </w:r>
      <w:r w:rsidRPr="00885449">
        <w:rPr>
          <w:rFonts w:eastAsia="Calibri"/>
          <w:szCs w:val="24"/>
        </w:rPr>
        <w:t xml:space="preserve">dalyvavimas nuotolinėje </w:t>
      </w:r>
      <w:r w:rsidRPr="00885449">
        <w:rPr>
          <w:rFonts w:eastAsia="Calibri"/>
          <w:iCs/>
          <w:szCs w:val="24"/>
        </w:rPr>
        <w:t>SWEDBANK</w:t>
      </w:r>
      <w:r w:rsidRPr="00885449">
        <w:rPr>
          <w:rFonts w:eastAsia="Calibri"/>
          <w:szCs w:val="24"/>
        </w:rPr>
        <w:t xml:space="preserve"> finansinio raštingumo pamokoje „</w:t>
      </w:r>
      <w:proofErr w:type="spellStart"/>
      <w:r w:rsidRPr="00885449">
        <w:rPr>
          <w:rFonts w:eastAsia="Calibri"/>
          <w:szCs w:val="24"/>
        </w:rPr>
        <w:t>Mokonomika</w:t>
      </w:r>
      <w:proofErr w:type="spellEnd"/>
      <w:r w:rsidRPr="00885449">
        <w:rPr>
          <w:rFonts w:eastAsia="Calibri"/>
          <w:szCs w:val="24"/>
        </w:rPr>
        <w:t xml:space="preserve">“, „Olimpinis mėnuo“, kurį inicijavo Švietimo, mokslo ir sporto ministerija, Sveikatos apsaugos ministerija ir Lietuvos tautinis olimpinis komitetas (LTOK). 100 proc. pradinių </w:t>
      </w:r>
      <w:r>
        <w:rPr>
          <w:rFonts w:eastAsia="Calibri"/>
          <w:szCs w:val="24"/>
        </w:rPr>
        <w:t xml:space="preserve">klasių mokinių dalyvavo </w:t>
      </w:r>
      <w:proofErr w:type="spellStart"/>
      <w:r w:rsidRPr="00885449">
        <w:rPr>
          <w:rFonts w:eastAsia="Calibri"/>
          <w:iCs/>
          <w:szCs w:val="24"/>
        </w:rPr>
        <w:t>CodeWeek</w:t>
      </w:r>
      <w:proofErr w:type="spellEnd"/>
      <w:r w:rsidRPr="00885449">
        <w:rPr>
          <w:rFonts w:eastAsia="Calibri"/>
          <w:iCs/>
          <w:szCs w:val="24"/>
        </w:rPr>
        <w:t xml:space="preserve"> EU</w:t>
      </w:r>
      <w:r w:rsidRPr="00885449">
        <w:rPr>
          <w:rFonts w:eastAsia="Calibri"/>
          <w:szCs w:val="24"/>
        </w:rPr>
        <w:t xml:space="preserve"> sa</w:t>
      </w:r>
      <w:r>
        <w:rPr>
          <w:rFonts w:eastAsia="Calibri"/>
          <w:szCs w:val="24"/>
        </w:rPr>
        <w:t xml:space="preserve">vaitės renginiuose, nuotolinėse </w:t>
      </w:r>
      <w:r w:rsidRPr="00885449">
        <w:rPr>
          <w:rFonts w:eastAsia="Calibri"/>
          <w:szCs w:val="24"/>
        </w:rPr>
        <w:t>pasaulio pažinimo pamokose</w:t>
      </w:r>
      <w:r>
        <w:rPr>
          <w:rFonts w:eastAsia="Calibri"/>
          <w:szCs w:val="24"/>
        </w:rPr>
        <w:t>, panaudojant</w:t>
      </w:r>
      <w:r w:rsidRPr="00885449">
        <w:rPr>
          <w:rFonts w:eastAsia="Calibri"/>
          <w:szCs w:val="24"/>
        </w:rPr>
        <w:t xml:space="preserve"> </w:t>
      </w:r>
      <w:proofErr w:type="spellStart"/>
      <w:r w:rsidRPr="00885449">
        <w:rPr>
          <w:rFonts w:eastAsia="Calibri"/>
          <w:iCs/>
          <w:szCs w:val="24"/>
        </w:rPr>
        <w:t>Minecraft</w:t>
      </w:r>
      <w:proofErr w:type="spellEnd"/>
      <w:r>
        <w:rPr>
          <w:rFonts w:eastAsia="Calibri"/>
          <w:iCs/>
          <w:szCs w:val="24"/>
        </w:rPr>
        <w:t xml:space="preserve"> skaitmeninį įrankį</w:t>
      </w:r>
      <w:r w:rsidRPr="00885449">
        <w:rPr>
          <w:rFonts w:eastAsia="Calibri"/>
          <w:iCs/>
          <w:szCs w:val="24"/>
        </w:rPr>
        <w:t>,</w:t>
      </w:r>
      <w:r>
        <w:rPr>
          <w:rFonts w:eastAsia="Calibri"/>
          <w:szCs w:val="24"/>
        </w:rPr>
        <w:t xml:space="preserve"> kurių metu tobulino </w:t>
      </w:r>
      <w:r w:rsidRPr="00885449">
        <w:rPr>
          <w:rFonts w:eastAsia="Calibri"/>
          <w:szCs w:val="24"/>
        </w:rPr>
        <w:t xml:space="preserve">programavimo ir </w:t>
      </w:r>
      <w:proofErr w:type="spellStart"/>
      <w:r w:rsidRPr="00885449">
        <w:rPr>
          <w:rFonts w:eastAsia="Calibri"/>
          <w:szCs w:val="24"/>
        </w:rPr>
        <w:t>informatinio</w:t>
      </w:r>
      <w:proofErr w:type="spellEnd"/>
      <w:r w:rsidRPr="00885449">
        <w:rPr>
          <w:rFonts w:eastAsia="Calibri"/>
          <w:szCs w:val="24"/>
        </w:rPr>
        <w:t xml:space="preserve"> mąstymo gebėjimus. </w:t>
      </w:r>
    </w:p>
    <w:p w14:paraId="0E32F4D4" w14:textId="77777777" w:rsidR="00A3729B" w:rsidRPr="00885449" w:rsidRDefault="00A3729B" w:rsidP="00143BDA">
      <w:pPr>
        <w:ind w:right="-1" w:firstLine="851"/>
        <w:jc w:val="both"/>
        <w:rPr>
          <w:rFonts w:eastAsia="Calibri"/>
          <w:szCs w:val="24"/>
        </w:rPr>
      </w:pPr>
      <w:r w:rsidRPr="00885449">
        <w:rPr>
          <w:rFonts w:eastAsia="Calibri"/>
          <w:szCs w:val="24"/>
        </w:rPr>
        <w:t>Ne mažesnį kaip 30 proc. pažangos pokytį paskatino integruotų pasaulio pažinimo, anglų kalbo</w:t>
      </w:r>
      <w:r>
        <w:rPr>
          <w:rFonts w:eastAsia="Calibri"/>
          <w:szCs w:val="24"/>
        </w:rPr>
        <w:t xml:space="preserve">s ir programavimo pamokų ciklas </w:t>
      </w:r>
      <w:proofErr w:type="spellStart"/>
      <w:r w:rsidRPr="00885449">
        <w:rPr>
          <w:rFonts w:eastAsia="Calibri"/>
          <w:iCs/>
          <w:szCs w:val="24"/>
        </w:rPr>
        <w:t>Minecraft</w:t>
      </w:r>
      <w:proofErr w:type="spellEnd"/>
      <w:r w:rsidRPr="00885449">
        <w:rPr>
          <w:rFonts w:eastAsia="Calibri"/>
          <w:iCs/>
          <w:szCs w:val="24"/>
        </w:rPr>
        <w:t xml:space="preserve"> </w:t>
      </w:r>
      <w:proofErr w:type="spellStart"/>
      <w:r w:rsidRPr="00885449">
        <w:rPr>
          <w:rFonts w:eastAsia="Calibri"/>
          <w:iCs/>
          <w:szCs w:val="24"/>
        </w:rPr>
        <w:t>Education</w:t>
      </w:r>
      <w:proofErr w:type="spellEnd"/>
      <w:r w:rsidRPr="00885449">
        <w:rPr>
          <w:rFonts w:eastAsia="Calibri"/>
          <w:iCs/>
          <w:szCs w:val="24"/>
        </w:rPr>
        <w:t xml:space="preserve"> </w:t>
      </w:r>
      <w:proofErr w:type="spellStart"/>
      <w:r w:rsidRPr="00885449">
        <w:rPr>
          <w:rFonts w:eastAsia="Calibri"/>
          <w:iCs/>
          <w:szCs w:val="24"/>
        </w:rPr>
        <w:t>Edition</w:t>
      </w:r>
      <w:proofErr w:type="spellEnd"/>
      <w:r>
        <w:rPr>
          <w:rFonts w:eastAsia="Calibri"/>
          <w:iCs/>
          <w:szCs w:val="24"/>
        </w:rPr>
        <w:t xml:space="preserve"> platformoje</w:t>
      </w:r>
      <w:r w:rsidRPr="00885449">
        <w:rPr>
          <w:rFonts w:eastAsia="Calibri"/>
          <w:iCs/>
          <w:szCs w:val="24"/>
        </w:rPr>
        <w:t>.</w:t>
      </w:r>
      <w:r>
        <w:rPr>
          <w:rFonts w:eastAsia="Calibri"/>
          <w:szCs w:val="24"/>
        </w:rPr>
        <w:t xml:space="preserve"> Mokiniai per </w:t>
      </w:r>
      <w:r w:rsidRPr="00885449">
        <w:rPr>
          <w:rFonts w:eastAsia="Calibri"/>
          <w:szCs w:val="24"/>
        </w:rPr>
        <w:t xml:space="preserve">jiems patrauklius IT įrankius tobulino skaitmeninio raštingumo bei kritinio mąstymo kompetencijas, mokėsi dirbti komandoje, spręsti problemas. Teminiame cikle „Valstybės simboliai“ mokiniai gilino Lietuvos istorijos žinias pagal vieną iš 2021–2022 m. m. mokyklos-darželio „Ąžuoliukas“ veiklos prioritetinių sričių – pilietinių gebėjimų ugdymas vertybiniu pagrindu. </w:t>
      </w:r>
    </w:p>
    <w:p w14:paraId="53E7130D" w14:textId="77777777" w:rsidR="002959D9" w:rsidRDefault="00386CC1" w:rsidP="00143BDA">
      <w:pPr>
        <w:tabs>
          <w:tab w:val="left" w:pos="0"/>
        </w:tabs>
        <w:ind w:right="-1"/>
        <w:jc w:val="both"/>
        <w:rPr>
          <w:rFonts w:eastAsia="Calibri"/>
          <w:szCs w:val="24"/>
        </w:rPr>
      </w:pPr>
      <w:r>
        <w:rPr>
          <w:rFonts w:eastAsia="Calibri"/>
          <w:szCs w:val="24"/>
        </w:rPr>
        <w:tab/>
      </w:r>
      <w:r w:rsidR="00A3729B" w:rsidRPr="00885449">
        <w:rPr>
          <w:rFonts w:eastAsia="Calibri"/>
          <w:szCs w:val="24"/>
        </w:rPr>
        <w:t xml:space="preserve">1.1.1.1. 2021 metais </w:t>
      </w:r>
      <w:r w:rsidR="00A3729B" w:rsidRPr="00885449">
        <w:rPr>
          <w:rFonts w:eastAsia="Calibri"/>
          <w:iCs/>
          <w:szCs w:val="24"/>
        </w:rPr>
        <w:t>SELFI</w:t>
      </w:r>
      <w:r w:rsidR="00A3729B" w:rsidRPr="00885449">
        <w:rPr>
          <w:rFonts w:eastAsia="Calibri"/>
          <w:szCs w:val="24"/>
        </w:rPr>
        <w:t xml:space="preserve"> platformoje buvo vykdomas tyrimas, kurio tikslas buvo įsivertinti, kaip  mokykloje-darželyje yra naudojama skaitmeninių technologijų strategija ir kokia paveiki mokinių pažangai yra praktika. Įsivertinimo metu nus</w:t>
      </w:r>
      <w:r w:rsidR="002959D9">
        <w:rPr>
          <w:rFonts w:eastAsia="Calibri"/>
          <w:szCs w:val="24"/>
        </w:rPr>
        <w:t xml:space="preserve">tatytos stipriosios sritys: </w:t>
      </w:r>
    </w:p>
    <w:p w14:paraId="62D2AFBD" w14:textId="77777777" w:rsidR="002959D9" w:rsidRDefault="002959D9" w:rsidP="00143BDA">
      <w:pPr>
        <w:tabs>
          <w:tab w:val="left" w:pos="0"/>
        </w:tabs>
        <w:ind w:right="-1"/>
        <w:jc w:val="both"/>
        <w:rPr>
          <w:rFonts w:eastAsia="Calibri"/>
          <w:szCs w:val="24"/>
        </w:rPr>
      </w:pPr>
      <w:r>
        <w:rPr>
          <w:rFonts w:eastAsia="Calibri"/>
          <w:szCs w:val="24"/>
        </w:rPr>
        <w:tab/>
        <w:t>1) I</w:t>
      </w:r>
      <w:r w:rsidR="00A3729B" w:rsidRPr="00885449">
        <w:rPr>
          <w:rFonts w:eastAsia="Calibri"/>
          <w:szCs w:val="24"/>
        </w:rPr>
        <w:t>nfrastruktūra ir įranga. Stipriausi rodikliai: mokymuisi skirti skaitmeniniai prietaisai ir įrengimai (techninė parama, prieiga prie interneto). Išvada: mokykloje-daržel</w:t>
      </w:r>
      <w:r w:rsidR="00A3729B">
        <w:rPr>
          <w:rFonts w:eastAsia="Calibri"/>
          <w:szCs w:val="24"/>
        </w:rPr>
        <w:t xml:space="preserve">yje yra sukurta infrastruktūra, </w:t>
      </w:r>
      <w:r w:rsidR="00A3729B" w:rsidRPr="00885449">
        <w:rPr>
          <w:rFonts w:eastAsia="Calibri"/>
          <w:szCs w:val="24"/>
        </w:rPr>
        <w:t xml:space="preserve">suteikianti mokytojams galimybę efektyviau taikyti naujoviškus mokymo, mokymosi ir vertinimo metodus. </w:t>
      </w:r>
    </w:p>
    <w:p w14:paraId="47ACD394" w14:textId="77777777" w:rsidR="00A35033" w:rsidRDefault="002959D9" w:rsidP="00143BDA">
      <w:pPr>
        <w:tabs>
          <w:tab w:val="left" w:pos="0"/>
        </w:tabs>
        <w:ind w:right="-1"/>
        <w:jc w:val="both"/>
        <w:rPr>
          <w:rFonts w:eastAsia="Calibri"/>
          <w:szCs w:val="24"/>
        </w:rPr>
      </w:pPr>
      <w:r>
        <w:rPr>
          <w:rFonts w:eastAsia="Calibri"/>
          <w:szCs w:val="24"/>
        </w:rPr>
        <w:lastRenderedPageBreak/>
        <w:tab/>
      </w:r>
      <w:r w:rsidR="003B044D">
        <w:rPr>
          <w:rFonts w:eastAsia="Calibri"/>
          <w:szCs w:val="24"/>
        </w:rPr>
        <w:t>2) B</w:t>
      </w:r>
      <w:r w:rsidR="00A3729B" w:rsidRPr="00885449">
        <w:rPr>
          <w:rFonts w:eastAsia="Calibri"/>
          <w:szCs w:val="24"/>
        </w:rPr>
        <w:t xml:space="preserve">endravimas ir </w:t>
      </w:r>
      <w:proofErr w:type="spellStart"/>
      <w:r w:rsidR="00A3729B" w:rsidRPr="00885449">
        <w:rPr>
          <w:rFonts w:eastAsia="Calibri"/>
          <w:szCs w:val="24"/>
        </w:rPr>
        <w:t>tinklaveika</w:t>
      </w:r>
      <w:proofErr w:type="spellEnd"/>
      <w:r w:rsidR="00A3729B" w:rsidRPr="00885449">
        <w:rPr>
          <w:rFonts w:eastAsia="Calibri"/>
          <w:szCs w:val="24"/>
        </w:rPr>
        <w:t>.</w:t>
      </w:r>
      <w:r w:rsidR="001D6546">
        <w:rPr>
          <w:rFonts w:eastAsia="Calibri"/>
          <w:szCs w:val="24"/>
        </w:rPr>
        <w:t xml:space="preserve"> </w:t>
      </w:r>
      <w:r w:rsidR="008D75B7" w:rsidRPr="00885449">
        <w:rPr>
          <w:rFonts w:eastAsia="Calibri"/>
          <w:szCs w:val="24"/>
        </w:rPr>
        <w:t xml:space="preserve">Stipriausiai išreikštas rodiklis – technologijų naudojimas. Išvada: mokykloje-darželyje kuriama kultūra, skatinanti mokytojus dalintis patirtimi, mokytis ne tik organizacijoje, bet ir už jos ribų. </w:t>
      </w:r>
    </w:p>
    <w:p w14:paraId="4C3DC083" w14:textId="77777777" w:rsidR="008D75B7" w:rsidRPr="00885449" w:rsidRDefault="00A35033" w:rsidP="00143BDA">
      <w:pPr>
        <w:tabs>
          <w:tab w:val="left" w:pos="0"/>
        </w:tabs>
        <w:ind w:right="-1"/>
        <w:jc w:val="both"/>
        <w:rPr>
          <w:rFonts w:eastAsia="Calibri"/>
          <w:szCs w:val="24"/>
        </w:rPr>
      </w:pPr>
      <w:r>
        <w:rPr>
          <w:rFonts w:eastAsia="Calibri"/>
          <w:szCs w:val="24"/>
        </w:rPr>
        <w:tab/>
        <w:t>3) P</w:t>
      </w:r>
      <w:r w:rsidR="008D75B7" w:rsidRPr="00885449">
        <w:rPr>
          <w:rFonts w:eastAsia="Calibri"/>
          <w:szCs w:val="24"/>
        </w:rPr>
        <w:t>edagogika. Pagalba ir ištekliai. Stipriausiai išreikštas rodiklis: internetiniai švietimo ištekliai (naudojami pamokoms, komunikacijai). Išvada: skaitmeniniai ištekliai naudojami vaikų poreikių tenkinimui (</w:t>
      </w:r>
      <w:proofErr w:type="spellStart"/>
      <w:r w:rsidR="008D75B7" w:rsidRPr="00885449">
        <w:rPr>
          <w:rFonts w:eastAsia="Calibri"/>
          <w:szCs w:val="24"/>
        </w:rPr>
        <w:t>įtraukusis</w:t>
      </w:r>
      <w:proofErr w:type="spellEnd"/>
      <w:r w:rsidR="008D75B7" w:rsidRPr="00885449">
        <w:rPr>
          <w:rFonts w:eastAsia="Calibri"/>
          <w:szCs w:val="24"/>
        </w:rPr>
        <w:t xml:space="preserve"> ugdymas), mokinių kūrybiškumo skatinimui. </w:t>
      </w:r>
    </w:p>
    <w:p w14:paraId="780F4312" w14:textId="77777777" w:rsidR="008D75B7" w:rsidRPr="00885449" w:rsidRDefault="008D75B7" w:rsidP="00143BDA">
      <w:pPr>
        <w:ind w:right="-1" w:firstLine="851"/>
        <w:jc w:val="both"/>
        <w:rPr>
          <w:rFonts w:eastAsia="Calibri"/>
          <w:szCs w:val="24"/>
        </w:rPr>
      </w:pPr>
      <w:r w:rsidRPr="00885449">
        <w:rPr>
          <w:rFonts w:eastAsia="Calibri"/>
          <w:szCs w:val="24"/>
        </w:rPr>
        <w:t>1.2. 100 proc. ikimokyklinio ir priešmokyklinio ugdymo mokytojų dalyvavo Europos Sąjungos struktūrinių fondų lėšų bendrai finansuojamame projekte „Keliaukim kartu s</w:t>
      </w:r>
      <w:r>
        <w:rPr>
          <w:rFonts w:eastAsia="Calibri"/>
          <w:szCs w:val="24"/>
        </w:rPr>
        <w:t xml:space="preserve">palvingu emocijų taku (K2SET)“, 09.2.1-ESFA-K-728-02-0031. </w:t>
      </w:r>
      <w:r w:rsidRPr="00885449">
        <w:rPr>
          <w:rFonts w:eastAsia="Calibri"/>
          <w:szCs w:val="24"/>
        </w:rPr>
        <w:t>Mokyt</w:t>
      </w:r>
      <w:r>
        <w:rPr>
          <w:rFonts w:eastAsia="Calibri"/>
          <w:szCs w:val="24"/>
        </w:rPr>
        <w:t xml:space="preserve">ojų mokymasis projekte 60 proc. </w:t>
      </w:r>
      <w:r w:rsidRPr="00885449">
        <w:rPr>
          <w:rFonts w:eastAsia="Calibri"/>
          <w:szCs w:val="24"/>
        </w:rPr>
        <w:t>suaktyvino tikslines socialinio-emocinio ugdymo veiklas. 90 proc. ikimokyklinio ir priešmokyklinio amžiaus vaikų aktyviai dalyvavo socialinio emocinio ugdymo programose (</w:t>
      </w:r>
      <w:r w:rsidR="00FB4A38">
        <w:rPr>
          <w:rFonts w:eastAsia="Calibri"/>
          <w:szCs w:val="24"/>
        </w:rPr>
        <w:t>„</w:t>
      </w:r>
      <w:proofErr w:type="spellStart"/>
      <w:r w:rsidRPr="00885449">
        <w:rPr>
          <w:rFonts w:eastAsia="Calibri"/>
          <w:iCs/>
          <w:szCs w:val="24"/>
        </w:rPr>
        <w:t>Zypio</w:t>
      </w:r>
      <w:proofErr w:type="spellEnd"/>
      <w:r w:rsidRPr="00885449">
        <w:rPr>
          <w:rFonts w:eastAsia="Calibri"/>
          <w:iCs/>
          <w:szCs w:val="24"/>
        </w:rPr>
        <w:t xml:space="preserve"> draugai</w:t>
      </w:r>
      <w:r w:rsidR="00FB4A38">
        <w:rPr>
          <w:rFonts w:eastAsia="Calibri"/>
          <w:iCs/>
          <w:szCs w:val="24"/>
        </w:rPr>
        <w:t>“,</w:t>
      </w:r>
      <w:r w:rsidRPr="00885449">
        <w:rPr>
          <w:rFonts w:eastAsia="Calibri"/>
          <w:iCs/>
          <w:szCs w:val="24"/>
        </w:rPr>
        <w:t xml:space="preserve"> </w:t>
      </w:r>
      <w:r w:rsidR="00FB4A38">
        <w:rPr>
          <w:rFonts w:eastAsia="Calibri"/>
          <w:iCs/>
          <w:szCs w:val="24"/>
        </w:rPr>
        <w:t>„</w:t>
      </w:r>
      <w:proofErr w:type="spellStart"/>
      <w:r w:rsidR="00FB4A38">
        <w:rPr>
          <w:rFonts w:eastAsia="Calibri"/>
          <w:iCs/>
          <w:szCs w:val="24"/>
        </w:rPr>
        <w:t>Kimoč</w:t>
      </w:r>
      <w:r w:rsidRPr="00885449">
        <w:rPr>
          <w:rFonts w:eastAsia="Calibri"/>
          <w:iCs/>
          <w:szCs w:val="24"/>
        </w:rPr>
        <w:t>i</w:t>
      </w:r>
      <w:proofErr w:type="spellEnd"/>
      <w:r w:rsidR="00FB4A38">
        <w:rPr>
          <w:rFonts w:eastAsia="Calibri"/>
          <w:iCs/>
          <w:szCs w:val="24"/>
        </w:rPr>
        <w:t>“</w:t>
      </w:r>
      <w:r w:rsidRPr="00885449">
        <w:rPr>
          <w:rFonts w:eastAsia="Calibri"/>
          <w:szCs w:val="24"/>
        </w:rPr>
        <w:t>). Ugdymo grupių edukacinės aplinkos (socialinio emocinio ugdymo priemonės, ugdomasis inventorius) buvo atnaujintos 30 proc. Vykdant pedagoginį tėvų švietimą,</w:t>
      </w:r>
      <w:r>
        <w:rPr>
          <w:rFonts w:eastAsia="Calibri"/>
          <w:szCs w:val="24"/>
        </w:rPr>
        <w:t xml:space="preserve"> buvo organizuojami kultūriniai edukaciniai renginiai, pedagoginio švietimo seminarai: </w:t>
      </w:r>
      <w:r w:rsidRPr="00885449">
        <w:rPr>
          <w:rFonts w:eastAsia="Calibri"/>
          <w:szCs w:val="24"/>
        </w:rPr>
        <w:t>,,Bendravimo ir bendradarbiavimo su šeima prak</w:t>
      </w:r>
      <w:r>
        <w:rPr>
          <w:rFonts w:eastAsia="Calibri"/>
          <w:szCs w:val="24"/>
        </w:rPr>
        <w:t xml:space="preserve">tiniai aspektai“, </w:t>
      </w:r>
      <w:r w:rsidRPr="00885449">
        <w:rPr>
          <w:rFonts w:eastAsia="Calibri"/>
          <w:szCs w:val="24"/>
        </w:rPr>
        <w:t>,,Ką verta žinoti apie s</w:t>
      </w:r>
      <w:r>
        <w:rPr>
          <w:rFonts w:eastAsia="Calibri"/>
          <w:szCs w:val="24"/>
        </w:rPr>
        <w:t>ocialinį emocinį intelektą“. Meno</w:t>
      </w:r>
      <w:r w:rsidRPr="00885449">
        <w:rPr>
          <w:rFonts w:eastAsia="Calibri"/>
          <w:szCs w:val="24"/>
        </w:rPr>
        <w:t xml:space="preserve"> krypties edukacijos ,,Molio terapijos užsiėmimas“, ,,Spalva-šviesa – mūsų nuotaikos nešėja“, ,,Piešimas ant vandens (</w:t>
      </w:r>
      <w:proofErr w:type="spellStart"/>
      <w:r w:rsidRPr="00885449">
        <w:rPr>
          <w:rFonts w:eastAsia="Calibri"/>
          <w:szCs w:val="24"/>
        </w:rPr>
        <w:t>Ebru</w:t>
      </w:r>
      <w:proofErr w:type="spellEnd"/>
      <w:r w:rsidRPr="00885449">
        <w:rPr>
          <w:rFonts w:eastAsia="Calibri"/>
          <w:szCs w:val="24"/>
        </w:rPr>
        <w:t>)“)</w:t>
      </w:r>
      <w:r>
        <w:rPr>
          <w:rFonts w:eastAsia="Calibri"/>
          <w:szCs w:val="24"/>
        </w:rPr>
        <w:t xml:space="preserve">. </w:t>
      </w:r>
      <w:r w:rsidRPr="00885449">
        <w:rPr>
          <w:rFonts w:eastAsia="Calibri"/>
          <w:szCs w:val="24"/>
        </w:rPr>
        <w:t>Organizuotos dvi ugdymo priemonių parodos, kurios apjungė 75 proc. bendruomenės narių</w:t>
      </w:r>
      <w:r>
        <w:rPr>
          <w:rFonts w:eastAsia="Calibri"/>
          <w:szCs w:val="24"/>
        </w:rPr>
        <w:t xml:space="preserve">. Galima daryti išvadą, kad minėtos veiklos 70 proc. suaktyvino bendradarbiavimas </w:t>
      </w:r>
      <w:r w:rsidRPr="00885449">
        <w:rPr>
          <w:rFonts w:eastAsia="Calibri"/>
          <w:szCs w:val="24"/>
        </w:rPr>
        <w:t>su vaiko šeima</w:t>
      </w:r>
      <w:r>
        <w:rPr>
          <w:rFonts w:eastAsia="Calibri"/>
          <w:szCs w:val="24"/>
        </w:rPr>
        <w:t xml:space="preserve"> ikimokyklinio ugdymo pakopoje. </w:t>
      </w:r>
      <w:r w:rsidRPr="00885449">
        <w:rPr>
          <w:rFonts w:eastAsia="Calibri"/>
          <w:szCs w:val="24"/>
        </w:rPr>
        <w:t>Rengiant priemonių ir patarimų komplektą ne mažiau kaip 85 proc. buvo patobulintos ikimokyk</w:t>
      </w:r>
      <w:r>
        <w:rPr>
          <w:rFonts w:eastAsia="Calibri"/>
          <w:szCs w:val="24"/>
        </w:rPr>
        <w:t xml:space="preserve">linio ugdymo mokytojų socialinio-emocinio ugdymo kompetencija: pateiktos 22 priemonės ir </w:t>
      </w:r>
      <w:r w:rsidRPr="00885449">
        <w:rPr>
          <w:rFonts w:eastAsia="Calibri"/>
          <w:szCs w:val="24"/>
        </w:rPr>
        <w:t xml:space="preserve">jų aprašymai, 8 </w:t>
      </w:r>
      <w:r>
        <w:rPr>
          <w:rFonts w:eastAsia="Calibri"/>
          <w:szCs w:val="24"/>
        </w:rPr>
        <w:t>naratyvinių žaidimų aprašymai.</w:t>
      </w:r>
      <w:r w:rsidRPr="00885449">
        <w:rPr>
          <w:rFonts w:eastAsia="Calibri"/>
          <w:szCs w:val="24"/>
        </w:rPr>
        <w:t xml:space="preserve"> 5 vaizdo filmų ugdomosios </w:t>
      </w:r>
      <w:proofErr w:type="spellStart"/>
      <w:r w:rsidRPr="00885449">
        <w:rPr>
          <w:rFonts w:eastAsia="Calibri"/>
          <w:szCs w:val="24"/>
        </w:rPr>
        <w:t>pateiktys</w:t>
      </w:r>
      <w:proofErr w:type="spellEnd"/>
      <w:r w:rsidRPr="00885449">
        <w:rPr>
          <w:rFonts w:eastAsia="Calibri"/>
          <w:szCs w:val="24"/>
        </w:rPr>
        <w:t xml:space="preserve">: muzikinė valandėlė su </w:t>
      </w:r>
      <w:r w:rsidR="00515ABB">
        <w:rPr>
          <w:rFonts w:eastAsia="Calibri"/>
          <w:szCs w:val="24"/>
        </w:rPr>
        <w:t>„</w:t>
      </w:r>
      <w:proofErr w:type="spellStart"/>
      <w:r w:rsidR="00515ABB">
        <w:rPr>
          <w:rFonts w:eastAsia="Calibri"/>
          <w:iCs/>
          <w:szCs w:val="24"/>
        </w:rPr>
        <w:t>Kimoč</w:t>
      </w:r>
      <w:r w:rsidRPr="00885449">
        <w:rPr>
          <w:rFonts w:eastAsia="Calibri"/>
          <w:iCs/>
          <w:szCs w:val="24"/>
        </w:rPr>
        <w:t>i</w:t>
      </w:r>
      <w:proofErr w:type="spellEnd"/>
      <w:r w:rsidR="00515ABB">
        <w:rPr>
          <w:rFonts w:eastAsia="Calibri"/>
          <w:iCs/>
          <w:szCs w:val="24"/>
        </w:rPr>
        <w:t>“</w:t>
      </w:r>
      <w:r>
        <w:rPr>
          <w:rFonts w:eastAsia="Calibri"/>
          <w:szCs w:val="24"/>
        </w:rPr>
        <w:t xml:space="preserve"> ir plieninių liežuvėlių būgneliais;</w:t>
      </w:r>
      <w:r w:rsidRPr="00885449">
        <w:rPr>
          <w:rFonts w:eastAsia="Calibri"/>
          <w:szCs w:val="24"/>
        </w:rPr>
        <w:t xml:space="preserve"> </w:t>
      </w:r>
      <w:r w:rsidR="00515ABB">
        <w:rPr>
          <w:rFonts w:eastAsia="Calibri"/>
          <w:szCs w:val="24"/>
        </w:rPr>
        <w:t>„</w:t>
      </w:r>
      <w:proofErr w:type="spellStart"/>
      <w:r w:rsidR="00515ABB">
        <w:rPr>
          <w:rFonts w:eastAsia="Calibri"/>
          <w:iCs/>
          <w:szCs w:val="24"/>
        </w:rPr>
        <w:t>Kimoč</w:t>
      </w:r>
      <w:r w:rsidRPr="00885449">
        <w:rPr>
          <w:rFonts w:eastAsia="Calibri"/>
          <w:iCs/>
          <w:szCs w:val="24"/>
        </w:rPr>
        <w:t>i</w:t>
      </w:r>
      <w:proofErr w:type="spellEnd"/>
      <w:r w:rsidR="00372D30">
        <w:rPr>
          <w:rFonts w:eastAsia="Calibri"/>
          <w:iCs/>
          <w:szCs w:val="24"/>
        </w:rPr>
        <w:t>“</w:t>
      </w:r>
      <w:r w:rsidRPr="00885449">
        <w:rPr>
          <w:rFonts w:eastAsia="Calibri"/>
          <w:szCs w:val="24"/>
        </w:rPr>
        <w:t xml:space="preserve"> valandėlės integruojant anglų kalbą ir </w:t>
      </w:r>
      <w:r w:rsidRPr="00885449">
        <w:rPr>
          <w:rFonts w:eastAsia="Calibri"/>
          <w:iCs/>
          <w:szCs w:val="24"/>
        </w:rPr>
        <w:t>STEAM</w:t>
      </w:r>
      <w:r>
        <w:rPr>
          <w:rFonts w:eastAsia="Calibri"/>
          <w:szCs w:val="24"/>
        </w:rPr>
        <w:t xml:space="preserve">; jogos užsiėmimų integravimas į </w:t>
      </w:r>
      <w:r w:rsidR="009F5361">
        <w:rPr>
          <w:rFonts w:eastAsia="Calibri"/>
          <w:szCs w:val="24"/>
        </w:rPr>
        <w:t>„</w:t>
      </w:r>
      <w:proofErr w:type="spellStart"/>
      <w:r w:rsidR="009F5361">
        <w:rPr>
          <w:rFonts w:eastAsia="Calibri"/>
          <w:iCs/>
          <w:szCs w:val="24"/>
        </w:rPr>
        <w:t>Kimoč</w:t>
      </w:r>
      <w:r w:rsidRPr="00885449">
        <w:rPr>
          <w:rFonts w:eastAsia="Calibri"/>
          <w:iCs/>
          <w:szCs w:val="24"/>
        </w:rPr>
        <w:t>i</w:t>
      </w:r>
      <w:proofErr w:type="spellEnd"/>
      <w:r w:rsidR="009F5361">
        <w:rPr>
          <w:rFonts w:eastAsia="Calibri"/>
          <w:iCs/>
          <w:szCs w:val="24"/>
        </w:rPr>
        <w:t>“</w:t>
      </w:r>
      <w:r w:rsidRPr="00885449">
        <w:rPr>
          <w:rFonts w:eastAsia="Calibri"/>
          <w:iCs/>
          <w:szCs w:val="24"/>
        </w:rPr>
        <w:t xml:space="preserve"> </w:t>
      </w:r>
      <w:r>
        <w:rPr>
          <w:rFonts w:eastAsia="Calibri"/>
          <w:szCs w:val="24"/>
        </w:rPr>
        <w:t xml:space="preserve">valandėlę. </w:t>
      </w:r>
      <w:r w:rsidRPr="00885449">
        <w:rPr>
          <w:rFonts w:eastAsia="Calibri"/>
          <w:szCs w:val="24"/>
        </w:rPr>
        <w:t xml:space="preserve">3 bendradarbiavimo su šeima veiklos: 2 nuotolinės veiklos, 1 – kontaktinė.  </w:t>
      </w:r>
    </w:p>
    <w:p w14:paraId="7C8CEF70" w14:textId="77777777" w:rsidR="008D75B7" w:rsidRPr="00885449" w:rsidRDefault="008D75B7" w:rsidP="00143BDA">
      <w:pPr>
        <w:ind w:right="-1" w:firstLine="851"/>
        <w:jc w:val="both"/>
        <w:rPr>
          <w:rFonts w:eastAsia="Calibri"/>
          <w:szCs w:val="24"/>
        </w:rPr>
      </w:pPr>
      <w:r w:rsidRPr="00885449">
        <w:rPr>
          <w:rFonts w:eastAsia="Calibri"/>
          <w:szCs w:val="24"/>
        </w:rPr>
        <w:t>1.3</w:t>
      </w:r>
      <w:r w:rsidRPr="00885449">
        <w:rPr>
          <w:rFonts w:eastAsia="Calibri"/>
          <w:color w:val="FF0000"/>
          <w:szCs w:val="24"/>
        </w:rPr>
        <w:t xml:space="preserve">. </w:t>
      </w:r>
      <w:r w:rsidRPr="00885449">
        <w:rPr>
          <w:rFonts w:eastAsia="Calibri"/>
          <w:szCs w:val="24"/>
        </w:rPr>
        <w:t>Europos Sąjungos struktūrinių f</w:t>
      </w:r>
      <w:r>
        <w:rPr>
          <w:rFonts w:eastAsia="Calibri"/>
          <w:szCs w:val="24"/>
        </w:rPr>
        <w:t>ondų lėšų bendrai finansuojamas projektas „Aš svarbus“ (</w:t>
      </w:r>
      <w:r w:rsidRPr="00885449">
        <w:rPr>
          <w:rFonts w:eastAsia="Calibri"/>
          <w:szCs w:val="24"/>
        </w:rPr>
        <w:t>Nr. 08.6.1-ESFA-T-927-01-0462). Projekto</w:t>
      </w:r>
      <w:r w:rsidRPr="00251F8A">
        <w:rPr>
          <w:rFonts w:eastAsia="Calibri"/>
          <w:szCs w:val="24"/>
        </w:rPr>
        <w:t xml:space="preserve"> </w:t>
      </w:r>
      <w:r w:rsidRPr="00885449">
        <w:rPr>
          <w:rFonts w:eastAsia="Calibri"/>
          <w:szCs w:val="24"/>
        </w:rPr>
        <w:t xml:space="preserve">tikslas – formuoti ir stiprinti vaikų socialines emocines kompetencijas siekiant užtikrinti sėkmę gyvenime, atsakingą elgesį visuomenėje, mažinti socialinę atskirtį. Projekto veiklose dalyvavo 16 Rokiškio miesto vaikų, tame tarpe 20 proc. vaikų buvo mokyklos-darželio „Ąžuoliukas“ mokiniai. Neformaliuose mokymuose (ugdymo veiklos su vaikais) kaip savanoriai dalyvavo 70 proc. mokyklos-darželio mokytojų, kurie mokomosiose </w:t>
      </w:r>
      <w:r>
        <w:rPr>
          <w:rFonts w:eastAsia="Calibri"/>
          <w:szCs w:val="24"/>
        </w:rPr>
        <w:t>projekto veiklose</w:t>
      </w:r>
      <w:r w:rsidRPr="00885449">
        <w:rPr>
          <w:rFonts w:eastAsia="Calibri"/>
          <w:szCs w:val="24"/>
        </w:rPr>
        <w:t xml:space="preserve"> mokėsi ir tobulino </w:t>
      </w:r>
      <w:proofErr w:type="spellStart"/>
      <w:r w:rsidRPr="00885449">
        <w:rPr>
          <w:rFonts w:eastAsia="Calibri"/>
          <w:szCs w:val="24"/>
        </w:rPr>
        <w:t>savanorystės</w:t>
      </w:r>
      <w:proofErr w:type="spellEnd"/>
      <w:r w:rsidRPr="00885449">
        <w:rPr>
          <w:rFonts w:eastAsia="Calibri"/>
          <w:szCs w:val="24"/>
        </w:rPr>
        <w:t xml:space="preserve"> įgūdžius, gilino psichologines žinias bei išmoko aktyvių mokymo</w:t>
      </w:r>
      <w:r>
        <w:rPr>
          <w:rFonts w:eastAsia="Calibri"/>
          <w:szCs w:val="24"/>
        </w:rPr>
        <w:t xml:space="preserve"> </w:t>
      </w:r>
      <w:r w:rsidRPr="00885449">
        <w:rPr>
          <w:rFonts w:eastAsia="Calibri"/>
          <w:szCs w:val="24"/>
        </w:rPr>
        <w:t xml:space="preserve">(si) metodų. Projekto veiklas vykdė šalyje gerai žinomi </w:t>
      </w:r>
      <w:proofErr w:type="spellStart"/>
      <w:r w:rsidRPr="00885449">
        <w:rPr>
          <w:rFonts w:eastAsia="Calibri"/>
          <w:szCs w:val="24"/>
        </w:rPr>
        <w:t>edukatoriai</w:t>
      </w:r>
      <w:proofErr w:type="spellEnd"/>
      <w:r w:rsidRPr="00885449">
        <w:rPr>
          <w:rFonts w:eastAsia="Calibri"/>
          <w:szCs w:val="24"/>
        </w:rPr>
        <w:t xml:space="preserve">, komunikacijos specialistai, kovos menų meistrai, animatoriai, </w:t>
      </w:r>
      <w:proofErr w:type="spellStart"/>
      <w:r w:rsidRPr="00885449">
        <w:rPr>
          <w:rFonts w:eastAsia="Calibri"/>
          <w:iCs/>
          <w:szCs w:val="24"/>
        </w:rPr>
        <w:t>Whatansu</w:t>
      </w:r>
      <w:proofErr w:type="spellEnd"/>
      <w:r w:rsidRPr="00885449">
        <w:rPr>
          <w:rFonts w:eastAsia="Calibri"/>
          <w:szCs w:val="24"/>
        </w:rPr>
        <w:t xml:space="preserve"> komanda, meno atstovai.</w:t>
      </w:r>
    </w:p>
    <w:p w14:paraId="45CA9D17" w14:textId="77777777" w:rsidR="008D75B7" w:rsidRPr="00885449" w:rsidRDefault="008D75B7" w:rsidP="00143BDA">
      <w:pPr>
        <w:ind w:right="-1" w:firstLine="851"/>
        <w:jc w:val="both"/>
        <w:rPr>
          <w:rFonts w:eastAsia="Calibri"/>
          <w:szCs w:val="24"/>
          <w:shd w:val="clear" w:color="auto" w:fill="FFFFFF"/>
        </w:rPr>
      </w:pPr>
      <w:r>
        <w:rPr>
          <w:rFonts w:eastAsia="Calibri"/>
          <w:szCs w:val="24"/>
        </w:rPr>
        <w:t xml:space="preserve">Projekto veiklos ne mažiau kaip </w:t>
      </w:r>
      <w:r w:rsidRPr="00885449">
        <w:rPr>
          <w:rFonts w:eastAsia="Calibri"/>
          <w:szCs w:val="24"/>
        </w:rPr>
        <w:t>30 proc. įtakojo mokinio pasiekimų pažangos kokybę:</w:t>
      </w:r>
      <w:r w:rsidRPr="00885449">
        <w:rPr>
          <w:rFonts w:eastAsia="Calibri"/>
          <w:szCs w:val="24"/>
          <w:shd w:val="clear" w:color="auto" w:fill="FFFFFF"/>
        </w:rPr>
        <w:t xml:space="preserve"> buvo lavinamas vaikų gebėjimas perteikti savo jau</w:t>
      </w:r>
      <w:r>
        <w:rPr>
          <w:rFonts w:eastAsia="Calibri"/>
          <w:szCs w:val="24"/>
          <w:shd w:val="clear" w:color="auto" w:fill="FFFFFF"/>
        </w:rPr>
        <w:t xml:space="preserve">smus aplinkiniams. </w:t>
      </w:r>
      <w:proofErr w:type="spellStart"/>
      <w:r w:rsidRPr="00885449">
        <w:rPr>
          <w:rFonts w:eastAsia="Calibri"/>
          <w:iCs/>
          <w:szCs w:val="24"/>
          <w:shd w:val="clear" w:color="auto" w:fill="FFFFFF"/>
        </w:rPr>
        <w:t>Ninjutsu</w:t>
      </w:r>
      <w:proofErr w:type="spellEnd"/>
      <w:r w:rsidRPr="00885449">
        <w:rPr>
          <w:rFonts w:eastAsia="Calibri"/>
          <w:iCs/>
          <w:szCs w:val="24"/>
          <w:shd w:val="clear" w:color="auto" w:fill="FFFFFF"/>
        </w:rPr>
        <w:t xml:space="preserve"> </w:t>
      </w:r>
      <w:proofErr w:type="spellStart"/>
      <w:r w:rsidRPr="00885449">
        <w:rPr>
          <w:rFonts w:eastAsia="Calibri"/>
          <w:iCs/>
          <w:szCs w:val="24"/>
          <w:shd w:val="clear" w:color="auto" w:fill="FFFFFF"/>
        </w:rPr>
        <w:t>Bujinkan</w:t>
      </w:r>
      <w:proofErr w:type="spellEnd"/>
      <w:r w:rsidRPr="00885449">
        <w:rPr>
          <w:rFonts w:eastAsia="Calibri"/>
          <w:szCs w:val="24"/>
          <w:shd w:val="clear" w:color="auto" w:fill="FFFFFF"/>
        </w:rPr>
        <w:t xml:space="preserve"> treniruotėse lavino gebėjimus išgirsti, paklusti ir laikytis tvarkos. Užsiėmimuose su </w:t>
      </w:r>
      <w:proofErr w:type="spellStart"/>
      <w:r w:rsidRPr="00885449">
        <w:rPr>
          <w:rFonts w:eastAsia="Calibri"/>
          <w:szCs w:val="24"/>
          <w:shd w:val="clear" w:color="auto" w:fill="FFFFFF"/>
        </w:rPr>
        <w:t>Whatansu</w:t>
      </w:r>
      <w:proofErr w:type="spellEnd"/>
      <w:r w:rsidRPr="00885449">
        <w:rPr>
          <w:rFonts w:eastAsia="Calibri"/>
          <w:szCs w:val="24"/>
          <w:shd w:val="clear" w:color="auto" w:fill="FFFFFF"/>
        </w:rPr>
        <w:t xml:space="preserve"> komanda projekto dalyviai mokėsi komandinio darbo paslapčių. Veikdami kartu ir siekdami bendro tikslo per provokacines veiklas mokėsi susitarti, išklausy</w:t>
      </w:r>
      <w:r>
        <w:rPr>
          <w:rFonts w:eastAsia="Calibri"/>
          <w:szCs w:val="24"/>
          <w:shd w:val="clear" w:color="auto" w:fill="FFFFFF"/>
        </w:rPr>
        <w:t xml:space="preserve">ti ir priimti bendrą sprendimą. Naudodami dailės </w:t>
      </w:r>
      <w:r w:rsidRPr="00885449">
        <w:rPr>
          <w:rFonts w:eastAsia="Calibri"/>
          <w:szCs w:val="24"/>
          <w:shd w:val="clear" w:color="auto" w:fill="FFFFFF"/>
        </w:rPr>
        <w:t>terapiją vaikai ugdėsi gebėjimą kurti komiksus.</w:t>
      </w:r>
      <w:r>
        <w:rPr>
          <w:rFonts w:eastAsia="Calibri"/>
          <w:szCs w:val="24"/>
          <w:shd w:val="clear" w:color="auto" w:fill="FFFFFF"/>
        </w:rPr>
        <w:t xml:space="preserve"> Galima daryti išvadą, kad aukščiau įvardinto projekto veiklos sąlyginai garantavo vaikų užimtumą vasaros metu ir sukūrė prielaidas mokyklos-darželio atviros kultūros plėtotei.</w:t>
      </w:r>
    </w:p>
    <w:p w14:paraId="08F94982" w14:textId="77777777" w:rsidR="008B5D73" w:rsidRPr="00885449" w:rsidRDefault="008D75B7" w:rsidP="00143BDA">
      <w:pPr>
        <w:ind w:right="-1" w:firstLine="851"/>
        <w:jc w:val="both"/>
        <w:rPr>
          <w:rFonts w:eastAsia="Calibri"/>
          <w:szCs w:val="24"/>
        </w:rPr>
      </w:pPr>
      <w:r w:rsidRPr="00251F8A">
        <w:rPr>
          <w:rFonts w:eastAsia="Calibri"/>
          <w:szCs w:val="24"/>
          <w:shd w:val="clear" w:color="auto" w:fill="FFFFFF"/>
        </w:rPr>
        <w:t>1.4.</w:t>
      </w:r>
      <w:r w:rsidRPr="00885449">
        <w:rPr>
          <w:rFonts w:eastAsia="Calibri"/>
          <w:szCs w:val="24"/>
        </w:rPr>
        <w:t xml:space="preserve"> Mokykla-darželis „Ąžuoliukas“, kaip </w:t>
      </w:r>
      <w:r>
        <w:rPr>
          <w:rFonts w:eastAsia="Calibri"/>
          <w:szCs w:val="24"/>
        </w:rPr>
        <w:t xml:space="preserve">juridinis </w:t>
      </w:r>
      <w:r w:rsidRPr="00885449">
        <w:rPr>
          <w:rFonts w:eastAsia="Calibri"/>
          <w:szCs w:val="24"/>
        </w:rPr>
        <w:t>socialinis partneris, kartu su asociacija „Veiklus pilietis“ vykdė  Europos Sąjungos struktūrinių fondų lėšų bendrai finansuojamą projektą  Nr. 08.6.1-ESFA-T-927-01-0460 „</w:t>
      </w:r>
      <w:proofErr w:type="spellStart"/>
      <w:r w:rsidRPr="00885449">
        <w:rPr>
          <w:rFonts w:eastAsia="Calibri"/>
          <w:szCs w:val="24"/>
        </w:rPr>
        <w:t>Verslumo</w:t>
      </w:r>
      <w:proofErr w:type="spellEnd"/>
      <w:r w:rsidRPr="00885449">
        <w:rPr>
          <w:rFonts w:eastAsia="Calibri"/>
          <w:szCs w:val="24"/>
        </w:rPr>
        <w:t xml:space="preserve"> mokymai per anglų kalbą“. Projekto įgyvendinimo metu</w:t>
      </w:r>
      <w:r>
        <w:rPr>
          <w:rFonts w:eastAsia="Calibri"/>
          <w:szCs w:val="24"/>
        </w:rPr>
        <w:t xml:space="preserve">, </w:t>
      </w:r>
      <w:r w:rsidRPr="00885449">
        <w:rPr>
          <w:rFonts w:eastAsia="Calibri"/>
          <w:szCs w:val="24"/>
        </w:rPr>
        <w:t xml:space="preserve">vyko reguliarūs </w:t>
      </w:r>
      <w:proofErr w:type="spellStart"/>
      <w:r w:rsidRPr="00885449">
        <w:rPr>
          <w:rFonts w:eastAsia="Calibri"/>
          <w:szCs w:val="24"/>
        </w:rPr>
        <w:t>verslumo</w:t>
      </w:r>
      <w:proofErr w:type="spellEnd"/>
      <w:r w:rsidRPr="00885449">
        <w:rPr>
          <w:rFonts w:eastAsia="Calibri"/>
          <w:szCs w:val="24"/>
        </w:rPr>
        <w:t xml:space="preserve"> mokymai, kurių metu projekto dalyviai m</w:t>
      </w:r>
      <w:r>
        <w:rPr>
          <w:rFonts w:eastAsia="Calibri"/>
          <w:szCs w:val="24"/>
        </w:rPr>
        <w:t xml:space="preserve">okėsi </w:t>
      </w:r>
      <w:proofErr w:type="spellStart"/>
      <w:r w:rsidRPr="00885449">
        <w:rPr>
          <w:rFonts w:eastAsia="Calibri"/>
          <w:szCs w:val="24"/>
        </w:rPr>
        <w:t>verslumo</w:t>
      </w:r>
      <w:proofErr w:type="spellEnd"/>
      <w:r w:rsidRPr="00885449">
        <w:rPr>
          <w:rFonts w:eastAsia="Calibri"/>
          <w:szCs w:val="24"/>
        </w:rPr>
        <w:t xml:space="preserve">, savęs pažinimo, tobulino iniciatyvumo ir lyderystės įgūdžius, </w:t>
      </w:r>
      <w:r>
        <w:rPr>
          <w:rFonts w:eastAsia="Calibri"/>
          <w:szCs w:val="24"/>
        </w:rPr>
        <w:t>dalyvavo</w:t>
      </w:r>
      <w:r w:rsidRPr="00885449">
        <w:rPr>
          <w:rFonts w:eastAsia="Calibri"/>
          <w:szCs w:val="24"/>
        </w:rPr>
        <w:t xml:space="preserve"> anglų kalbos</w:t>
      </w:r>
      <w:r>
        <w:rPr>
          <w:rFonts w:eastAsia="Calibri"/>
          <w:szCs w:val="24"/>
        </w:rPr>
        <w:t xml:space="preserve"> mokymuose ir patobulino anglų kalbos </w:t>
      </w:r>
      <w:r w:rsidRPr="00885449">
        <w:rPr>
          <w:rFonts w:eastAsia="Calibri"/>
          <w:szCs w:val="24"/>
        </w:rPr>
        <w:t xml:space="preserve"> kompetencijas (A1, A2, ir B1 lygiu). Projekto dalyviai – 21 Rokiškio miesto gyventojas, tame t</w:t>
      </w:r>
      <w:r>
        <w:rPr>
          <w:rFonts w:eastAsia="Calibri"/>
          <w:szCs w:val="24"/>
        </w:rPr>
        <w:t xml:space="preserve">arpe Rokiškio mokyklos-darželio </w:t>
      </w:r>
      <w:r w:rsidRPr="00885449">
        <w:rPr>
          <w:rFonts w:eastAsia="Calibri"/>
          <w:szCs w:val="24"/>
        </w:rPr>
        <w:t>„Ąžuoliukas“ mokytojai. Du mokyklos-darželio darbuotojai, tob</w:t>
      </w:r>
      <w:r>
        <w:rPr>
          <w:rFonts w:eastAsia="Calibri"/>
          <w:szCs w:val="24"/>
        </w:rPr>
        <w:t xml:space="preserve">ulindami </w:t>
      </w:r>
      <w:proofErr w:type="spellStart"/>
      <w:r>
        <w:rPr>
          <w:rFonts w:eastAsia="Calibri"/>
          <w:szCs w:val="24"/>
        </w:rPr>
        <w:t>savanorystės</w:t>
      </w:r>
      <w:proofErr w:type="spellEnd"/>
      <w:r>
        <w:rPr>
          <w:rFonts w:eastAsia="Calibri"/>
          <w:szCs w:val="24"/>
        </w:rPr>
        <w:t xml:space="preserve"> įgūdžius, </w:t>
      </w:r>
      <w:r w:rsidRPr="00885449">
        <w:rPr>
          <w:rFonts w:eastAsia="Calibri"/>
          <w:szCs w:val="24"/>
        </w:rPr>
        <w:t>savanorišku darbu prisidėjo prie projekto tiesiogini</w:t>
      </w:r>
      <w:r>
        <w:rPr>
          <w:rFonts w:eastAsia="Calibri"/>
          <w:szCs w:val="24"/>
        </w:rPr>
        <w:t xml:space="preserve">ų veiklų įgyvendinimo. Projekto vykdytojui buvo suteikta </w:t>
      </w:r>
      <w:r w:rsidRPr="00885449">
        <w:rPr>
          <w:rFonts w:eastAsia="Calibri"/>
          <w:szCs w:val="24"/>
        </w:rPr>
        <w:t>galimybė pasinaudoti įstaigos infrastruktūra. Poveikis mokinių</w:t>
      </w:r>
      <w:r w:rsidR="008B5D73" w:rsidRPr="008B5D73">
        <w:rPr>
          <w:rFonts w:eastAsia="Calibri"/>
          <w:szCs w:val="24"/>
        </w:rPr>
        <w:t xml:space="preserve"> </w:t>
      </w:r>
      <w:r w:rsidR="008B5D73" w:rsidRPr="00885449">
        <w:rPr>
          <w:rFonts w:eastAsia="Calibri"/>
          <w:szCs w:val="24"/>
        </w:rPr>
        <w:t>pažangai: mokytojai, pat</w:t>
      </w:r>
      <w:r w:rsidR="008B5D73">
        <w:rPr>
          <w:rFonts w:eastAsia="Calibri"/>
          <w:szCs w:val="24"/>
        </w:rPr>
        <w:t xml:space="preserve">obulinę anglų kalbos gebėjimus, </w:t>
      </w:r>
      <w:r w:rsidR="008B5D73" w:rsidRPr="00885449">
        <w:rPr>
          <w:rFonts w:eastAsia="Calibri"/>
          <w:szCs w:val="24"/>
        </w:rPr>
        <w:t xml:space="preserve">diegdami </w:t>
      </w:r>
      <w:r w:rsidR="008B5D73" w:rsidRPr="00885449">
        <w:rPr>
          <w:rFonts w:eastAsia="Calibri"/>
          <w:szCs w:val="24"/>
        </w:rPr>
        <w:lastRenderedPageBreak/>
        <w:t>kitų šalių pedagogines praktikas</w:t>
      </w:r>
      <w:r w:rsidR="008B5D73">
        <w:rPr>
          <w:rFonts w:eastAsia="Calibri"/>
          <w:szCs w:val="24"/>
        </w:rPr>
        <w:t>,</w:t>
      </w:r>
      <w:r w:rsidR="008B5D73" w:rsidRPr="00885449">
        <w:rPr>
          <w:rFonts w:eastAsia="Calibri"/>
          <w:szCs w:val="24"/>
        </w:rPr>
        <w:t xml:space="preserve"> ne mažiau kaip 40 proc. įtak</w:t>
      </w:r>
      <w:r w:rsidR="008B5D73">
        <w:rPr>
          <w:rFonts w:eastAsia="Calibri"/>
          <w:szCs w:val="24"/>
        </w:rPr>
        <w:t xml:space="preserve">ojo ugdymo turinio </w:t>
      </w:r>
      <w:proofErr w:type="spellStart"/>
      <w:r w:rsidR="008B5D73">
        <w:rPr>
          <w:rFonts w:eastAsia="Calibri"/>
          <w:szCs w:val="24"/>
        </w:rPr>
        <w:t>inovatyvumą</w:t>
      </w:r>
      <w:proofErr w:type="spellEnd"/>
      <w:r w:rsidR="008B5D73">
        <w:rPr>
          <w:rFonts w:eastAsia="Calibri"/>
          <w:szCs w:val="24"/>
        </w:rPr>
        <w:t xml:space="preserve">. </w:t>
      </w:r>
      <w:r w:rsidR="008B5D73" w:rsidRPr="00885449">
        <w:rPr>
          <w:rFonts w:eastAsia="Calibri"/>
          <w:szCs w:val="24"/>
        </w:rPr>
        <w:t xml:space="preserve">Taip per neformalias studijas buvo tobulinamos mokytojų kompetencijos. </w:t>
      </w:r>
    </w:p>
    <w:p w14:paraId="5E85C502" w14:textId="77777777" w:rsidR="008B5D73" w:rsidRPr="00885449" w:rsidRDefault="008B5D73" w:rsidP="00143BDA">
      <w:pPr>
        <w:ind w:right="-1" w:firstLine="851"/>
        <w:jc w:val="both"/>
        <w:rPr>
          <w:rFonts w:eastAsia="Calibri"/>
          <w:szCs w:val="24"/>
        </w:rPr>
      </w:pPr>
      <w:r w:rsidRPr="00885449">
        <w:rPr>
          <w:rFonts w:eastAsia="Calibri"/>
          <w:szCs w:val="24"/>
        </w:rPr>
        <w:t>1.5.</w:t>
      </w:r>
      <w:r w:rsidRPr="00885449">
        <w:t xml:space="preserve"> </w:t>
      </w:r>
      <w:r w:rsidR="006F788D">
        <w:t>„</w:t>
      </w:r>
      <w:proofErr w:type="spellStart"/>
      <w:r w:rsidRPr="00885449">
        <w:rPr>
          <w:rFonts w:eastAsia="Calibri"/>
          <w:iCs/>
          <w:szCs w:val="24"/>
        </w:rPr>
        <w:t>Erasmus</w:t>
      </w:r>
      <w:proofErr w:type="spellEnd"/>
      <w:r w:rsidRPr="00885449">
        <w:rPr>
          <w:rFonts w:eastAsia="Calibri"/>
          <w:iCs/>
          <w:szCs w:val="24"/>
        </w:rPr>
        <w:t>+</w:t>
      </w:r>
      <w:r w:rsidR="006F788D">
        <w:rPr>
          <w:rFonts w:eastAsia="Calibri"/>
          <w:iCs/>
          <w:szCs w:val="24"/>
        </w:rPr>
        <w:t>“</w:t>
      </w:r>
      <w:r w:rsidRPr="00885449">
        <w:rPr>
          <w:rFonts w:eastAsia="Calibri"/>
          <w:iCs/>
          <w:szCs w:val="24"/>
        </w:rPr>
        <w:t xml:space="preserve"> </w:t>
      </w:r>
      <w:r w:rsidRPr="00885449">
        <w:rPr>
          <w:rFonts w:eastAsia="Calibri"/>
          <w:szCs w:val="24"/>
        </w:rPr>
        <w:t>pagrindinio veiksmo projektas ,,Multiplikatoriaus efektas ugdyme</w:t>
      </w:r>
      <w:r>
        <w:rPr>
          <w:rFonts w:eastAsia="Calibri"/>
          <w:szCs w:val="24"/>
        </w:rPr>
        <w:t xml:space="preserve">“ Nr. 2019-1-LT01-KA101-060358. </w:t>
      </w:r>
      <w:r>
        <w:rPr>
          <w:rFonts w:eastAsiaTheme="minorHAnsi"/>
          <w:szCs w:val="24"/>
        </w:rPr>
        <w:t xml:space="preserve">Per 2021 metus įvyko </w:t>
      </w:r>
      <w:r w:rsidRPr="00885449">
        <w:rPr>
          <w:rFonts w:eastAsiaTheme="minorHAnsi"/>
          <w:szCs w:val="24"/>
        </w:rPr>
        <w:t>3 tarptauti</w:t>
      </w:r>
      <w:r>
        <w:rPr>
          <w:rFonts w:eastAsiaTheme="minorHAnsi"/>
          <w:szCs w:val="24"/>
        </w:rPr>
        <w:t xml:space="preserve">niai kvalifikaciniai mobilumai, </w:t>
      </w:r>
      <w:r w:rsidRPr="00885449">
        <w:rPr>
          <w:rFonts w:eastAsiaTheme="minorHAnsi"/>
          <w:szCs w:val="24"/>
        </w:rPr>
        <w:t xml:space="preserve">kurių metu </w:t>
      </w:r>
      <w:r w:rsidRPr="00885449">
        <w:rPr>
          <w:rFonts w:eastAsia="Calibri"/>
          <w:szCs w:val="24"/>
        </w:rPr>
        <w:t xml:space="preserve"> mokytojai patobulino viešosios komunikacijos techniką, valdant skirtingus jos stilius. Įgijo naujus gebėjimus: kaip struktūriškai pasiruošti planingam pokalbiui, kaip išlaikyti pozityvumą kritiškoje komunikacijoje. Poveikis mokinio pasiekimų pažangai: ne mažiau, kaip 80 proc. pagerėjo mokytojo ir vaikų bendradarbiavimo santykis. Pradinio ugdymo procese 100 proc. mokytojų prieš pamokas veda socialinius pokalbius su mokiniais. Pamokų metu, esant poreikiui, taikomi relaksaciniai sprendimai.</w:t>
      </w:r>
    </w:p>
    <w:p w14:paraId="4CE3D430" w14:textId="77777777" w:rsidR="008B5D73" w:rsidRPr="00885449" w:rsidRDefault="008B5D73" w:rsidP="00143BDA">
      <w:pPr>
        <w:ind w:right="-1" w:firstLine="851"/>
        <w:jc w:val="both"/>
        <w:rPr>
          <w:rFonts w:eastAsia="Calibri"/>
          <w:bCs/>
          <w:szCs w:val="24"/>
        </w:rPr>
      </w:pPr>
      <w:r w:rsidRPr="00251F8A">
        <w:rPr>
          <w:rFonts w:eastAsia="Calibri"/>
          <w:szCs w:val="24"/>
        </w:rPr>
        <w:t>1.6.</w:t>
      </w:r>
      <w:r>
        <w:rPr>
          <w:szCs w:val="24"/>
          <w:lang w:eastAsia="lt-LT"/>
        </w:rPr>
        <w:t xml:space="preserve"> P</w:t>
      </w:r>
      <w:r>
        <w:rPr>
          <w:rFonts w:eastAsia="Calibri"/>
          <w:szCs w:val="24"/>
        </w:rPr>
        <w:t xml:space="preserve">riešmokyklinio ugdymo </w:t>
      </w:r>
      <w:r w:rsidRPr="00885449">
        <w:rPr>
          <w:rFonts w:eastAsia="Calibri"/>
          <w:iCs/>
          <w:szCs w:val="24"/>
        </w:rPr>
        <w:t>STEAM TEAM</w:t>
      </w:r>
      <w:r w:rsidRPr="00885449">
        <w:rPr>
          <w:rFonts w:eastAsia="Calibri"/>
          <w:szCs w:val="24"/>
        </w:rPr>
        <w:t xml:space="preserve"> ugdomasis projektas: anglų kalbos integracija į kompleksišką tikrovės reiškinių pažinimą, pritaikymą ir problemų sprendimą. Priešmokyklinio amžiaus vaikų gebėjimų ugdymas per gamtos mo</w:t>
      </w:r>
      <w:r>
        <w:rPr>
          <w:rFonts w:eastAsia="Calibri"/>
          <w:szCs w:val="24"/>
        </w:rPr>
        <w:t>kslų, matematikos,</w:t>
      </w:r>
      <w:r w:rsidRPr="00885449">
        <w:rPr>
          <w:rFonts w:eastAsia="Calibri"/>
          <w:szCs w:val="24"/>
        </w:rPr>
        <w:t xml:space="preserve"> inžin</w:t>
      </w:r>
      <w:r>
        <w:rPr>
          <w:rFonts w:eastAsia="Calibri"/>
          <w:szCs w:val="24"/>
        </w:rPr>
        <w:t xml:space="preserve">erijos ir meno temas. 100 proc. priešmokyklinio amžiaus </w:t>
      </w:r>
      <w:r w:rsidRPr="00885449">
        <w:rPr>
          <w:rFonts w:eastAsia="Calibri"/>
          <w:szCs w:val="24"/>
        </w:rPr>
        <w:t>vaikų,</w:t>
      </w:r>
      <w:r>
        <w:rPr>
          <w:rFonts w:eastAsia="Calibri"/>
          <w:bCs/>
          <w:szCs w:val="24"/>
        </w:rPr>
        <w:t xml:space="preserve"> naudodamiesi </w:t>
      </w:r>
      <w:proofErr w:type="spellStart"/>
      <w:r>
        <w:rPr>
          <w:rFonts w:eastAsia="Calibri"/>
          <w:bCs/>
          <w:szCs w:val="24"/>
        </w:rPr>
        <w:t>Lego</w:t>
      </w:r>
      <w:proofErr w:type="spellEnd"/>
      <w:r>
        <w:rPr>
          <w:rFonts w:eastAsia="Calibri"/>
          <w:bCs/>
          <w:szCs w:val="24"/>
        </w:rPr>
        <w:t xml:space="preserve"> </w:t>
      </w:r>
      <w:proofErr w:type="spellStart"/>
      <w:r>
        <w:rPr>
          <w:rFonts w:eastAsia="Calibri"/>
          <w:bCs/>
          <w:szCs w:val="24"/>
        </w:rPr>
        <w:t>WeDo</w:t>
      </w:r>
      <w:proofErr w:type="spellEnd"/>
      <w:r w:rsidR="00FE49DC">
        <w:rPr>
          <w:rFonts w:eastAsia="Calibri"/>
          <w:bCs/>
          <w:szCs w:val="24"/>
        </w:rPr>
        <w:t xml:space="preserve"> </w:t>
      </w:r>
      <w:r>
        <w:rPr>
          <w:rFonts w:eastAsia="Calibri"/>
          <w:bCs/>
          <w:szCs w:val="24"/>
        </w:rPr>
        <w:t xml:space="preserve">2.0 </w:t>
      </w:r>
      <w:r w:rsidRPr="00885449">
        <w:rPr>
          <w:rFonts w:eastAsia="Calibri"/>
          <w:bCs/>
          <w:szCs w:val="24"/>
        </w:rPr>
        <w:t>programuojamais k</w:t>
      </w:r>
      <w:r>
        <w:rPr>
          <w:rFonts w:eastAsia="Calibri"/>
          <w:bCs/>
          <w:szCs w:val="24"/>
        </w:rPr>
        <w:t xml:space="preserve">onstruktoriais, </w:t>
      </w:r>
      <w:r w:rsidRPr="00885449">
        <w:rPr>
          <w:rFonts w:eastAsia="Calibri"/>
          <w:bCs/>
          <w:szCs w:val="24"/>
        </w:rPr>
        <w:t>dirbdami</w:t>
      </w:r>
      <w:r>
        <w:rPr>
          <w:rFonts w:eastAsia="Calibri"/>
          <w:bCs/>
          <w:szCs w:val="24"/>
        </w:rPr>
        <w:t xml:space="preserve"> komandomis ir savarankiškai, lavino konstravimo ir </w:t>
      </w:r>
      <w:r w:rsidRPr="00885449">
        <w:rPr>
          <w:rFonts w:eastAsia="Calibri"/>
          <w:bCs/>
          <w:szCs w:val="24"/>
        </w:rPr>
        <w:t>pirmuosius programavimo įgūdžius</w:t>
      </w:r>
      <w:r>
        <w:rPr>
          <w:rFonts w:eastAsia="Calibri"/>
          <w:bCs/>
          <w:szCs w:val="24"/>
        </w:rPr>
        <w:t>, mokėsi anglų kalbos žodžių ir ženklų</w:t>
      </w:r>
      <w:r w:rsidRPr="00885449">
        <w:rPr>
          <w:rFonts w:eastAsia="Calibri"/>
          <w:bCs/>
          <w:szCs w:val="24"/>
        </w:rPr>
        <w:t>.</w:t>
      </w:r>
    </w:p>
    <w:p w14:paraId="5B5015F2" w14:textId="77777777" w:rsidR="008B5D73" w:rsidRPr="00885449" w:rsidRDefault="008B5D73" w:rsidP="00143BDA">
      <w:pPr>
        <w:ind w:right="-1" w:firstLine="851"/>
        <w:jc w:val="both"/>
        <w:rPr>
          <w:rFonts w:eastAsia="Calibri"/>
          <w:szCs w:val="24"/>
        </w:rPr>
      </w:pPr>
      <w:r w:rsidRPr="00885449">
        <w:rPr>
          <w:rFonts w:eastAsia="Calibri"/>
          <w:szCs w:val="24"/>
        </w:rPr>
        <w:t xml:space="preserve">1.7. </w:t>
      </w:r>
      <w:r>
        <w:rPr>
          <w:rFonts w:eastAsia="Calibri"/>
          <w:szCs w:val="24"/>
        </w:rPr>
        <w:t>Bendruomenės k</w:t>
      </w:r>
      <w:r w:rsidRPr="00885449">
        <w:rPr>
          <w:rFonts w:eastAsia="Calibri"/>
          <w:szCs w:val="24"/>
        </w:rPr>
        <w:t>ūrybinių industrijų projektas, apjungiantis šešėlio lėlių te</w:t>
      </w:r>
      <w:r>
        <w:rPr>
          <w:rFonts w:eastAsia="Calibri"/>
          <w:szCs w:val="24"/>
        </w:rPr>
        <w:t>atrą, šokį, vaizdą, animaciją, panaudojant</w:t>
      </w:r>
      <w:r w:rsidRPr="00885449">
        <w:rPr>
          <w:rFonts w:eastAsia="Calibri"/>
          <w:szCs w:val="24"/>
        </w:rPr>
        <w:t xml:space="preserve"> </w:t>
      </w:r>
      <w:proofErr w:type="spellStart"/>
      <w:r w:rsidRPr="00885449">
        <w:rPr>
          <w:rFonts w:eastAsia="Calibri"/>
          <w:szCs w:val="24"/>
        </w:rPr>
        <w:t>inovatyvias</w:t>
      </w:r>
      <w:proofErr w:type="spellEnd"/>
      <w:r w:rsidRPr="00885449">
        <w:rPr>
          <w:rFonts w:eastAsia="Calibri"/>
          <w:szCs w:val="24"/>
        </w:rPr>
        <w:t xml:space="preserve"> naująsia</w:t>
      </w:r>
      <w:r>
        <w:rPr>
          <w:rFonts w:eastAsia="Calibri"/>
          <w:szCs w:val="24"/>
        </w:rPr>
        <w:t xml:space="preserve">s </w:t>
      </w:r>
      <w:proofErr w:type="spellStart"/>
      <w:r>
        <w:rPr>
          <w:rFonts w:eastAsia="Calibri"/>
          <w:szCs w:val="24"/>
        </w:rPr>
        <w:t>medijas</w:t>
      </w:r>
      <w:proofErr w:type="spellEnd"/>
      <w:r>
        <w:rPr>
          <w:rFonts w:eastAsia="Calibri"/>
          <w:szCs w:val="24"/>
        </w:rPr>
        <w:t>. Buvo</w:t>
      </w:r>
      <w:r w:rsidRPr="00885449">
        <w:rPr>
          <w:rFonts w:eastAsia="Calibri"/>
          <w:szCs w:val="24"/>
        </w:rPr>
        <w:t xml:space="preserve"> išbandyti n</w:t>
      </w:r>
      <w:r>
        <w:rPr>
          <w:rFonts w:eastAsia="Calibri"/>
          <w:szCs w:val="24"/>
        </w:rPr>
        <w:t xml:space="preserve">auji </w:t>
      </w:r>
      <w:proofErr w:type="spellStart"/>
      <w:r>
        <w:rPr>
          <w:rFonts w:eastAsia="Calibri"/>
          <w:szCs w:val="24"/>
        </w:rPr>
        <w:t>vizualizacijos</w:t>
      </w:r>
      <w:proofErr w:type="spellEnd"/>
      <w:r>
        <w:rPr>
          <w:rFonts w:eastAsia="Calibri"/>
          <w:szCs w:val="24"/>
        </w:rPr>
        <w:t xml:space="preserve"> sprendimai,</w:t>
      </w:r>
      <w:r w:rsidRPr="00885449">
        <w:rPr>
          <w:rFonts w:eastAsia="Calibri"/>
          <w:szCs w:val="24"/>
        </w:rPr>
        <w:t xml:space="preserve"> padedantys</w:t>
      </w:r>
      <w:r>
        <w:rPr>
          <w:rFonts w:eastAsia="Calibri"/>
          <w:szCs w:val="24"/>
        </w:rPr>
        <w:t xml:space="preserve"> išplėtoti</w:t>
      </w:r>
      <w:r w:rsidRPr="00885449">
        <w:rPr>
          <w:rFonts w:eastAsia="Calibri"/>
          <w:szCs w:val="24"/>
        </w:rPr>
        <w:t xml:space="preserve"> mokytojų </w:t>
      </w:r>
      <w:r>
        <w:rPr>
          <w:rFonts w:eastAsia="Calibri"/>
          <w:szCs w:val="24"/>
        </w:rPr>
        <w:t xml:space="preserve">IT </w:t>
      </w:r>
      <w:r w:rsidRPr="00885449">
        <w:rPr>
          <w:rFonts w:eastAsia="Calibri"/>
          <w:szCs w:val="24"/>
        </w:rPr>
        <w:t>gebėjimus. Projektas apjungė 62 darbuotojus, 115 pradinių klasių mokinių, kurie mokėsi kurti neįprastose kūrybinėse aplinkose (50 proc. mokinių patobulino kūrybinę kompetenciją).</w:t>
      </w:r>
      <w:r>
        <w:rPr>
          <w:rFonts w:eastAsia="Calibri"/>
          <w:szCs w:val="24"/>
        </w:rPr>
        <w:t xml:space="preserve"> Atsižvelgiant į aukščiau įvardintas veiklas, galima daryti išvadą, kad pradinių klasių mokytojai yra labai gerai įvaldę skaitmeninę kompetenciją.</w:t>
      </w:r>
    </w:p>
    <w:p w14:paraId="2A66BCF5" w14:textId="77777777" w:rsidR="008B5D73" w:rsidRPr="00885449" w:rsidRDefault="008B5D73" w:rsidP="00143BDA">
      <w:pPr>
        <w:ind w:right="-1" w:firstLine="851"/>
        <w:jc w:val="both"/>
        <w:rPr>
          <w:rFonts w:eastAsia="Calibri"/>
          <w:szCs w:val="24"/>
        </w:rPr>
      </w:pPr>
      <w:r w:rsidRPr="00885449">
        <w:rPr>
          <w:rFonts w:eastAsia="Calibri"/>
          <w:szCs w:val="24"/>
          <w:lang w:val="en-US"/>
        </w:rPr>
        <w:t xml:space="preserve">1.8. </w:t>
      </w:r>
      <w:r w:rsidRPr="00885449">
        <w:rPr>
          <w:rFonts w:eastAsia="Calibri"/>
          <w:szCs w:val="24"/>
        </w:rPr>
        <w:t>Aukščiau įvardintų proj</w:t>
      </w:r>
      <w:r w:rsidR="00AD267A">
        <w:rPr>
          <w:rFonts w:eastAsia="Calibri"/>
          <w:szCs w:val="24"/>
        </w:rPr>
        <w:t>ektų įgyvendinimui per 2021 m.</w:t>
      </w:r>
      <w:r>
        <w:rPr>
          <w:rFonts w:eastAsia="Calibri"/>
          <w:szCs w:val="24"/>
        </w:rPr>
        <w:t xml:space="preserve"> buvo pritraukta 25.733.09 </w:t>
      </w:r>
      <w:proofErr w:type="spellStart"/>
      <w:r>
        <w:rPr>
          <w:rFonts w:eastAsia="Calibri"/>
          <w:szCs w:val="24"/>
        </w:rPr>
        <w:t>Eur</w:t>
      </w:r>
      <w:proofErr w:type="spellEnd"/>
      <w:r w:rsidRPr="00885449">
        <w:rPr>
          <w:rFonts w:eastAsia="Calibri"/>
          <w:szCs w:val="24"/>
        </w:rPr>
        <w:t>.</w:t>
      </w:r>
    </w:p>
    <w:p w14:paraId="426BC6E4" w14:textId="77777777" w:rsidR="008B5D73" w:rsidRPr="00885449" w:rsidRDefault="008B5D73" w:rsidP="00143BDA">
      <w:pPr>
        <w:ind w:right="-1" w:firstLine="851"/>
        <w:jc w:val="both"/>
        <w:rPr>
          <w:rFonts w:eastAsia="Calibri"/>
          <w:szCs w:val="24"/>
          <w:lang w:val="en-US"/>
        </w:rPr>
      </w:pPr>
      <w:r w:rsidRPr="00885449">
        <w:rPr>
          <w:rFonts w:eastAsia="Calibri"/>
          <w:szCs w:val="24"/>
        </w:rPr>
        <w:t>1</w:t>
      </w:r>
      <w:r>
        <w:rPr>
          <w:rFonts w:eastAsia="Calibri"/>
          <w:szCs w:val="24"/>
        </w:rPr>
        <w:t xml:space="preserve">.9. Ugdymo aplinkų plėtros </w:t>
      </w:r>
      <w:proofErr w:type="spellStart"/>
      <w:r>
        <w:rPr>
          <w:rFonts w:eastAsia="Calibri"/>
          <w:szCs w:val="24"/>
        </w:rPr>
        <w:t>įveiklinimui</w:t>
      </w:r>
      <w:proofErr w:type="spellEnd"/>
      <w:r>
        <w:rPr>
          <w:rFonts w:eastAsia="Calibri"/>
          <w:szCs w:val="24"/>
        </w:rPr>
        <w:t xml:space="preserve">, per 2021 </w:t>
      </w:r>
      <w:r w:rsidRPr="00885449">
        <w:rPr>
          <w:rFonts w:eastAsia="Calibri"/>
          <w:szCs w:val="24"/>
        </w:rPr>
        <w:t>metus buvo įsigyta</w:t>
      </w:r>
      <w:r>
        <w:rPr>
          <w:rFonts w:eastAsia="Calibri"/>
          <w:szCs w:val="24"/>
        </w:rPr>
        <w:t xml:space="preserve"> priemonių ir įrangos: 1 interaktyvus ekranas, neatlygintinai gauti 7 nešiojami kompiuteriai, </w:t>
      </w:r>
      <w:r w:rsidRPr="00885449">
        <w:rPr>
          <w:rFonts w:eastAsia="Calibri"/>
          <w:szCs w:val="24"/>
        </w:rPr>
        <w:t xml:space="preserve">vienoje klasėje atnaujinti mokykliniai baldai, mokiniams įrengta vieša edukacinė erdvė ,,Pasaulio žemynai”, lauko klasėms įsigyti 2 lauko kupolai, įrengtas laboratorinis kabinetas, lauko aplinkos papildytos 1 žaidimo įrengimu, paklota speciali danga </w:t>
      </w:r>
      <w:r>
        <w:rPr>
          <w:rFonts w:eastAsia="Calibri"/>
          <w:szCs w:val="24"/>
        </w:rPr>
        <w:t>po 1 žaidimų įrengimo kompleksu. Į</w:t>
      </w:r>
      <w:r w:rsidRPr="00885449">
        <w:rPr>
          <w:rFonts w:eastAsia="Calibri"/>
          <w:szCs w:val="24"/>
        </w:rPr>
        <w:t>rengta lauko medinė pakyla</w:t>
      </w:r>
      <w:r>
        <w:rPr>
          <w:rFonts w:eastAsia="Calibri"/>
          <w:szCs w:val="24"/>
        </w:rPr>
        <w:t xml:space="preserve"> lauko klasei. Sustiprintas </w:t>
      </w:r>
      <w:r w:rsidRPr="00885449">
        <w:rPr>
          <w:rFonts w:eastAsia="Calibri"/>
          <w:szCs w:val="24"/>
        </w:rPr>
        <w:t>internetinio ryšio</w:t>
      </w:r>
      <w:r>
        <w:rPr>
          <w:rFonts w:eastAsia="Calibri"/>
          <w:szCs w:val="24"/>
        </w:rPr>
        <w:t xml:space="preserve"> </w:t>
      </w:r>
      <w:r w:rsidRPr="00885449">
        <w:rPr>
          <w:rFonts w:eastAsia="Calibri"/>
          <w:iCs/>
          <w:szCs w:val="24"/>
        </w:rPr>
        <w:t>WI-FI</w:t>
      </w:r>
      <w:r>
        <w:rPr>
          <w:rFonts w:eastAsia="Calibri"/>
          <w:szCs w:val="24"/>
        </w:rPr>
        <w:t xml:space="preserve"> internetinis tinklas (verslo </w:t>
      </w:r>
      <w:r w:rsidRPr="00885449">
        <w:rPr>
          <w:rFonts w:eastAsia="Calibri"/>
          <w:szCs w:val="24"/>
        </w:rPr>
        <w:t xml:space="preserve">planas – 300 GB, 2 </w:t>
      </w:r>
      <w:r w:rsidRPr="00885449">
        <w:rPr>
          <w:rFonts w:eastAsia="Calibri"/>
          <w:iCs/>
          <w:szCs w:val="24"/>
        </w:rPr>
        <w:t>WI-FI</w:t>
      </w:r>
      <w:r w:rsidRPr="00885449">
        <w:rPr>
          <w:rFonts w:eastAsia="Calibri"/>
          <w:szCs w:val="24"/>
        </w:rPr>
        <w:t xml:space="preserve"> maršrutizatoriai)</w:t>
      </w:r>
      <w:r w:rsidRPr="00885449">
        <w:rPr>
          <w:rFonts w:eastAsia="Calibri"/>
          <w:szCs w:val="24"/>
          <w:lang w:val="en-US"/>
        </w:rPr>
        <w:t>.</w:t>
      </w:r>
    </w:p>
    <w:p w14:paraId="3BB9E209" w14:textId="77777777" w:rsidR="008B5D73" w:rsidRPr="00885449" w:rsidRDefault="008B5D73" w:rsidP="00143BDA">
      <w:pPr>
        <w:ind w:right="-1" w:firstLine="851"/>
        <w:jc w:val="both"/>
        <w:rPr>
          <w:szCs w:val="22"/>
        </w:rPr>
      </w:pPr>
      <w:r w:rsidRPr="00885449">
        <w:rPr>
          <w:rFonts w:eastAsia="Calibri"/>
          <w:szCs w:val="24"/>
        </w:rPr>
        <w:t xml:space="preserve">2. Formaliojo ir neformaliojo mokymosi kvalifikacinė </w:t>
      </w:r>
      <w:proofErr w:type="spellStart"/>
      <w:r w:rsidRPr="00885449">
        <w:rPr>
          <w:rFonts w:eastAsia="Calibri"/>
          <w:szCs w:val="24"/>
        </w:rPr>
        <w:t>ūgtis</w:t>
      </w:r>
      <w:proofErr w:type="spellEnd"/>
      <w:r w:rsidRPr="00885449">
        <w:rPr>
          <w:rFonts w:eastAsia="Calibri"/>
          <w:szCs w:val="24"/>
        </w:rPr>
        <w:t xml:space="preserve"> ir</w:t>
      </w:r>
      <w:r w:rsidRPr="00885449">
        <w:rPr>
          <w:szCs w:val="22"/>
        </w:rPr>
        <w:t xml:space="preserve"> gerosios praktikos sklaida vadovų ir mokytojų lygmeny. </w:t>
      </w:r>
    </w:p>
    <w:p w14:paraId="65213880" w14:textId="77777777" w:rsidR="008B5D73" w:rsidRPr="00885449" w:rsidRDefault="008B5D73" w:rsidP="00143BDA">
      <w:pPr>
        <w:ind w:right="-1" w:firstLine="851"/>
        <w:jc w:val="both"/>
      </w:pPr>
      <w:r w:rsidRPr="00885449">
        <w:rPr>
          <w:szCs w:val="22"/>
        </w:rPr>
        <w:t xml:space="preserve">2.1. </w:t>
      </w:r>
      <w:r w:rsidRPr="00885449">
        <w:t xml:space="preserve">Direktorius. </w:t>
      </w:r>
    </w:p>
    <w:p w14:paraId="46818069" w14:textId="77777777" w:rsidR="008B5D73" w:rsidRDefault="008B5D73" w:rsidP="00143BDA">
      <w:pPr>
        <w:ind w:right="-1" w:firstLine="851"/>
        <w:jc w:val="both"/>
      </w:pPr>
      <w:r>
        <w:t>2.1.1.</w:t>
      </w:r>
      <w:r w:rsidRPr="00885449">
        <w:t xml:space="preserve"> </w:t>
      </w:r>
      <w:r w:rsidRPr="0000403D">
        <w:rPr>
          <w:szCs w:val="24"/>
        </w:rPr>
        <w:t>Per asmeninę vadybinę i</w:t>
      </w:r>
      <w:r>
        <w:rPr>
          <w:szCs w:val="24"/>
        </w:rPr>
        <w:t xml:space="preserve">niciatyvą išplėtojau vadybinius </w:t>
      </w:r>
      <w:r w:rsidRPr="0000403D">
        <w:rPr>
          <w:szCs w:val="24"/>
        </w:rPr>
        <w:t>vaid</w:t>
      </w:r>
      <w:r>
        <w:rPr>
          <w:szCs w:val="24"/>
        </w:rPr>
        <w:t xml:space="preserve">menis, </w:t>
      </w:r>
      <w:r w:rsidRPr="0000403D">
        <w:rPr>
          <w:szCs w:val="24"/>
        </w:rPr>
        <w:t xml:space="preserve">dalyvavau kvalifikacinėje programoje </w:t>
      </w:r>
      <w:r w:rsidRPr="0000403D">
        <w:t>„Neformaliojo vaikų švietimo, ikimokyklinio, priešmokyklinio ir bendrojo ugdymo vertinimo, įsivertinimo tobulinimas ir plėtotė“ Nr. 09.2.1-ESFA-V-706-03-0001 ir įgijau išorės vertintojo kvalifikaciją</w:t>
      </w:r>
      <w:r>
        <w:t xml:space="preserve">. </w:t>
      </w:r>
      <w:r>
        <w:rPr>
          <w:szCs w:val="24"/>
          <w:lang w:eastAsia="lt-LT"/>
        </w:rPr>
        <w:t xml:space="preserve">Naujo </w:t>
      </w:r>
      <w:r w:rsidRPr="0000403D">
        <w:rPr>
          <w:szCs w:val="24"/>
          <w:lang w:eastAsia="lt-LT"/>
        </w:rPr>
        <w:t>vadybinio vaidmen</w:t>
      </w:r>
      <w:r>
        <w:rPr>
          <w:szCs w:val="24"/>
          <w:lang w:eastAsia="lt-LT"/>
        </w:rPr>
        <w:t xml:space="preserve">s įvaldymas (išorės vertinimas) </w:t>
      </w:r>
      <w:r w:rsidRPr="0000403D">
        <w:rPr>
          <w:szCs w:val="24"/>
          <w:lang w:eastAsia="lt-LT"/>
        </w:rPr>
        <w:t>nacionaliniu lygmeniu</w:t>
      </w:r>
      <w:r>
        <w:rPr>
          <w:szCs w:val="24"/>
          <w:lang w:eastAsia="lt-LT"/>
        </w:rPr>
        <w:t xml:space="preserve"> tiesiogiai garantuos </w:t>
      </w:r>
      <w:r w:rsidRPr="0000403D">
        <w:rPr>
          <w:szCs w:val="24"/>
          <w:lang w:eastAsia="lt-LT"/>
        </w:rPr>
        <w:t>mokyklos-</w:t>
      </w:r>
      <w:r>
        <w:rPr>
          <w:szCs w:val="24"/>
          <w:lang w:eastAsia="lt-LT"/>
        </w:rPr>
        <w:t xml:space="preserve">darželio ikimokyklinio ir </w:t>
      </w:r>
      <w:r w:rsidRPr="0000403D">
        <w:rPr>
          <w:szCs w:val="24"/>
          <w:lang w:eastAsia="lt-LT"/>
        </w:rPr>
        <w:t>priešmokyklinio ugdymo turinio kokybinius veiksnius</w:t>
      </w:r>
      <w:r>
        <w:rPr>
          <w:szCs w:val="24"/>
          <w:lang w:eastAsia="lt-LT"/>
        </w:rPr>
        <w:t>.</w:t>
      </w:r>
      <w:r w:rsidRPr="0000403D">
        <w:t xml:space="preserve"> </w:t>
      </w:r>
    </w:p>
    <w:p w14:paraId="712803EC" w14:textId="77777777" w:rsidR="008B5D73" w:rsidRDefault="008B5D73" w:rsidP="00143BDA">
      <w:pPr>
        <w:ind w:right="-1" w:firstLine="851"/>
        <w:jc w:val="both"/>
      </w:pPr>
      <w:r>
        <w:t xml:space="preserve">2.1.2. </w:t>
      </w:r>
      <w:r w:rsidRPr="0000403D">
        <w:t>Priėmiau vadybinį iššūkį ir  kartu</w:t>
      </w:r>
      <w:r>
        <w:t xml:space="preserve"> su kitais rajono </w:t>
      </w:r>
      <w:r w:rsidRPr="0000403D">
        <w:t>švieti</w:t>
      </w:r>
      <w:r>
        <w:t xml:space="preserve">mo </w:t>
      </w:r>
      <w:r w:rsidRPr="0000403D">
        <w:t>srities atstovais dalyvauju Rokiškio rajono savivald</w:t>
      </w:r>
      <w:r>
        <w:t xml:space="preserve">ybės ugdymo turinio atnaujinimo komandos mokymuose nacionaliniu lygmeniu </w:t>
      </w:r>
      <w:r w:rsidRPr="0000403D">
        <w:t>(</w:t>
      </w:r>
      <w:r>
        <w:t xml:space="preserve">pagrindas: </w:t>
      </w:r>
      <w:r w:rsidRPr="0000403D">
        <w:t>rajon</w:t>
      </w:r>
      <w:r w:rsidR="009E0618">
        <w:t>o savivaldybės administracijos Š</w:t>
      </w:r>
      <w:r w:rsidRPr="0000403D">
        <w:t>vietimo ir spo</w:t>
      </w:r>
      <w:r>
        <w:t xml:space="preserve">rto skyriaus vedėjo 2021 m. gruodžio </w:t>
      </w:r>
      <w:r w:rsidRPr="0000403D">
        <w:t>13</w:t>
      </w:r>
      <w:r>
        <w:t xml:space="preserve"> d. raštas Nr. SD-</w:t>
      </w:r>
      <w:r w:rsidRPr="0000403D">
        <w:t>53).</w:t>
      </w:r>
      <w:r>
        <w:rPr>
          <w:szCs w:val="24"/>
          <w:lang w:eastAsia="lt-LT"/>
        </w:rPr>
        <w:t xml:space="preserve"> Tikslingai tobulinamos vadybinės kompetencijos dėl atnaujinto ugdymo turinio diegimo ir galimos pagalbos  rajono bendrojo lavinimo mokykloms</w:t>
      </w:r>
      <w:r w:rsidRPr="0000403D">
        <w:rPr>
          <w:szCs w:val="24"/>
          <w:lang w:eastAsia="lt-LT"/>
        </w:rPr>
        <w:t xml:space="preserve">. </w:t>
      </w:r>
      <w:r w:rsidRPr="00885449">
        <w:t xml:space="preserve"> </w:t>
      </w:r>
    </w:p>
    <w:p w14:paraId="272B7563" w14:textId="77777777" w:rsidR="008B5D73" w:rsidRPr="00885449" w:rsidRDefault="008B5D73" w:rsidP="00143BDA">
      <w:pPr>
        <w:ind w:right="-1" w:firstLine="851"/>
        <w:jc w:val="both"/>
      </w:pPr>
      <w:r>
        <w:t xml:space="preserve">2.1.3. </w:t>
      </w:r>
      <w:r w:rsidRPr="00885449">
        <w:t>Komandoje su direktoriaus pav</w:t>
      </w:r>
      <w:r>
        <w:t>aduotoju ugdymui buvo sėkmingai koordinuojamos veiklos, vykdant  respublikinį sklaidos renginį</w:t>
      </w:r>
      <w:r w:rsidRPr="00885449">
        <w:t xml:space="preserve"> ,,Keliaukime spalvingu </w:t>
      </w:r>
      <w:proofErr w:type="spellStart"/>
      <w:r w:rsidRPr="00885449">
        <w:t>Emociukų</w:t>
      </w:r>
      <w:proofErr w:type="spellEnd"/>
      <w:r w:rsidRPr="00885449">
        <w:t xml:space="preserve"> keliu“. Pranešėjai – Rokiškio mokyklos-darželio ,,Ąžuoliukas“ ikimokyklinio ugdymo mokytojų komanda.</w:t>
      </w:r>
    </w:p>
    <w:p w14:paraId="49432C28" w14:textId="77777777" w:rsidR="006369E0" w:rsidRPr="00885449" w:rsidRDefault="008B5D73" w:rsidP="00143BDA">
      <w:pPr>
        <w:ind w:right="-1" w:firstLine="851"/>
        <w:jc w:val="both"/>
      </w:pPr>
      <w:r>
        <w:t>2.1.4. Gerai įvertinta d</w:t>
      </w:r>
      <w:r w:rsidRPr="00885449">
        <w:t>alykinė sklaida rajono bendrojo lavinimo mokyklų vadovų pasitarime: kartu su mokytojų komanda parengtas ir skaitytas pranešimas tema „Mokinio pažangos ir pasiekimų vertinimo</w:t>
      </w:r>
      <w:r w:rsidR="006369E0" w:rsidRPr="006369E0">
        <w:t xml:space="preserve"> </w:t>
      </w:r>
      <w:r w:rsidR="006369E0" w:rsidRPr="00885449">
        <w:t xml:space="preserve">įrankiai ir jų įtaka asmeninei jo pažangai“. </w:t>
      </w:r>
    </w:p>
    <w:p w14:paraId="3101E887" w14:textId="77777777" w:rsidR="006369E0" w:rsidRPr="00885449" w:rsidRDefault="006369E0" w:rsidP="00143BDA">
      <w:pPr>
        <w:ind w:right="-1" w:firstLine="851"/>
        <w:jc w:val="both"/>
        <w:rPr>
          <w:rFonts w:eastAsia="Calibri"/>
          <w:szCs w:val="24"/>
        </w:rPr>
      </w:pPr>
      <w:r w:rsidRPr="00885449">
        <w:rPr>
          <w:rFonts w:eastAsia="Calibri"/>
          <w:szCs w:val="24"/>
        </w:rPr>
        <w:t xml:space="preserve">2.2. Mokytojai. </w:t>
      </w:r>
    </w:p>
    <w:p w14:paraId="31424F65" w14:textId="77777777" w:rsidR="006369E0" w:rsidRPr="00885449" w:rsidRDefault="006369E0" w:rsidP="00143BDA">
      <w:pPr>
        <w:ind w:right="-1" w:firstLine="851"/>
        <w:jc w:val="both"/>
        <w:rPr>
          <w:rFonts w:eastAsia="Calibri"/>
          <w:szCs w:val="24"/>
        </w:rPr>
      </w:pPr>
      <w:r>
        <w:rPr>
          <w:rFonts w:eastAsia="Calibri"/>
          <w:szCs w:val="24"/>
        </w:rPr>
        <w:lastRenderedPageBreak/>
        <w:t xml:space="preserve">2.2.1. Lektorių </w:t>
      </w:r>
      <w:r w:rsidRPr="00885449">
        <w:rPr>
          <w:rFonts w:eastAsia="Calibri"/>
          <w:szCs w:val="24"/>
        </w:rPr>
        <w:t>ren</w:t>
      </w:r>
      <w:r>
        <w:rPr>
          <w:rFonts w:eastAsia="Calibri"/>
          <w:szCs w:val="24"/>
        </w:rPr>
        <w:t xml:space="preserve">gimo kvalifikacinė programa, NŠA projektas „Mokyklų </w:t>
      </w:r>
      <w:r w:rsidRPr="00885449">
        <w:rPr>
          <w:rFonts w:eastAsia="Calibri"/>
          <w:szCs w:val="24"/>
        </w:rPr>
        <w:t>darbuotojų, koordinuojančių informacinių ir komunikacinių technologijų veiklą, kompetencijos tobulinimas“.</w:t>
      </w:r>
    </w:p>
    <w:p w14:paraId="57ECB30D" w14:textId="77777777" w:rsidR="006369E0" w:rsidRPr="00885449" w:rsidRDefault="006369E0" w:rsidP="00143BDA">
      <w:pPr>
        <w:ind w:right="-1"/>
        <w:jc w:val="both"/>
        <w:rPr>
          <w:rFonts w:eastAsia="Calibri"/>
          <w:szCs w:val="24"/>
        </w:rPr>
      </w:pPr>
      <w:r w:rsidRPr="00885449">
        <w:rPr>
          <w:rFonts w:eastAsia="Calibri"/>
          <w:szCs w:val="24"/>
        </w:rPr>
        <w:t>Pradinių klasių mokytojas vykdė kvalifikacinius mokymus šalies pradinių klasių mokytojams tema „Motyvuojančios ir įtraukiančios vertinimo formos“. Iš viso mokymus išklausė ir praktines veiklas atliko apie 150 šalies mokytojų. Iš viso buvo pravesta 30 kvalifikacinių renginių.</w:t>
      </w:r>
    </w:p>
    <w:p w14:paraId="2E9DE000" w14:textId="77777777" w:rsidR="006369E0" w:rsidRPr="00885449" w:rsidRDefault="006369E0" w:rsidP="00143BDA">
      <w:pPr>
        <w:ind w:right="-1" w:firstLine="851"/>
        <w:jc w:val="both"/>
        <w:rPr>
          <w:rFonts w:eastAsia="Calibri"/>
          <w:szCs w:val="24"/>
        </w:rPr>
      </w:pPr>
      <w:r>
        <w:rPr>
          <w:rFonts w:eastAsia="Calibri"/>
          <w:szCs w:val="24"/>
        </w:rPr>
        <w:t xml:space="preserve">2.2.2. </w:t>
      </w:r>
      <w:r w:rsidRPr="00885449">
        <w:rPr>
          <w:rFonts w:eastAsia="Calibri"/>
          <w:szCs w:val="24"/>
        </w:rPr>
        <w:t>Laimėta Nacionalinės švietimo agentūros organizuota atranka į lektorių mok</w:t>
      </w:r>
      <w:r>
        <w:rPr>
          <w:rFonts w:eastAsia="Calibri"/>
          <w:szCs w:val="24"/>
        </w:rPr>
        <w:t xml:space="preserve">ymo programą pagal 2018–2022 m. </w:t>
      </w:r>
      <w:r w:rsidRPr="00885449">
        <w:rPr>
          <w:rFonts w:eastAsia="Calibri"/>
          <w:szCs w:val="24"/>
        </w:rPr>
        <w:t>ES lėšomis finansuojamą projektą „Saugios elektroninės erdvės vaikams kūrimas“,  Nr. 09.2.1-ESFA-V-726-05-0001.</w:t>
      </w:r>
    </w:p>
    <w:p w14:paraId="79A73783" w14:textId="77777777" w:rsidR="006369E0" w:rsidRPr="00885449" w:rsidRDefault="006369E0" w:rsidP="00143BDA">
      <w:pPr>
        <w:ind w:right="-1" w:firstLine="851"/>
        <w:jc w:val="both"/>
        <w:rPr>
          <w:rFonts w:eastAsia="Calibri"/>
          <w:szCs w:val="24"/>
        </w:rPr>
      </w:pPr>
      <w:r>
        <w:rPr>
          <w:rFonts w:eastAsia="Calibri"/>
          <w:szCs w:val="24"/>
        </w:rPr>
        <w:t xml:space="preserve">2.2.3. Patirties sklaida: </w:t>
      </w:r>
      <w:r w:rsidRPr="00885449">
        <w:rPr>
          <w:rFonts w:eastAsia="Calibri"/>
          <w:szCs w:val="24"/>
        </w:rPr>
        <w:t>respublikinė</w:t>
      </w:r>
      <w:r>
        <w:rPr>
          <w:rFonts w:eastAsia="Calibri"/>
          <w:szCs w:val="24"/>
        </w:rPr>
        <w:t xml:space="preserve"> konferencija</w:t>
      </w:r>
      <w:r w:rsidRPr="00885449">
        <w:rPr>
          <w:rFonts w:eastAsia="Calibri"/>
          <w:szCs w:val="24"/>
        </w:rPr>
        <w:t xml:space="preserve"> ,,Mokinio individualios pažangos stebėjimo, įsivertinimo ir vertinimo geroji praktinė patirtis“. Pranešimo tema „Skaitmeninio aplanko naudojimo galimybės pradiniame ugdyme“.</w:t>
      </w:r>
      <w:r>
        <w:rPr>
          <w:rFonts w:eastAsia="Calibri"/>
          <w:szCs w:val="24"/>
        </w:rPr>
        <w:t xml:space="preserve"> N</w:t>
      </w:r>
      <w:r w:rsidRPr="00885449">
        <w:rPr>
          <w:rFonts w:eastAsia="Calibri"/>
          <w:szCs w:val="24"/>
        </w:rPr>
        <w:t xml:space="preserve">acionaliniu lygmeniu: Nacionalinės švietimo agentūros vykdomas projektas „Saugesnis internetas“. Pranešimo tema „Sąmoningas interneto vartotojas ir kūrėjas“. </w:t>
      </w:r>
    </w:p>
    <w:p w14:paraId="1F09A2CA" w14:textId="77777777" w:rsidR="006369E0" w:rsidRPr="00885449" w:rsidRDefault="006369E0" w:rsidP="00143BDA">
      <w:pPr>
        <w:ind w:right="-1" w:firstLine="851"/>
        <w:jc w:val="both"/>
        <w:rPr>
          <w:rFonts w:eastAsia="Calibri"/>
          <w:szCs w:val="24"/>
        </w:rPr>
      </w:pPr>
      <w:r>
        <w:rPr>
          <w:rFonts w:eastAsia="Calibri"/>
          <w:szCs w:val="24"/>
        </w:rPr>
        <w:t>K</w:t>
      </w:r>
      <w:r w:rsidRPr="00885449">
        <w:rPr>
          <w:rFonts w:eastAsia="Calibri"/>
          <w:szCs w:val="24"/>
        </w:rPr>
        <w:t xml:space="preserve">ūrybinės </w:t>
      </w:r>
      <w:r>
        <w:rPr>
          <w:rFonts w:eastAsia="Calibri"/>
          <w:szCs w:val="24"/>
        </w:rPr>
        <w:t xml:space="preserve">kompetencijos sklaida, dalyvaujant </w:t>
      </w:r>
      <w:r w:rsidRPr="00885449">
        <w:rPr>
          <w:rFonts w:eastAsia="Calibri"/>
          <w:szCs w:val="24"/>
        </w:rPr>
        <w:t xml:space="preserve">Panevėžio rajono švietimo centro </w:t>
      </w:r>
      <w:r>
        <w:rPr>
          <w:rFonts w:eastAsia="Calibri"/>
          <w:szCs w:val="24"/>
        </w:rPr>
        <w:t>organizuoto konkurso</w:t>
      </w:r>
      <w:r w:rsidRPr="00885449">
        <w:rPr>
          <w:rFonts w:eastAsia="Calibri"/>
          <w:szCs w:val="24"/>
        </w:rPr>
        <w:t xml:space="preserve"> „Teksto kūrimo dirbtuvės: piešiu tekstą“ vertinimo komisijos darbe.</w:t>
      </w:r>
    </w:p>
    <w:p w14:paraId="4FB6DF25" w14:textId="77777777" w:rsidR="006369E0" w:rsidRPr="00885449" w:rsidRDefault="006369E0" w:rsidP="00143BDA">
      <w:pPr>
        <w:ind w:right="-1" w:firstLine="851"/>
        <w:jc w:val="both"/>
        <w:rPr>
          <w:rFonts w:eastAsia="Calibri"/>
          <w:bCs/>
          <w:szCs w:val="24"/>
        </w:rPr>
      </w:pPr>
      <w:r>
        <w:rPr>
          <w:rFonts w:eastAsia="Calibri"/>
          <w:szCs w:val="24"/>
        </w:rPr>
        <w:t>2.2.4. Dalykinių ir bendrųjų kompetencijų plėtra formaliose studijose: v</w:t>
      </w:r>
      <w:r w:rsidRPr="00885449">
        <w:rPr>
          <w:rFonts w:eastAsia="Calibri"/>
          <w:szCs w:val="24"/>
        </w:rPr>
        <w:t xml:space="preserve">ienas mokytojas </w:t>
      </w:r>
      <w:r>
        <w:rPr>
          <w:rFonts w:eastAsia="Calibri"/>
          <w:bCs/>
          <w:szCs w:val="24"/>
        </w:rPr>
        <w:t>mokosi</w:t>
      </w:r>
      <w:r w:rsidRPr="00885449">
        <w:rPr>
          <w:rFonts w:eastAsia="Calibri"/>
          <w:bCs/>
          <w:szCs w:val="24"/>
        </w:rPr>
        <w:t xml:space="preserve"> ISM vadybos ir ekonomikos universiteto „Švietimo lyderystės“ magistrantūros programoje.</w:t>
      </w:r>
    </w:p>
    <w:p w14:paraId="359B7E63" w14:textId="77777777" w:rsidR="006369E0" w:rsidRPr="00885449" w:rsidRDefault="006369E0" w:rsidP="00143BDA">
      <w:pPr>
        <w:ind w:right="-1" w:firstLine="851"/>
        <w:jc w:val="both"/>
        <w:rPr>
          <w:rFonts w:eastAsia="Calibri"/>
          <w:bCs/>
          <w:szCs w:val="24"/>
        </w:rPr>
      </w:pPr>
      <w:r>
        <w:rPr>
          <w:rFonts w:eastAsia="Calibri"/>
          <w:bCs/>
          <w:szCs w:val="24"/>
        </w:rPr>
        <w:t>2.2.5</w:t>
      </w:r>
      <w:r w:rsidRPr="00885449">
        <w:rPr>
          <w:rFonts w:eastAsia="Calibri"/>
          <w:bCs/>
          <w:szCs w:val="24"/>
        </w:rPr>
        <w:t xml:space="preserve">. </w:t>
      </w:r>
      <w:r>
        <w:rPr>
          <w:rFonts w:eastAsia="Calibri"/>
          <w:bCs/>
          <w:szCs w:val="24"/>
        </w:rPr>
        <w:t>Ikimokyklinio ir priešmokyklinio ugdymo mokytojai: vykdyta patirties sklaida, skaitant</w:t>
      </w:r>
      <w:r w:rsidRPr="00885449">
        <w:rPr>
          <w:rFonts w:eastAsia="Calibri"/>
          <w:bCs/>
          <w:szCs w:val="24"/>
        </w:rPr>
        <w:t xml:space="preserve"> p</w:t>
      </w:r>
      <w:r>
        <w:rPr>
          <w:rFonts w:eastAsia="Calibri"/>
          <w:bCs/>
          <w:szCs w:val="24"/>
        </w:rPr>
        <w:t>ranešimus</w:t>
      </w:r>
      <w:r w:rsidRPr="00885449">
        <w:rPr>
          <w:rFonts w:eastAsia="Calibri"/>
          <w:bCs/>
          <w:szCs w:val="24"/>
        </w:rPr>
        <w:t xml:space="preserve"> Rokiškio miesto ir rajono ikimokyklinio ugdymo mokytojų metodiniuose renginiuose: „Kūrybiški pedagogų ieškojimai ir atradimai“, </w:t>
      </w:r>
      <w:r w:rsidRPr="00885449">
        <w:rPr>
          <w:rFonts w:eastAsia="Calibri"/>
          <w:szCs w:val="24"/>
        </w:rPr>
        <w:t xml:space="preserve">,,Anglų kalbos ir </w:t>
      </w:r>
      <w:r w:rsidRPr="00885449">
        <w:rPr>
          <w:rFonts w:eastAsia="Calibri"/>
          <w:iCs/>
          <w:szCs w:val="24"/>
        </w:rPr>
        <w:t>STEAM TEAM</w:t>
      </w:r>
      <w:r w:rsidRPr="00885449">
        <w:rPr>
          <w:rFonts w:eastAsia="Calibri"/>
          <w:szCs w:val="24"/>
        </w:rPr>
        <w:t xml:space="preserve"> integraciniai ryšiai“, </w:t>
      </w:r>
      <w:r w:rsidRPr="00885449">
        <w:rPr>
          <w:rFonts w:eastAsia="Calibri"/>
          <w:bCs/>
          <w:szCs w:val="24"/>
        </w:rPr>
        <w:t xml:space="preserve">„Modernaus skaitymo, rašymo gebėjimų ugdymas </w:t>
      </w:r>
      <w:r w:rsidRPr="00885449">
        <w:rPr>
          <w:rFonts w:eastAsia="Calibri"/>
          <w:bCs/>
          <w:iCs/>
          <w:szCs w:val="24"/>
        </w:rPr>
        <w:t>STEAM</w:t>
      </w:r>
      <w:r w:rsidRPr="00885449">
        <w:rPr>
          <w:rFonts w:eastAsia="Calibri"/>
          <w:bCs/>
          <w:szCs w:val="24"/>
        </w:rPr>
        <w:t xml:space="preserve"> veiklose“, pranešimas socialinio-emocinio ugdymo tema „Jausmų žemėlapis“. </w:t>
      </w:r>
    </w:p>
    <w:p w14:paraId="294C5DAE" w14:textId="77777777" w:rsidR="006369E0" w:rsidRPr="00542FDC" w:rsidRDefault="006369E0" w:rsidP="00143BDA">
      <w:pPr>
        <w:ind w:right="-1" w:firstLine="851"/>
        <w:jc w:val="both"/>
        <w:rPr>
          <w:rFonts w:eastAsia="Calibri"/>
          <w:szCs w:val="24"/>
        </w:rPr>
      </w:pPr>
      <w:r>
        <w:rPr>
          <w:rFonts w:eastAsia="Calibri"/>
          <w:bCs/>
          <w:szCs w:val="24"/>
        </w:rPr>
        <w:t>2.2.6</w:t>
      </w:r>
      <w:r w:rsidRPr="00885449">
        <w:rPr>
          <w:rFonts w:eastAsia="Calibri"/>
          <w:bCs/>
          <w:szCs w:val="24"/>
        </w:rPr>
        <w:t>. R</w:t>
      </w:r>
      <w:r w:rsidRPr="00885449">
        <w:rPr>
          <w:rFonts w:eastAsia="Calibri"/>
          <w:szCs w:val="24"/>
        </w:rPr>
        <w:t>okiškio mokyklos-darželio „Ąžuoliukas“ mokytojų kvalifikacinė sklaida vykdant Europos Sąjungos struktūrinių fondų lėšų bendrai finansuojamą projektą „Aš svarbus“ (projekto Nr. 08.6.1-ESFA-T-927-01-0462): 50 proc. mokyklos-darželio „Ąžuoliukas“ mokytojų  vedė mokymus projekto savanoriams.</w:t>
      </w:r>
    </w:p>
    <w:p w14:paraId="71B29B26" w14:textId="77777777" w:rsidR="006369E0" w:rsidRPr="00885449" w:rsidRDefault="006369E0" w:rsidP="00143BDA">
      <w:pPr>
        <w:ind w:right="-1" w:firstLine="851"/>
        <w:jc w:val="both"/>
        <w:rPr>
          <w:rFonts w:eastAsia="Calibri"/>
          <w:szCs w:val="24"/>
        </w:rPr>
      </w:pPr>
      <w:r w:rsidRPr="00885449">
        <w:rPr>
          <w:rFonts w:eastAsia="Calibri"/>
          <w:szCs w:val="24"/>
        </w:rPr>
        <w:t>2.3. Aukščiau įvardintų veiklų įtaka 2021–2022 mokslo metų ugdymo turinio pokyčiui:</w:t>
      </w:r>
    </w:p>
    <w:p w14:paraId="6BF6F0D2" w14:textId="0CD534A6" w:rsidR="006369E0" w:rsidRPr="00885449" w:rsidRDefault="006369E0" w:rsidP="00143BDA">
      <w:pPr>
        <w:ind w:right="-1" w:firstLine="851"/>
        <w:jc w:val="both"/>
        <w:rPr>
          <w:rFonts w:eastAsia="Calibri"/>
          <w:szCs w:val="24"/>
        </w:rPr>
      </w:pPr>
      <w:r w:rsidRPr="00885449">
        <w:rPr>
          <w:rFonts w:eastAsia="Calibri"/>
          <w:szCs w:val="24"/>
        </w:rPr>
        <w:t xml:space="preserve">2.3.1. Pradinio ugdymo pakopa: integruotų veiklų procesą sudaro ne mažiau kaip 25 proc. ugdymo turinio. 30 proc. ugdymo turinio yra orientuota į projektines veiklas (ilgalaikis metų projektas ,,Rokiškio kraštas“ – pilietinis ugdymas vertybių pagrindu). Numatomas rezultatas yra skaitmeninio </w:t>
      </w:r>
      <w:proofErr w:type="spellStart"/>
      <w:r w:rsidRPr="00885449">
        <w:rPr>
          <w:rFonts w:eastAsia="Calibri"/>
          <w:szCs w:val="24"/>
        </w:rPr>
        <w:t>portfolio</w:t>
      </w:r>
      <w:proofErr w:type="spellEnd"/>
      <w:r w:rsidRPr="00885449">
        <w:rPr>
          <w:rFonts w:eastAsia="Calibri"/>
          <w:szCs w:val="24"/>
        </w:rPr>
        <w:t xml:space="preserve"> apie Rokiškio kraštą kūrimas</w:t>
      </w:r>
      <w:r w:rsidR="00380525">
        <w:rPr>
          <w:rFonts w:eastAsia="Calibri"/>
          <w:szCs w:val="24"/>
        </w:rPr>
        <w:t>,</w:t>
      </w:r>
      <w:r w:rsidRPr="00885449">
        <w:rPr>
          <w:rFonts w:eastAsia="Calibri"/>
          <w:szCs w:val="24"/>
        </w:rPr>
        <w:t xml:space="preserve"> platformoje </w:t>
      </w:r>
      <w:proofErr w:type="spellStart"/>
      <w:r w:rsidRPr="00885449">
        <w:rPr>
          <w:rFonts w:eastAsia="Calibri"/>
          <w:iCs/>
          <w:szCs w:val="24"/>
        </w:rPr>
        <w:t>ArcGIS</w:t>
      </w:r>
      <w:proofErr w:type="spellEnd"/>
      <w:r w:rsidRPr="00885449">
        <w:rPr>
          <w:rFonts w:eastAsia="Calibri"/>
          <w:iCs/>
          <w:szCs w:val="24"/>
        </w:rPr>
        <w:t xml:space="preserve"> </w:t>
      </w:r>
      <w:proofErr w:type="spellStart"/>
      <w:r w:rsidRPr="00885449">
        <w:rPr>
          <w:rFonts w:eastAsia="Calibri"/>
          <w:iCs/>
          <w:szCs w:val="24"/>
        </w:rPr>
        <w:t>StoryMAPS</w:t>
      </w:r>
      <w:proofErr w:type="spellEnd"/>
      <w:r w:rsidRPr="00885449">
        <w:rPr>
          <w:rFonts w:eastAsia="Calibri"/>
          <w:szCs w:val="24"/>
        </w:rPr>
        <w:t>. Dalyvavo 95 proc. pradinių klasių mokinių.</w:t>
      </w:r>
      <w:r>
        <w:rPr>
          <w:rFonts w:eastAsia="Calibri"/>
          <w:szCs w:val="24"/>
        </w:rPr>
        <w:t xml:space="preserve"> Aukštesniuosius mokinių gebėjimus ir socialinį emocinį ryšį su ugdymo turiniu, sąlygojo mokinių asmeniniai</w:t>
      </w:r>
      <w:r w:rsidRPr="00885449">
        <w:rPr>
          <w:rFonts w:eastAsia="Calibri"/>
          <w:szCs w:val="24"/>
        </w:rPr>
        <w:t xml:space="preserve"> projektai: „Astronomija ir technologiniai atradimai“, „Ar tvari mada yra saugi gamtai“, „Nenaudojamų daiktų transformacija (vaizduojamieji menai)“, ,,Žinutė butelyje“ </w:t>
      </w:r>
      <w:r>
        <w:rPr>
          <w:rFonts w:eastAsia="Calibri"/>
          <w:szCs w:val="24"/>
        </w:rPr>
        <w:t>(anglų kalba)</w:t>
      </w:r>
      <w:r w:rsidRPr="00885449">
        <w:rPr>
          <w:rFonts w:eastAsia="Calibri"/>
          <w:szCs w:val="24"/>
        </w:rPr>
        <w:t>. Apimta 80 proc. pradinių klasių mokinių ir 20 proc. ugdytinių tėvų.</w:t>
      </w:r>
    </w:p>
    <w:p w14:paraId="7B819768" w14:textId="77777777" w:rsidR="006369E0" w:rsidRPr="00885449" w:rsidRDefault="006369E0" w:rsidP="00143BDA">
      <w:pPr>
        <w:ind w:right="-1" w:firstLine="851"/>
        <w:jc w:val="both"/>
        <w:rPr>
          <w:rFonts w:eastAsia="Calibri"/>
          <w:szCs w:val="24"/>
        </w:rPr>
      </w:pPr>
      <w:r w:rsidRPr="00885449">
        <w:rPr>
          <w:rFonts w:eastAsia="Calibri"/>
          <w:szCs w:val="24"/>
        </w:rPr>
        <w:t>2.3.2. Ikimokyklinio ir priešm</w:t>
      </w:r>
      <w:r>
        <w:rPr>
          <w:rFonts w:eastAsia="Calibri"/>
          <w:szCs w:val="24"/>
        </w:rPr>
        <w:t xml:space="preserve">okyklinio ugdymo pakopa: ugdymo turinio kaita </w:t>
      </w:r>
      <w:r w:rsidRPr="00885449">
        <w:rPr>
          <w:rFonts w:eastAsia="Calibri"/>
          <w:szCs w:val="24"/>
        </w:rPr>
        <w:t>y</w:t>
      </w:r>
      <w:r>
        <w:rPr>
          <w:rFonts w:eastAsia="Calibri"/>
          <w:szCs w:val="24"/>
        </w:rPr>
        <w:t xml:space="preserve">ra sąlygota </w:t>
      </w:r>
      <w:proofErr w:type="spellStart"/>
      <w:r>
        <w:rPr>
          <w:rFonts w:eastAsia="Calibri"/>
          <w:szCs w:val="24"/>
        </w:rPr>
        <w:t>patyriminės</w:t>
      </w:r>
      <w:proofErr w:type="spellEnd"/>
      <w:r>
        <w:rPr>
          <w:rFonts w:eastAsia="Calibri"/>
          <w:szCs w:val="24"/>
        </w:rPr>
        <w:t xml:space="preserve"> veiklos, vykdant  i</w:t>
      </w:r>
      <w:r w:rsidRPr="00885449">
        <w:rPr>
          <w:rFonts w:eastAsia="Calibri"/>
          <w:szCs w:val="24"/>
        </w:rPr>
        <w:t xml:space="preserve">kimokyklinio ugdymo </w:t>
      </w:r>
      <w:r>
        <w:rPr>
          <w:rFonts w:eastAsia="Calibri"/>
          <w:szCs w:val="24"/>
        </w:rPr>
        <w:t>ankstyvojo</w:t>
      </w:r>
      <w:r w:rsidRPr="00885449">
        <w:rPr>
          <w:rFonts w:eastAsia="Calibri"/>
          <w:szCs w:val="24"/>
        </w:rPr>
        <w:t xml:space="preserve"> vaikų amžiaus</w:t>
      </w:r>
      <w:r>
        <w:rPr>
          <w:rFonts w:eastAsia="Calibri"/>
          <w:szCs w:val="24"/>
        </w:rPr>
        <w:t xml:space="preserve"> </w:t>
      </w:r>
      <w:proofErr w:type="spellStart"/>
      <w:r>
        <w:rPr>
          <w:rFonts w:eastAsia="Calibri"/>
          <w:szCs w:val="24"/>
        </w:rPr>
        <w:t>patyriminę</w:t>
      </w:r>
      <w:proofErr w:type="spellEnd"/>
      <w:r>
        <w:rPr>
          <w:rFonts w:eastAsia="Calibri"/>
          <w:szCs w:val="24"/>
        </w:rPr>
        <w:t>/</w:t>
      </w:r>
      <w:r w:rsidRPr="00885449">
        <w:rPr>
          <w:rFonts w:eastAsia="Calibri"/>
          <w:szCs w:val="24"/>
        </w:rPr>
        <w:t>men</w:t>
      </w:r>
      <w:r>
        <w:rPr>
          <w:rFonts w:eastAsia="Calibri"/>
          <w:szCs w:val="24"/>
        </w:rPr>
        <w:t>inę</w:t>
      </w:r>
      <w:r w:rsidRPr="00885449">
        <w:rPr>
          <w:rFonts w:eastAsia="Calibri"/>
          <w:szCs w:val="24"/>
        </w:rPr>
        <w:t xml:space="preserve"> </w:t>
      </w:r>
      <w:r>
        <w:rPr>
          <w:rFonts w:eastAsia="Calibri"/>
          <w:szCs w:val="24"/>
        </w:rPr>
        <w:t>ugdymo  programą</w:t>
      </w:r>
      <w:r w:rsidRPr="00885449">
        <w:rPr>
          <w:rFonts w:eastAsia="Calibri"/>
          <w:szCs w:val="24"/>
        </w:rPr>
        <w:t xml:space="preserve"> ,,Keturi vėjai“. </w:t>
      </w:r>
      <w:r>
        <w:rPr>
          <w:rFonts w:eastAsia="Calibri"/>
          <w:szCs w:val="24"/>
        </w:rPr>
        <w:t xml:space="preserve">Priešmokyklinio ugdymo pakopoje – </w:t>
      </w:r>
      <w:r w:rsidRPr="00885449">
        <w:rPr>
          <w:rFonts w:eastAsia="Calibri"/>
          <w:iCs/>
          <w:szCs w:val="24"/>
        </w:rPr>
        <w:t>STEAM TEAM</w:t>
      </w:r>
      <w:r>
        <w:rPr>
          <w:rFonts w:eastAsia="Calibri"/>
          <w:iCs/>
          <w:szCs w:val="24"/>
        </w:rPr>
        <w:t xml:space="preserve"> neformalaus ugdymo programą</w:t>
      </w:r>
      <w:r>
        <w:rPr>
          <w:rFonts w:eastAsia="Calibri"/>
          <w:szCs w:val="24"/>
        </w:rPr>
        <w:t xml:space="preserve">, kurios </w:t>
      </w:r>
      <w:r w:rsidRPr="00885449">
        <w:rPr>
          <w:rFonts w:eastAsia="Calibri"/>
          <w:szCs w:val="24"/>
        </w:rPr>
        <w:t xml:space="preserve">tikslas –  anglų kalbos integracija į kompleksišką tikrovės reiškinių pažinimą, pritaikymą problemų sprendimui per gamtos mokslų, matematikos, technologijų, inžinerijos ir meno </w:t>
      </w:r>
      <w:r>
        <w:rPr>
          <w:rFonts w:eastAsia="Calibri"/>
          <w:szCs w:val="24"/>
        </w:rPr>
        <w:t>kryptis</w:t>
      </w:r>
      <w:r w:rsidRPr="00885449">
        <w:rPr>
          <w:rFonts w:eastAsia="Calibri"/>
          <w:szCs w:val="24"/>
        </w:rPr>
        <w:t>. Ikimokykli</w:t>
      </w:r>
      <w:r>
        <w:rPr>
          <w:rFonts w:eastAsia="Calibri"/>
          <w:szCs w:val="24"/>
        </w:rPr>
        <w:t>nio ir priešmokyklinio ugdymo pakopose:</w:t>
      </w:r>
      <w:r w:rsidRPr="00885449">
        <w:rPr>
          <w:rFonts w:eastAsia="Calibri"/>
          <w:szCs w:val="24"/>
        </w:rPr>
        <w:t xml:space="preserve"> š</w:t>
      </w:r>
      <w:r>
        <w:rPr>
          <w:rFonts w:eastAsia="Calibri"/>
          <w:szCs w:val="24"/>
        </w:rPr>
        <w:t>okio ir mažojo krepšinio ugdymo programos, bendradarbiaujant su neformalaus švietimo įstaigomis. S</w:t>
      </w:r>
      <w:r w:rsidRPr="00885449">
        <w:rPr>
          <w:rFonts w:eastAsia="Calibri"/>
          <w:szCs w:val="24"/>
        </w:rPr>
        <w:t xml:space="preserve">veikatos stiprinimo programa per judesio </w:t>
      </w:r>
      <w:r>
        <w:rPr>
          <w:rFonts w:eastAsia="Calibri"/>
          <w:szCs w:val="24"/>
        </w:rPr>
        <w:t>korekcijos ir jogos užsiėmimus ikimokyklinio ir priešmokyklinio ugdymo pakopose.</w:t>
      </w:r>
      <w:r w:rsidRPr="00885449">
        <w:rPr>
          <w:rFonts w:eastAsia="Calibri"/>
          <w:szCs w:val="24"/>
        </w:rPr>
        <w:t xml:space="preserve"> </w:t>
      </w:r>
    </w:p>
    <w:p w14:paraId="359A5902" w14:textId="77777777" w:rsidR="006369E0" w:rsidRPr="00885449" w:rsidRDefault="006369E0" w:rsidP="00143BDA">
      <w:pPr>
        <w:ind w:right="-1" w:firstLine="851"/>
        <w:jc w:val="both"/>
        <w:rPr>
          <w:rFonts w:eastAsia="Calibri"/>
          <w:szCs w:val="24"/>
        </w:rPr>
      </w:pPr>
      <w:r w:rsidRPr="00885449">
        <w:rPr>
          <w:rFonts w:eastAsia="Calibri"/>
          <w:szCs w:val="24"/>
        </w:rPr>
        <w:t>2.3.3. Svarbiais veiksniais išlieka tėvų įtraukimas į ugdymo procesą  ir pedagoginis tėvų švietimas. Aktyvinant bendradarbiavimą su vaikų tėvais</w:t>
      </w:r>
      <w:r>
        <w:rPr>
          <w:rFonts w:eastAsia="Calibri"/>
          <w:szCs w:val="24"/>
        </w:rPr>
        <w:t>,</w:t>
      </w:r>
      <w:r w:rsidRPr="00885449">
        <w:rPr>
          <w:rFonts w:eastAsia="Calibri"/>
          <w:szCs w:val="24"/>
        </w:rPr>
        <w:t xml:space="preserve"> pedagoginis tėvų švietimas</w:t>
      </w:r>
      <w:r>
        <w:rPr>
          <w:rFonts w:eastAsia="Calibri"/>
          <w:szCs w:val="24"/>
        </w:rPr>
        <w:t xml:space="preserve"> yra</w:t>
      </w:r>
      <w:r w:rsidRPr="00885449">
        <w:rPr>
          <w:rFonts w:eastAsia="Calibri"/>
          <w:szCs w:val="24"/>
        </w:rPr>
        <w:t xml:space="preserve"> stipriau išreikštas per neformalias </w:t>
      </w:r>
      <w:r>
        <w:rPr>
          <w:rFonts w:eastAsia="Calibri"/>
          <w:szCs w:val="24"/>
        </w:rPr>
        <w:t>vaikų tėvų studijas, kuriose buvo a</w:t>
      </w:r>
      <w:r w:rsidRPr="00885449">
        <w:rPr>
          <w:rFonts w:eastAsia="Calibri"/>
          <w:szCs w:val="24"/>
        </w:rPr>
        <w:t xml:space="preserve">pimta 70 proc. ikimokyklinio ir priešmokyklinio ugdymo grupių vaikų tėvų. Ne mažiau kaip 40 proc. suaktyvėjo pradinių klasių mokinių tėvų </w:t>
      </w:r>
      <w:proofErr w:type="spellStart"/>
      <w:r w:rsidRPr="00885449">
        <w:rPr>
          <w:rFonts w:eastAsia="Calibri"/>
          <w:szCs w:val="24"/>
        </w:rPr>
        <w:t>įtrauktis</w:t>
      </w:r>
      <w:proofErr w:type="spellEnd"/>
      <w:r w:rsidRPr="00885449">
        <w:rPr>
          <w:rFonts w:eastAsia="Calibri"/>
          <w:szCs w:val="24"/>
        </w:rPr>
        <w:t xml:space="preserve"> į ugdymo</w:t>
      </w:r>
      <w:r w:rsidRPr="006369E0">
        <w:rPr>
          <w:rFonts w:eastAsia="Calibri"/>
          <w:szCs w:val="24"/>
        </w:rPr>
        <w:t xml:space="preserve"> </w:t>
      </w:r>
      <w:r w:rsidRPr="00885449">
        <w:rPr>
          <w:rFonts w:eastAsia="Calibri"/>
          <w:szCs w:val="24"/>
        </w:rPr>
        <w:t xml:space="preserve">procesą per  </w:t>
      </w:r>
      <w:r>
        <w:rPr>
          <w:rFonts w:eastAsia="Calibri"/>
          <w:szCs w:val="24"/>
        </w:rPr>
        <w:t>bendradarbiavimą, vykdant asmeninius mokinių projektus</w:t>
      </w:r>
      <w:r w:rsidRPr="00885449">
        <w:rPr>
          <w:rFonts w:eastAsia="Calibri"/>
          <w:szCs w:val="24"/>
        </w:rPr>
        <w:t xml:space="preserve"> ir ilgalaikio metų projekto ,,Rokiškio kraštas“ </w:t>
      </w:r>
      <w:r>
        <w:rPr>
          <w:rFonts w:eastAsia="Calibri"/>
          <w:szCs w:val="24"/>
        </w:rPr>
        <w:t xml:space="preserve">veiklų </w:t>
      </w:r>
      <w:r w:rsidRPr="00885449">
        <w:rPr>
          <w:rFonts w:eastAsia="Calibri"/>
          <w:szCs w:val="24"/>
        </w:rPr>
        <w:t>vykdymą.</w:t>
      </w:r>
      <w:r>
        <w:rPr>
          <w:rFonts w:eastAsia="Calibri"/>
          <w:szCs w:val="24"/>
        </w:rPr>
        <w:t xml:space="preserve"> Dėl išaugusių IT mokytojų kompetencijų, 70 proc. suaktyvėjo p</w:t>
      </w:r>
      <w:r w:rsidRPr="00885449">
        <w:rPr>
          <w:rFonts w:eastAsia="Calibri"/>
          <w:szCs w:val="24"/>
        </w:rPr>
        <w:t xml:space="preserve">radinių klasių mokinių tėvų </w:t>
      </w:r>
      <w:proofErr w:type="spellStart"/>
      <w:r w:rsidRPr="00885449">
        <w:rPr>
          <w:rFonts w:eastAsia="Calibri"/>
          <w:szCs w:val="24"/>
        </w:rPr>
        <w:t>įtrauktis</w:t>
      </w:r>
      <w:proofErr w:type="spellEnd"/>
      <w:r w:rsidRPr="00885449">
        <w:rPr>
          <w:rFonts w:eastAsia="Calibri"/>
          <w:szCs w:val="24"/>
        </w:rPr>
        <w:t xml:space="preserve"> į ugdymo procesą</w:t>
      </w:r>
      <w:r>
        <w:rPr>
          <w:rFonts w:eastAsia="Calibri"/>
          <w:szCs w:val="24"/>
        </w:rPr>
        <w:t>, mokytojams naudojant</w:t>
      </w:r>
      <w:r w:rsidRPr="00885449">
        <w:rPr>
          <w:rFonts w:eastAsia="Calibri"/>
          <w:szCs w:val="24"/>
        </w:rPr>
        <w:t xml:space="preserve"> į</w:t>
      </w:r>
      <w:r>
        <w:rPr>
          <w:rFonts w:eastAsia="Calibri"/>
          <w:szCs w:val="24"/>
        </w:rPr>
        <w:t>vairias skaitmenines platformas ir įrankius.</w:t>
      </w:r>
      <w:r w:rsidRPr="00885449">
        <w:rPr>
          <w:rFonts w:eastAsia="Calibri"/>
          <w:szCs w:val="24"/>
        </w:rPr>
        <w:t xml:space="preserve">  </w:t>
      </w:r>
    </w:p>
    <w:p w14:paraId="7D556EAD" w14:textId="77777777" w:rsidR="006369E0" w:rsidRPr="00885449" w:rsidRDefault="006369E0" w:rsidP="00143BDA">
      <w:pPr>
        <w:ind w:right="-1" w:firstLine="851"/>
        <w:jc w:val="both"/>
      </w:pPr>
      <w:r w:rsidRPr="00885449">
        <w:rPr>
          <w:rFonts w:eastAsia="Calibri"/>
          <w:szCs w:val="24"/>
        </w:rPr>
        <w:lastRenderedPageBreak/>
        <w:t>2.3.4. Mokinių</w:t>
      </w:r>
      <w:r w:rsidR="009E0618">
        <w:rPr>
          <w:rFonts w:eastAsia="Calibri"/>
          <w:szCs w:val="24"/>
        </w:rPr>
        <w:t xml:space="preserve"> </w:t>
      </w:r>
      <w:r w:rsidRPr="00885449">
        <w:rPr>
          <w:rFonts w:eastAsia="Calibri"/>
          <w:szCs w:val="24"/>
        </w:rPr>
        <w:t>/</w:t>
      </w:r>
      <w:r w:rsidR="009E0618">
        <w:rPr>
          <w:rFonts w:eastAsia="Calibri"/>
          <w:szCs w:val="24"/>
        </w:rPr>
        <w:t xml:space="preserve"> </w:t>
      </w:r>
      <w:r w:rsidRPr="00885449">
        <w:rPr>
          <w:rFonts w:eastAsia="Calibri"/>
          <w:szCs w:val="24"/>
        </w:rPr>
        <w:t>vaikų pasiekimai ir laimėjimai.</w:t>
      </w:r>
      <w:r w:rsidRPr="00885449">
        <w:t xml:space="preserve"> </w:t>
      </w:r>
    </w:p>
    <w:p w14:paraId="5183D197" w14:textId="77777777" w:rsidR="006369E0" w:rsidRDefault="006369E0" w:rsidP="00143BDA">
      <w:pPr>
        <w:ind w:right="-1" w:firstLine="851"/>
        <w:jc w:val="both"/>
        <w:rPr>
          <w:rFonts w:eastAsia="Calibri"/>
          <w:szCs w:val="24"/>
        </w:rPr>
      </w:pPr>
      <w:r w:rsidRPr="00885449">
        <w:rPr>
          <w:rFonts w:eastAsia="Calibri"/>
          <w:szCs w:val="24"/>
        </w:rPr>
        <w:t>3–4 klasių mokinių dalyvavimas rajono matematikų olimpiadoje (3 mokiniai užėmė prizines vietas: 1 vieta – 2 mokiniai</w:t>
      </w:r>
      <w:r>
        <w:rPr>
          <w:rFonts w:eastAsia="Calibri"/>
          <w:szCs w:val="24"/>
        </w:rPr>
        <w:t xml:space="preserve">, 2 vieta – 1 mokinys). Mokinių </w:t>
      </w:r>
      <w:r w:rsidRPr="00885449">
        <w:rPr>
          <w:rFonts w:eastAsia="Calibri"/>
          <w:szCs w:val="24"/>
        </w:rPr>
        <w:t>dalyvavimas šalies matematikų olimpiadoje. Sėkmingas mokinių dalyvavimas rajono skaitymo kon</w:t>
      </w:r>
      <w:r>
        <w:rPr>
          <w:rFonts w:eastAsia="Calibri"/>
          <w:szCs w:val="24"/>
        </w:rPr>
        <w:t xml:space="preserve">kurse ,,Aš labai myliu Lietuvą“ </w:t>
      </w:r>
      <w:r w:rsidRPr="00885449">
        <w:rPr>
          <w:rFonts w:eastAsia="Calibri"/>
          <w:szCs w:val="24"/>
        </w:rPr>
        <w:t>(</w:t>
      </w:r>
      <w:proofErr w:type="spellStart"/>
      <w:r w:rsidRPr="00885449">
        <w:rPr>
          <w:rFonts w:eastAsia="Calibri"/>
          <w:iCs/>
          <w:szCs w:val="24"/>
        </w:rPr>
        <w:t>online</w:t>
      </w:r>
      <w:proofErr w:type="spellEnd"/>
      <w:r w:rsidRPr="00885449">
        <w:rPr>
          <w:rFonts w:eastAsia="Calibri"/>
          <w:szCs w:val="24"/>
        </w:rPr>
        <w:t xml:space="preserve"> renginys)</w:t>
      </w:r>
      <w:r>
        <w:rPr>
          <w:rFonts w:eastAsia="Calibri"/>
          <w:szCs w:val="24"/>
        </w:rPr>
        <w:t xml:space="preserve">, nacionalinio lygmens projekte </w:t>
      </w:r>
      <w:r w:rsidRPr="00885449">
        <w:rPr>
          <w:rFonts w:eastAsia="Calibri"/>
          <w:szCs w:val="24"/>
        </w:rPr>
        <w:t>„</w:t>
      </w:r>
      <w:r>
        <w:rPr>
          <w:rFonts w:eastAsia="Calibri"/>
          <w:szCs w:val="24"/>
        </w:rPr>
        <w:t xml:space="preserve">Laisvės angelas“. Aktyvus ir sėkmingas pradinių klasių mokinių ir mokytojų dalyvavimas šalies mokyklų </w:t>
      </w:r>
      <w:proofErr w:type="spellStart"/>
      <w:r>
        <w:rPr>
          <w:rFonts w:eastAsia="Calibri"/>
          <w:szCs w:val="24"/>
        </w:rPr>
        <w:t>tinklaveikoje</w:t>
      </w:r>
      <w:proofErr w:type="spellEnd"/>
      <w:r w:rsidRPr="00885449">
        <w:rPr>
          <w:rFonts w:eastAsia="Calibri"/>
          <w:szCs w:val="24"/>
        </w:rPr>
        <w:t>: bendradarbiavimo pamoka „Žinutė Lietuvai“. Renginyje dalyvavo 4 šalies mokyklos (Alytaus pradinė mokykla „</w:t>
      </w:r>
      <w:proofErr w:type="spellStart"/>
      <w:r w:rsidRPr="00885449">
        <w:rPr>
          <w:rFonts w:eastAsia="Calibri"/>
          <w:szCs w:val="24"/>
        </w:rPr>
        <w:t>Sakalėlis</w:t>
      </w:r>
      <w:proofErr w:type="spellEnd"/>
      <w:r w:rsidRPr="00885449">
        <w:rPr>
          <w:rFonts w:eastAsia="Calibri"/>
          <w:szCs w:val="24"/>
        </w:rPr>
        <w:t xml:space="preserve">“, </w:t>
      </w:r>
      <w:proofErr w:type="spellStart"/>
      <w:r w:rsidRPr="00885449">
        <w:rPr>
          <w:rFonts w:eastAsia="Calibri"/>
          <w:szCs w:val="24"/>
        </w:rPr>
        <w:t>Veikšnių</w:t>
      </w:r>
      <w:proofErr w:type="spellEnd"/>
      <w:r w:rsidRPr="00885449">
        <w:rPr>
          <w:rFonts w:eastAsia="Calibri"/>
          <w:szCs w:val="24"/>
        </w:rPr>
        <w:t xml:space="preserve"> gimnazija, </w:t>
      </w:r>
      <w:proofErr w:type="spellStart"/>
      <w:r w:rsidRPr="00885449">
        <w:rPr>
          <w:rFonts w:eastAsia="Calibri"/>
          <w:szCs w:val="24"/>
        </w:rPr>
        <w:t>Babtų</w:t>
      </w:r>
      <w:proofErr w:type="spellEnd"/>
      <w:r w:rsidRPr="00885449">
        <w:rPr>
          <w:rFonts w:eastAsia="Calibri"/>
          <w:szCs w:val="24"/>
        </w:rPr>
        <w:t xml:space="preserve"> gimnazija, Rokiškio mokykla-darželis ,,Ąžuoliukas“). Labai gerai buvo įvertintos priešmokyklinio ir ikimokyklinio amžiaus vaikų veiklos vykdant respublikinius renginius: </w:t>
      </w:r>
      <w:r w:rsidRPr="00885449">
        <w:rPr>
          <w:rFonts w:eastAsia="Calibri"/>
          <w:iCs/>
          <w:szCs w:val="24"/>
        </w:rPr>
        <w:t>STEAM</w:t>
      </w:r>
      <w:r w:rsidRPr="00885449">
        <w:rPr>
          <w:rFonts w:eastAsia="Calibri"/>
          <w:szCs w:val="24"/>
        </w:rPr>
        <w:t xml:space="preserve"> kūrybinis projektas „Juoda balta“. Gerai vertinama ikimokyklinio amžiaus vaikų sportinė veikla vykdant projektą „</w:t>
      </w:r>
      <w:proofErr w:type="spellStart"/>
      <w:r w:rsidRPr="00885449">
        <w:rPr>
          <w:rFonts w:eastAsia="Calibri"/>
          <w:szCs w:val="24"/>
        </w:rPr>
        <w:t>Futboliukas</w:t>
      </w:r>
      <w:proofErr w:type="spellEnd"/>
      <w:r w:rsidRPr="00885449">
        <w:rPr>
          <w:rFonts w:eastAsia="Calibri"/>
          <w:szCs w:val="24"/>
        </w:rPr>
        <w:t>“ (projektą organizavo Lietuvos masinio futbolo asociacija i</w:t>
      </w:r>
      <w:r>
        <w:rPr>
          <w:rFonts w:eastAsia="Calibri"/>
          <w:szCs w:val="24"/>
        </w:rPr>
        <w:t xml:space="preserve">r Lietuvos futbolo federacija). Pradinių klasių mokiniai, </w:t>
      </w:r>
      <w:r w:rsidRPr="00885449">
        <w:rPr>
          <w:rFonts w:eastAsia="Calibri"/>
          <w:szCs w:val="24"/>
        </w:rPr>
        <w:t>dalyvaudami Rokiškio baseino organizuojamuose renginiuose, demonstravo gerus pasiekimus.</w:t>
      </w:r>
    </w:p>
    <w:p w14:paraId="490C79AD" w14:textId="77777777" w:rsidR="00D86ABA" w:rsidRDefault="00D86ABA" w:rsidP="00143BDA">
      <w:pPr>
        <w:ind w:right="-1"/>
        <w:jc w:val="center"/>
        <w:rPr>
          <w:rFonts w:eastAsia="Calibri"/>
          <w:szCs w:val="24"/>
        </w:rPr>
      </w:pPr>
      <w:r>
        <w:rPr>
          <w:rFonts w:eastAsia="Calibri"/>
          <w:szCs w:val="24"/>
        </w:rPr>
        <w:t>_______________________</w:t>
      </w:r>
    </w:p>
    <w:p w14:paraId="7EA4CA4B" w14:textId="77777777" w:rsidR="00D86ABA" w:rsidRDefault="00D86ABA" w:rsidP="00143BDA">
      <w:pPr>
        <w:ind w:right="-1"/>
        <w:jc w:val="center"/>
        <w:rPr>
          <w:rFonts w:eastAsia="Calibri"/>
          <w:szCs w:val="24"/>
        </w:rPr>
      </w:pPr>
    </w:p>
    <w:p w14:paraId="12F1A765" w14:textId="77777777" w:rsidR="00D86ABA" w:rsidRDefault="00D86ABA" w:rsidP="00143BDA">
      <w:pPr>
        <w:ind w:right="-1"/>
        <w:jc w:val="both"/>
        <w:rPr>
          <w:rFonts w:eastAsia="Calibri"/>
          <w:szCs w:val="24"/>
        </w:rPr>
      </w:pPr>
      <w:r>
        <w:rPr>
          <w:rFonts w:eastAsia="Calibri"/>
          <w:szCs w:val="24"/>
        </w:rPr>
        <w:t xml:space="preserve">Direktorė                                                                                   </w:t>
      </w:r>
      <w:r>
        <w:rPr>
          <w:rFonts w:eastAsia="Calibri"/>
          <w:szCs w:val="24"/>
        </w:rPr>
        <w:tab/>
      </w:r>
      <w:r>
        <w:rPr>
          <w:rFonts w:eastAsia="Calibri"/>
          <w:szCs w:val="24"/>
        </w:rPr>
        <w:tab/>
        <w:t xml:space="preserve">Romualda </w:t>
      </w:r>
      <w:proofErr w:type="spellStart"/>
      <w:r>
        <w:rPr>
          <w:rFonts w:eastAsia="Calibri"/>
          <w:szCs w:val="24"/>
        </w:rPr>
        <w:t>Cegelskienė</w:t>
      </w:r>
      <w:proofErr w:type="spellEnd"/>
    </w:p>
    <w:p w14:paraId="5BAF82D0" w14:textId="77777777" w:rsidR="008D75B7" w:rsidRDefault="008D75B7" w:rsidP="00143BDA">
      <w:pPr>
        <w:tabs>
          <w:tab w:val="left" w:pos="0"/>
        </w:tabs>
        <w:ind w:right="-1"/>
        <w:rPr>
          <w:szCs w:val="24"/>
        </w:rPr>
      </w:pPr>
    </w:p>
    <w:p w14:paraId="773A5D72" w14:textId="77777777" w:rsidR="00D81D4E" w:rsidRDefault="00D81D4E" w:rsidP="00143BDA">
      <w:pPr>
        <w:tabs>
          <w:tab w:val="left" w:pos="0"/>
        </w:tabs>
        <w:ind w:right="-1"/>
        <w:rPr>
          <w:szCs w:val="24"/>
        </w:rPr>
      </w:pPr>
    </w:p>
    <w:p w14:paraId="151FD03C" w14:textId="77777777" w:rsidR="00D81D4E" w:rsidRDefault="00D81D4E" w:rsidP="00143BDA">
      <w:pPr>
        <w:tabs>
          <w:tab w:val="left" w:pos="0"/>
        </w:tabs>
        <w:ind w:right="-1"/>
        <w:rPr>
          <w:szCs w:val="24"/>
        </w:rPr>
      </w:pPr>
    </w:p>
    <w:p w14:paraId="00843DFB" w14:textId="77777777" w:rsidR="00D81D4E" w:rsidRDefault="00D81D4E" w:rsidP="00143BDA">
      <w:pPr>
        <w:tabs>
          <w:tab w:val="left" w:pos="0"/>
        </w:tabs>
        <w:ind w:right="-1"/>
        <w:rPr>
          <w:szCs w:val="24"/>
        </w:rPr>
      </w:pPr>
    </w:p>
    <w:p w14:paraId="6C4A71CA" w14:textId="77777777" w:rsidR="00D81D4E" w:rsidRDefault="00D81D4E" w:rsidP="00143BDA">
      <w:pPr>
        <w:tabs>
          <w:tab w:val="left" w:pos="0"/>
        </w:tabs>
        <w:ind w:right="-1"/>
        <w:rPr>
          <w:szCs w:val="24"/>
        </w:rPr>
      </w:pPr>
    </w:p>
    <w:p w14:paraId="7EFC47A5" w14:textId="77777777" w:rsidR="00D81D4E" w:rsidRDefault="00D81D4E" w:rsidP="00143BDA">
      <w:pPr>
        <w:tabs>
          <w:tab w:val="left" w:pos="0"/>
        </w:tabs>
        <w:ind w:right="-1"/>
        <w:rPr>
          <w:szCs w:val="24"/>
        </w:rPr>
      </w:pPr>
    </w:p>
    <w:p w14:paraId="2F5574A9" w14:textId="77777777" w:rsidR="00D81D4E" w:rsidRDefault="00D81D4E" w:rsidP="00143BDA">
      <w:pPr>
        <w:tabs>
          <w:tab w:val="left" w:pos="0"/>
        </w:tabs>
        <w:ind w:right="-1"/>
        <w:rPr>
          <w:szCs w:val="24"/>
        </w:rPr>
      </w:pPr>
    </w:p>
    <w:p w14:paraId="7C694AA3" w14:textId="77777777" w:rsidR="00D81D4E" w:rsidRDefault="00D81D4E" w:rsidP="00143BDA">
      <w:pPr>
        <w:tabs>
          <w:tab w:val="left" w:pos="0"/>
        </w:tabs>
        <w:ind w:right="-1"/>
        <w:rPr>
          <w:szCs w:val="24"/>
        </w:rPr>
      </w:pPr>
    </w:p>
    <w:p w14:paraId="6E6147D9" w14:textId="77777777" w:rsidR="00D81D4E" w:rsidRDefault="00D81D4E" w:rsidP="00143BDA">
      <w:pPr>
        <w:tabs>
          <w:tab w:val="left" w:pos="0"/>
        </w:tabs>
        <w:ind w:right="-1"/>
        <w:rPr>
          <w:szCs w:val="24"/>
        </w:rPr>
      </w:pPr>
    </w:p>
    <w:p w14:paraId="250E3AC2" w14:textId="77777777" w:rsidR="00D81D4E" w:rsidRDefault="00D81D4E" w:rsidP="00143BDA">
      <w:pPr>
        <w:tabs>
          <w:tab w:val="left" w:pos="0"/>
        </w:tabs>
        <w:ind w:right="-1"/>
        <w:rPr>
          <w:szCs w:val="24"/>
        </w:rPr>
      </w:pPr>
    </w:p>
    <w:p w14:paraId="2DF0DFBF" w14:textId="77777777" w:rsidR="00D81D4E" w:rsidRDefault="00D81D4E" w:rsidP="00143BDA">
      <w:pPr>
        <w:tabs>
          <w:tab w:val="left" w:pos="0"/>
        </w:tabs>
        <w:ind w:right="-1"/>
        <w:rPr>
          <w:szCs w:val="24"/>
        </w:rPr>
      </w:pPr>
    </w:p>
    <w:p w14:paraId="0CC46FDE" w14:textId="77777777" w:rsidR="00D81D4E" w:rsidRDefault="00D81D4E" w:rsidP="00143BDA">
      <w:pPr>
        <w:tabs>
          <w:tab w:val="left" w:pos="0"/>
        </w:tabs>
        <w:ind w:right="-1"/>
        <w:rPr>
          <w:szCs w:val="24"/>
        </w:rPr>
      </w:pPr>
    </w:p>
    <w:p w14:paraId="67044414" w14:textId="77777777" w:rsidR="00D81D4E" w:rsidRDefault="00D81D4E" w:rsidP="00143BDA">
      <w:pPr>
        <w:tabs>
          <w:tab w:val="left" w:pos="0"/>
        </w:tabs>
        <w:ind w:right="-1"/>
        <w:rPr>
          <w:szCs w:val="24"/>
        </w:rPr>
      </w:pPr>
    </w:p>
    <w:p w14:paraId="29B4A875" w14:textId="77777777" w:rsidR="00D81D4E" w:rsidRDefault="00D81D4E" w:rsidP="00143BDA">
      <w:pPr>
        <w:tabs>
          <w:tab w:val="left" w:pos="0"/>
        </w:tabs>
        <w:ind w:right="-1"/>
        <w:rPr>
          <w:szCs w:val="24"/>
        </w:rPr>
      </w:pPr>
    </w:p>
    <w:p w14:paraId="12AF4748" w14:textId="77777777" w:rsidR="00D81D4E" w:rsidRDefault="00D81D4E" w:rsidP="00143BDA">
      <w:pPr>
        <w:tabs>
          <w:tab w:val="left" w:pos="0"/>
        </w:tabs>
        <w:ind w:right="-1"/>
        <w:rPr>
          <w:szCs w:val="24"/>
        </w:rPr>
      </w:pPr>
    </w:p>
    <w:p w14:paraId="694E402A" w14:textId="77777777" w:rsidR="00D81D4E" w:rsidRDefault="00D81D4E" w:rsidP="00143BDA">
      <w:pPr>
        <w:tabs>
          <w:tab w:val="left" w:pos="0"/>
        </w:tabs>
        <w:ind w:right="-1"/>
        <w:rPr>
          <w:szCs w:val="24"/>
        </w:rPr>
      </w:pPr>
    </w:p>
    <w:p w14:paraId="7A006F22" w14:textId="77777777" w:rsidR="00D81D4E" w:rsidRDefault="00D81D4E" w:rsidP="00143BDA">
      <w:pPr>
        <w:tabs>
          <w:tab w:val="left" w:pos="0"/>
        </w:tabs>
        <w:ind w:right="-1"/>
        <w:rPr>
          <w:szCs w:val="24"/>
        </w:rPr>
      </w:pPr>
    </w:p>
    <w:p w14:paraId="7DB4706C" w14:textId="77777777" w:rsidR="00D81D4E" w:rsidRDefault="00D81D4E" w:rsidP="00143BDA">
      <w:pPr>
        <w:tabs>
          <w:tab w:val="left" w:pos="0"/>
        </w:tabs>
        <w:ind w:right="-1"/>
        <w:rPr>
          <w:szCs w:val="24"/>
        </w:rPr>
      </w:pPr>
    </w:p>
    <w:p w14:paraId="0E49CFDB" w14:textId="77777777" w:rsidR="00D81D4E" w:rsidRDefault="00D81D4E" w:rsidP="00143BDA">
      <w:pPr>
        <w:tabs>
          <w:tab w:val="left" w:pos="0"/>
        </w:tabs>
        <w:ind w:right="-1"/>
        <w:rPr>
          <w:szCs w:val="24"/>
        </w:rPr>
      </w:pPr>
    </w:p>
    <w:p w14:paraId="40B7B856" w14:textId="77777777" w:rsidR="00D81D4E" w:rsidRDefault="00D81D4E" w:rsidP="00143BDA">
      <w:pPr>
        <w:tabs>
          <w:tab w:val="left" w:pos="0"/>
        </w:tabs>
        <w:ind w:right="-1"/>
        <w:rPr>
          <w:szCs w:val="24"/>
        </w:rPr>
      </w:pPr>
    </w:p>
    <w:p w14:paraId="6327826C" w14:textId="77777777" w:rsidR="00D81D4E" w:rsidRDefault="00D81D4E" w:rsidP="00143BDA">
      <w:pPr>
        <w:tabs>
          <w:tab w:val="left" w:pos="0"/>
        </w:tabs>
        <w:ind w:right="-1"/>
        <w:rPr>
          <w:szCs w:val="24"/>
        </w:rPr>
      </w:pPr>
    </w:p>
    <w:p w14:paraId="7DC35880" w14:textId="77777777" w:rsidR="00D81D4E" w:rsidRDefault="00D81D4E" w:rsidP="00143BDA">
      <w:pPr>
        <w:tabs>
          <w:tab w:val="left" w:pos="0"/>
        </w:tabs>
        <w:ind w:right="-1"/>
        <w:rPr>
          <w:szCs w:val="24"/>
        </w:rPr>
      </w:pPr>
    </w:p>
    <w:p w14:paraId="4A271C96" w14:textId="77777777" w:rsidR="00D81D4E" w:rsidRDefault="00D81D4E" w:rsidP="00143BDA">
      <w:pPr>
        <w:tabs>
          <w:tab w:val="left" w:pos="0"/>
        </w:tabs>
        <w:ind w:right="-1"/>
        <w:rPr>
          <w:szCs w:val="24"/>
        </w:rPr>
      </w:pPr>
    </w:p>
    <w:p w14:paraId="59808A85" w14:textId="77777777" w:rsidR="00D81D4E" w:rsidRDefault="00D81D4E" w:rsidP="00143BDA">
      <w:pPr>
        <w:tabs>
          <w:tab w:val="left" w:pos="0"/>
        </w:tabs>
        <w:ind w:right="-1"/>
        <w:rPr>
          <w:szCs w:val="24"/>
        </w:rPr>
      </w:pPr>
    </w:p>
    <w:p w14:paraId="334EFCF7" w14:textId="77777777" w:rsidR="00D81D4E" w:rsidRDefault="00D81D4E" w:rsidP="00143BDA">
      <w:pPr>
        <w:tabs>
          <w:tab w:val="left" w:pos="0"/>
        </w:tabs>
        <w:ind w:right="-1"/>
        <w:rPr>
          <w:szCs w:val="24"/>
        </w:rPr>
      </w:pPr>
    </w:p>
    <w:p w14:paraId="784B51BD" w14:textId="77777777" w:rsidR="00D81D4E" w:rsidRDefault="00D81D4E" w:rsidP="00143BDA">
      <w:pPr>
        <w:tabs>
          <w:tab w:val="left" w:pos="0"/>
        </w:tabs>
        <w:ind w:right="-1"/>
        <w:rPr>
          <w:szCs w:val="24"/>
        </w:rPr>
      </w:pPr>
    </w:p>
    <w:p w14:paraId="7C8BC0D5" w14:textId="77777777" w:rsidR="00D81D4E" w:rsidRDefault="00D81D4E" w:rsidP="00143BDA">
      <w:pPr>
        <w:tabs>
          <w:tab w:val="left" w:pos="0"/>
        </w:tabs>
        <w:ind w:right="-1"/>
        <w:rPr>
          <w:szCs w:val="24"/>
        </w:rPr>
      </w:pPr>
    </w:p>
    <w:p w14:paraId="1871B147" w14:textId="77777777" w:rsidR="00D81D4E" w:rsidRDefault="00D81D4E" w:rsidP="00143BDA">
      <w:pPr>
        <w:tabs>
          <w:tab w:val="left" w:pos="0"/>
        </w:tabs>
        <w:ind w:right="-1"/>
        <w:rPr>
          <w:szCs w:val="24"/>
        </w:rPr>
      </w:pPr>
    </w:p>
    <w:p w14:paraId="5CAABB0C" w14:textId="77777777" w:rsidR="00D81D4E" w:rsidRDefault="00D81D4E" w:rsidP="00143BDA">
      <w:pPr>
        <w:tabs>
          <w:tab w:val="left" w:pos="0"/>
        </w:tabs>
        <w:ind w:right="-1"/>
        <w:rPr>
          <w:szCs w:val="24"/>
        </w:rPr>
      </w:pPr>
    </w:p>
    <w:p w14:paraId="1CD6956D" w14:textId="77777777" w:rsidR="00D81D4E" w:rsidRDefault="00D81D4E" w:rsidP="00143BDA">
      <w:pPr>
        <w:tabs>
          <w:tab w:val="left" w:pos="0"/>
        </w:tabs>
        <w:ind w:right="-1"/>
        <w:rPr>
          <w:szCs w:val="24"/>
        </w:rPr>
      </w:pPr>
    </w:p>
    <w:p w14:paraId="6F2F36CF" w14:textId="77777777" w:rsidR="00D81D4E" w:rsidRDefault="00D81D4E" w:rsidP="00143BDA">
      <w:pPr>
        <w:tabs>
          <w:tab w:val="left" w:pos="0"/>
        </w:tabs>
        <w:ind w:right="-1"/>
        <w:rPr>
          <w:szCs w:val="24"/>
        </w:rPr>
      </w:pPr>
    </w:p>
    <w:p w14:paraId="01569698" w14:textId="77777777" w:rsidR="00D81D4E" w:rsidRDefault="00D81D4E" w:rsidP="00143BDA">
      <w:pPr>
        <w:tabs>
          <w:tab w:val="left" w:pos="0"/>
        </w:tabs>
        <w:ind w:right="-1"/>
        <w:rPr>
          <w:szCs w:val="24"/>
        </w:rPr>
      </w:pPr>
    </w:p>
    <w:p w14:paraId="71DBEE34" w14:textId="77777777" w:rsidR="00D81D4E" w:rsidRDefault="00D81D4E" w:rsidP="00143BDA">
      <w:pPr>
        <w:tabs>
          <w:tab w:val="left" w:pos="0"/>
        </w:tabs>
        <w:ind w:right="-1"/>
        <w:rPr>
          <w:szCs w:val="24"/>
        </w:rPr>
      </w:pPr>
    </w:p>
    <w:p w14:paraId="1D4E2872" w14:textId="77777777" w:rsidR="00D81D4E" w:rsidRDefault="00D81D4E" w:rsidP="00143BDA">
      <w:pPr>
        <w:tabs>
          <w:tab w:val="left" w:pos="0"/>
        </w:tabs>
        <w:ind w:right="-1"/>
        <w:rPr>
          <w:szCs w:val="24"/>
        </w:rPr>
      </w:pPr>
    </w:p>
    <w:p w14:paraId="5A725D7A" w14:textId="77777777" w:rsidR="00D81D4E" w:rsidRDefault="00D81D4E" w:rsidP="00143BDA">
      <w:pPr>
        <w:tabs>
          <w:tab w:val="left" w:pos="0"/>
        </w:tabs>
        <w:ind w:right="-1"/>
        <w:rPr>
          <w:szCs w:val="24"/>
        </w:rPr>
      </w:pPr>
    </w:p>
    <w:p w14:paraId="7078F6C5" w14:textId="77777777" w:rsidR="00D81D4E" w:rsidRDefault="00D81D4E" w:rsidP="00143BDA">
      <w:pPr>
        <w:tabs>
          <w:tab w:val="left" w:pos="0"/>
        </w:tabs>
        <w:ind w:right="-1"/>
        <w:rPr>
          <w:szCs w:val="24"/>
        </w:rPr>
      </w:pPr>
    </w:p>
    <w:p w14:paraId="6B9FE185" w14:textId="77745EDC" w:rsidR="00D81D4E" w:rsidRPr="00A465F9" w:rsidRDefault="00D81D4E" w:rsidP="00143BDA">
      <w:pPr>
        <w:tabs>
          <w:tab w:val="left" w:pos="14656"/>
        </w:tabs>
        <w:ind w:right="-1"/>
        <w:jc w:val="both"/>
        <w:rPr>
          <w:szCs w:val="24"/>
          <w:lang w:eastAsia="lt-LT"/>
        </w:rPr>
      </w:pPr>
      <w:r>
        <w:rPr>
          <w:szCs w:val="24"/>
          <w:lang w:eastAsia="lt-LT"/>
        </w:rPr>
        <w:lastRenderedPageBreak/>
        <w:t xml:space="preserve">                                                                  </w:t>
      </w:r>
      <w:r w:rsidR="00CA44E3">
        <w:rPr>
          <w:szCs w:val="24"/>
          <w:lang w:eastAsia="lt-LT"/>
        </w:rPr>
        <w:t xml:space="preserve">                          </w:t>
      </w:r>
      <w:r w:rsidR="00721EA7">
        <w:rPr>
          <w:szCs w:val="24"/>
          <w:lang w:eastAsia="lt-LT"/>
        </w:rPr>
        <w:t xml:space="preserve"> </w:t>
      </w:r>
      <w:r w:rsidRPr="00A465F9">
        <w:rPr>
          <w:szCs w:val="24"/>
          <w:lang w:eastAsia="lt-LT"/>
        </w:rPr>
        <w:t>PRITARTA</w:t>
      </w:r>
    </w:p>
    <w:p w14:paraId="6F9B9231" w14:textId="24B9B8E9" w:rsidR="00D81D4E" w:rsidRPr="00A465F9" w:rsidRDefault="00D81D4E" w:rsidP="00143BDA">
      <w:pPr>
        <w:tabs>
          <w:tab w:val="left" w:pos="14656"/>
        </w:tabs>
        <w:ind w:right="-1"/>
        <w:jc w:val="both"/>
        <w:rPr>
          <w:szCs w:val="24"/>
          <w:lang w:eastAsia="lt-LT"/>
        </w:rPr>
      </w:pPr>
      <w:r>
        <w:rPr>
          <w:szCs w:val="24"/>
          <w:lang w:eastAsia="lt-LT"/>
        </w:rPr>
        <w:t xml:space="preserve">                                                                  </w:t>
      </w:r>
      <w:r w:rsidR="001756C9">
        <w:rPr>
          <w:szCs w:val="24"/>
          <w:lang w:eastAsia="lt-LT"/>
        </w:rPr>
        <w:t xml:space="preserve">      </w:t>
      </w:r>
      <w:r w:rsidR="00CA44E3">
        <w:rPr>
          <w:szCs w:val="24"/>
          <w:lang w:eastAsia="lt-LT"/>
        </w:rPr>
        <w:t xml:space="preserve">                  </w:t>
      </w:r>
      <w:r w:rsidR="00721EA7">
        <w:rPr>
          <w:szCs w:val="24"/>
          <w:lang w:eastAsia="lt-LT"/>
        </w:rPr>
        <w:t xml:space="preserve">   </w:t>
      </w:r>
      <w:r w:rsidRPr="00A465F9">
        <w:rPr>
          <w:szCs w:val="24"/>
          <w:lang w:eastAsia="lt-LT"/>
        </w:rPr>
        <w:t>Rokiškio rajono savivaldybės tarybos</w:t>
      </w:r>
    </w:p>
    <w:p w14:paraId="3E444AC7" w14:textId="40F27F0A" w:rsidR="00D81D4E" w:rsidRPr="00A465F9" w:rsidRDefault="00D81D4E" w:rsidP="00143BDA">
      <w:pPr>
        <w:tabs>
          <w:tab w:val="left" w:pos="14656"/>
        </w:tabs>
        <w:ind w:right="-1"/>
        <w:jc w:val="both"/>
        <w:rPr>
          <w:szCs w:val="24"/>
          <w:lang w:eastAsia="lt-LT"/>
        </w:rPr>
      </w:pPr>
      <w:r>
        <w:rPr>
          <w:szCs w:val="24"/>
          <w:lang w:eastAsia="lt-LT"/>
        </w:rPr>
        <w:t xml:space="preserve">                                                                  </w:t>
      </w:r>
      <w:r w:rsidR="00CA44E3">
        <w:rPr>
          <w:szCs w:val="24"/>
          <w:lang w:eastAsia="lt-LT"/>
        </w:rPr>
        <w:t xml:space="preserve">                      </w:t>
      </w:r>
      <w:r w:rsidR="00721EA7">
        <w:rPr>
          <w:szCs w:val="24"/>
          <w:lang w:eastAsia="lt-LT"/>
        </w:rPr>
        <w:t xml:space="preserve">     </w:t>
      </w:r>
      <w:r>
        <w:rPr>
          <w:szCs w:val="24"/>
          <w:lang w:eastAsia="lt-LT"/>
        </w:rPr>
        <w:t>2</w:t>
      </w:r>
      <w:r w:rsidRPr="00A465F9">
        <w:rPr>
          <w:szCs w:val="24"/>
          <w:lang w:eastAsia="lt-LT"/>
        </w:rPr>
        <w:t>022 m. kovo 25 d. sprendimu Nr. TS-</w:t>
      </w:r>
      <w:r w:rsidR="000B31CF">
        <w:rPr>
          <w:szCs w:val="24"/>
          <w:lang w:eastAsia="lt-LT"/>
        </w:rPr>
        <w:t>76</w:t>
      </w:r>
    </w:p>
    <w:p w14:paraId="5CF57A33" w14:textId="77777777" w:rsidR="00D81D4E" w:rsidRDefault="00D81D4E" w:rsidP="00143BDA">
      <w:pPr>
        <w:tabs>
          <w:tab w:val="left" w:pos="0"/>
        </w:tabs>
        <w:ind w:right="-1"/>
        <w:rPr>
          <w:szCs w:val="24"/>
        </w:rPr>
      </w:pPr>
    </w:p>
    <w:p w14:paraId="505DE26C" w14:textId="77777777" w:rsidR="006E14E3" w:rsidRPr="006E14E3" w:rsidRDefault="006E14E3" w:rsidP="00143BDA">
      <w:pPr>
        <w:pStyle w:val="Betarp"/>
        <w:ind w:right="-1"/>
        <w:jc w:val="center"/>
        <w:rPr>
          <w:b/>
          <w:lang w:eastAsia="lt-LT"/>
        </w:rPr>
      </w:pPr>
      <w:r w:rsidRPr="006E14E3">
        <w:rPr>
          <w:b/>
          <w:lang w:eastAsia="lt-LT"/>
        </w:rPr>
        <w:t>ROKIŠKIO R. PANEMUNĖLIO MOKYKLOS-DAUGIAFUNKCIO CENTRO</w:t>
      </w:r>
    </w:p>
    <w:p w14:paraId="3CC438A7" w14:textId="77777777" w:rsidR="006E14E3" w:rsidRDefault="00084200" w:rsidP="00143BDA">
      <w:pPr>
        <w:pStyle w:val="Betarp"/>
        <w:ind w:right="-1"/>
        <w:jc w:val="center"/>
        <w:rPr>
          <w:b/>
          <w:lang w:eastAsia="lt-LT"/>
        </w:rPr>
      </w:pPr>
      <w:r>
        <w:rPr>
          <w:b/>
          <w:lang w:eastAsia="lt-LT"/>
        </w:rPr>
        <w:t xml:space="preserve">2021 </w:t>
      </w:r>
      <w:r w:rsidR="00935AEE">
        <w:rPr>
          <w:b/>
          <w:lang w:eastAsia="lt-LT"/>
        </w:rPr>
        <w:t xml:space="preserve">METŲ </w:t>
      </w:r>
      <w:r w:rsidR="006E14E3" w:rsidRPr="006E14E3">
        <w:rPr>
          <w:b/>
          <w:lang w:eastAsia="lt-LT"/>
        </w:rPr>
        <w:t>VEIKLOS ATASKAITA</w:t>
      </w:r>
    </w:p>
    <w:p w14:paraId="4EBE3C54" w14:textId="77777777" w:rsidR="005A7C21" w:rsidRDefault="005A7C21" w:rsidP="00143BDA">
      <w:pPr>
        <w:pStyle w:val="Betarp"/>
        <w:ind w:right="-1"/>
        <w:jc w:val="center"/>
        <w:rPr>
          <w:b/>
          <w:lang w:eastAsia="lt-LT"/>
        </w:rPr>
      </w:pPr>
    </w:p>
    <w:p w14:paraId="731D3E4D" w14:textId="77777777" w:rsidR="005A7C21" w:rsidRPr="0000403D" w:rsidRDefault="005A7C21" w:rsidP="00143BDA">
      <w:pPr>
        <w:ind w:right="-1"/>
        <w:jc w:val="center"/>
        <w:rPr>
          <w:b/>
          <w:szCs w:val="24"/>
          <w:lang w:eastAsia="lt-LT"/>
        </w:rPr>
      </w:pPr>
      <w:r w:rsidRPr="0000403D">
        <w:rPr>
          <w:b/>
          <w:szCs w:val="24"/>
          <w:lang w:eastAsia="lt-LT"/>
        </w:rPr>
        <w:t>Strateginio plano ir metinio veiklos plano įgyvendinimas</w:t>
      </w:r>
    </w:p>
    <w:p w14:paraId="43EBFD5E" w14:textId="77777777" w:rsidR="006E14E3" w:rsidRDefault="006E14E3" w:rsidP="00143BDA">
      <w:pPr>
        <w:pStyle w:val="Betarp"/>
        <w:ind w:right="-1"/>
        <w:jc w:val="both"/>
        <w:rPr>
          <w:lang w:eastAsia="lt-LT"/>
        </w:rPr>
      </w:pPr>
    </w:p>
    <w:p w14:paraId="4F63E07B" w14:textId="77777777" w:rsidR="006E14E3" w:rsidRDefault="006E14E3" w:rsidP="00143BDA">
      <w:pPr>
        <w:pStyle w:val="Betarp"/>
        <w:ind w:right="-1"/>
        <w:jc w:val="both"/>
        <w:rPr>
          <w:lang w:eastAsia="lt-LT"/>
        </w:rPr>
      </w:pPr>
      <w:r>
        <w:rPr>
          <w:lang w:eastAsia="lt-LT"/>
        </w:rPr>
        <w:tab/>
      </w:r>
      <w:r w:rsidRPr="009659F2">
        <w:rPr>
          <w:lang w:eastAsia="lt-LT"/>
        </w:rPr>
        <w:t>R</w:t>
      </w:r>
      <w:r>
        <w:rPr>
          <w:lang w:eastAsia="lt-LT"/>
        </w:rPr>
        <w:t>okiškio r. Panemunėlio mokykla-</w:t>
      </w:r>
      <w:proofErr w:type="spellStart"/>
      <w:r w:rsidRPr="009659F2">
        <w:rPr>
          <w:lang w:eastAsia="lt-LT"/>
        </w:rPr>
        <w:t>daugiafunkcis</w:t>
      </w:r>
      <w:proofErr w:type="spellEnd"/>
      <w:r w:rsidRPr="009659F2">
        <w:rPr>
          <w:lang w:eastAsia="lt-LT"/>
        </w:rPr>
        <w:t xml:space="preserve"> centras</w:t>
      </w:r>
      <w:r>
        <w:rPr>
          <w:lang w:eastAsia="lt-LT"/>
        </w:rPr>
        <w:t xml:space="preserve"> (toliau </w:t>
      </w:r>
      <w:r>
        <w:rPr>
          <w:rFonts w:eastAsia="Calibri"/>
          <w:szCs w:val="24"/>
        </w:rPr>
        <w:t>– centras)</w:t>
      </w:r>
      <w:r w:rsidRPr="009659F2">
        <w:rPr>
          <w:lang w:eastAsia="lt-LT"/>
        </w:rPr>
        <w:t xml:space="preserve"> nuo 2020 m. rugsėjo 1 dienos teikia ikimokyklinį ir pradinį ugdymą, taip pat centre teikiamos kultūrinės</w:t>
      </w:r>
      <w:r>
        <w:rPr>
          <w:lang w:eastAsia="lt-LT"/>
        </w:rPr>
        <w:t xml:space="preserve"> bei socialinės paslaugos. 2021</w:t>
      </w:r>
      <w:r w:rsidRPr="009659F2">
        <w:rPr>
          <w:lang w:eastAsia="lt-LT"/>
        </w:rPr>
        <w:t xml:space="preserve"> metų rugsėjo pirmą </w:t>
      </w:r>
      <w:r>
        <w:rPr>
          <w:lang w:eastAsia="lt-LT"/>
        </w:rPr>
        <w:t>dieną įstaigoje iš viso mokėsi 30 vaikų</w:t>
      </w:r>
      <w:r w:rsidRPr="009659F2">
        <w:rPr>
          <w:lang w:eastAsia="lt-LT"/>
        </w:rPr>
        <w:t>, iš jų</w:t>
      </w:r>
      <w:r w:rsidR="005A4DD3">
        <w:rPr>
          <w:lang w:eastAsia="lt-LT"/>
        </w:rPr>
        <w:t xml:space="preserve"> </w:t>
      </w:r>
      <w:r w:rsidR="005A4DD3">
        <w:rPr>
          <w:rFonts w:eastAsia="Calibri"/>
          <w:szCs w:val="24"/>
        </w:rPr>
        <w:t>–</w:t>
      </w:r>
      <w:r w:rsidRPr="009659F2">
        <w:rPr>
          <w:lang w:eastAsia="lt-LT"/>
        </w:rPr>
        <w:t xml:space="preserve"> </w:t>
      </w:r>
      <w:r>
        <w:rPr>
          <w:lang w:eastAsia="lt-LT"/>
        </w:rPr>
        <w:t>22</w:t>
      </w:r>
      <w:r w:rsidRPr="009659F2">
        <w:rPr>
          <w:lang w:eastAsia="lt-LT"/>
        </w:rPr>
        <w:t xml:space="preserve"> ikimokyklinės grupės vaikai, </w:t>
      </w:r>
      <w:r>
        <w:rPr>
          <w:lang w:eastAsia="lt-LT"/>
        </w:rPr>
        <w:t>8</w:t>
      </w:r>
      <w:r w:rsidR="00F36239">
        <w:rPr>
          <w:lang w:eastAsia="lt-LT"/>
        </w:rPr>
        <w:t xml:space="preserve"> </w:t>
      </w:r>
      <w:r w:rsidR="00F36239">
        <w:rPr>
          <w:rFonts w:eastAsia="Calibri"/>
          <w:szCs w:val="24"/>
        </w:rPr>
        <w:t>–</w:t>
      </w:r>
      <w:r w:rsidR="00F36239">
        <w:rPr>
          <w:lang w:eastAsia="lt-LT"/>
        </w:rPr>
        <w:t xml:space="preserve"> 1</w:t>
      </w:r>
      <w:r w:rsidR="00F36239">
        <w:rPr>
          <w:rFonts w:eastAsia="Calibri"/>
          <w:szCs w:val="24"/>
        </w:rPr>
        <w:t>–</w:t>
      </w:r>
      <w:r w:rsidRPr="009659F2">
        <w:rPr>
          <w:lang w:eastAsia="lt-LT"/>
        </w:rPr>
        <w:t>4</w:t>
      </w:r>
      <w:r w:rsidR="00FE49DC">
        <w:rPr>
          <w:lang w:eastAsia="lt-LT"/>
        </w:rPr>
        <w:t xml:space="preserve"> klasių mokiniai.</w:t>
      </w:r>
      <w:r w:rsidRPr="009659F2">
        <w:rPr>
          <w:lang w:eastAsia="lt-LT"/>
        </w:rPr>
        <w:t xml:space="preserve"> Įstaigoje dirba 6 pedagoginiai darbuotojai (4,</w:t>
      </w:r>
      <w:r>
        <w:rPr>
          <w:lang w:eastAsia="lt-LT"/>
        </w:rPr>
        <w:t>25</w:t>
      </w:r>
      <w:r w:rsidR="005A4DD3">
        <w:rPr>
          <w:lang w:eastAsia="lt-LT"/>
        </w:rPr>
        <w:t xml:space="preserve"> pareigybės</w:t>
      </w:r>
      <w:r w:rsidRPr="009659F2">
        <w:rPr>
          <w:lang w:eastAsia="lt-LT"/>
        </w:rPr>
        <w:t>), 2</w:t>
      </w:r>
      <w:r>
        <w:rPr>
          <w:lang w:eastAsia="lt-LT"/>
        </w:rPr>
        <w:t xml:space="preserve"> pagalbos specialistai (0,75</w:t>
      </w:r>
      <w:r w:rsidR="007B34CE">
        <w:rPr>
          <w:lang w:eastAsia="lt-LT"/>
        </w:rPr>
        <w:t xml:space="preserve"> pareigybės</w:t>
      </w:r>
      <w:r>
        <w:rPr>
          <w:lang w:eastAsia="lt-LT"/>
        </w:rPr>
        <w:t>), 8</w:t>
      </w:r>
      <w:r w:rsidRPr="009659F2">
        <w:rPr>
          <w:lang w:eastAsia="lt-LT"/>
        </w:rPr>
        <w:t xml:space="preserve"> kultūros darbuotojai (</w:t>
      </w:r>
      <w:r>
        <w:rPr>
          <w:lang w:eastAsia="lt-LT"/>
        </w:rPr>
        <w:t>6,6</w:t>
      </w:r>
      <w:r w:rsidR="007B34CE">
        <w:rPr>
          <w:lang w:eastAsia="lt-LT"/>
        </w:rPr>
        <w:t xml:space="preserve"> pareigybės</w:t>
      </w:r>
      <w:r>
        <w:rPr>
          <w:lang w:eastAsia="lt-LT"/>
        </w:rPr>
        <w:t>), 11</w:t>
      </w:r>
      <w:r w:rsidRPr="009659F2">
        <w:rPr>
          <w:lang w:eastAsia="lt-LT"/>
        </w:rPr>
        <w:t xml:space="preserve"> technikinių darbuot</w:t>
      </w:r>
      <w:r>
        <w:rPr>
          <w:lang w:eastAsia="lt-LT"/>
        </w:rPr>
        <w:t>ojų (10,2</w:t>
      </w:r>
      <w:r w:rsidRPr="009659F2">
        <w:rPr>
          <w:lang w:eastAsia="lt-LT"/>
        </w:rPr>
        <w:t>5</w:t>
      </w:r>
      <w:r w:rsidR="00780508">
        <w:rPr>
          <w:lang w:eastAsia="lt-LT"/>
        </w:rPr>
        <w:t xml:space="preserve"> pareigybės</w:t>
      </w:r>
      <w:r w:rsidRPr="009659F2">
        <w:rPr>
          <w:lang w:eastAsia="lt-LT"/>
        </w:rPr>
        <w:t>).</w:t>
      </w:r>
    </w:p>
    <w:p w14:paraId="45A7A6A6" w14:textId="77777777" w:rsidR="006E14E3" w:rsidRPr="00AE1D0A" w:rsidRDefault="006E14E3" w:rsidP="00143BDA">
      <w:pPr>
        <w:pStyle w:val="Betarp"/>
        <w:ind w:right="-1"/>
        <w:jc w:val="both"/>
        <w:rPr>
          <w:b/>
          <w:lang w:eastAsia="lt-LT"/>
        </w:rPr>
      </w:pPr>
      <w:r>
        <w:rPr>
          <w:lang w:eastAsia="lt-LT"/>
        </w:rPr>
        <w:tab/>
      </w:r>
      <w:r w:rsidRPr="00AE1D0A">
        <w:rPr>
          <w:b/>
          <w:lang w:eastAsia="lt-LT"/>
        </w:rPr>
        <w:t>2021 metų p</w:t>
      </w:r>
      <w:r w:rsidR="00391ECA" w:rsidRPr="00AE1D0A">
        <w:rPr>
          <w:b/>
          <w:lang w:eastAsia="lt-LT"/>
        </w:rPr>
        <w:t>agrindiniai veiklos tikslai</w:t>
      </w:r>
      <w:r w:rsidRPr="00AE1D0A">
        <w:rPr>
          <w:b/>
          <w:lang w:eastAsia="lt-LT"/>
        </w:rPr>
        <w:t xml:space="preserve">: </w:t>
      </w:r>
    </w:p>
    <w:p w14:paraId="4BB11196" w14:textId="77777777" w:rsidR="006E14E3" w:rsidRPr="009659F2" w:rsidRDefault="006E14E3" w:rsidP="00143BDA">
      <w:pPr>
        <w:pStyle w:val="Betarp"/>
        <w:ind w:right="-1"/>
        <w:jc w:val="both"/>
        <w:rPr>
          <w:lang w:eastAsia="lt-LT"/>
        </w:rPr>
      </w:pPr>
      <w:r>
        <w:rPr>
          <w:lang w:eastAsia="lt-LT"/>
        </w:rPr>
        <w:tab/>
      </w:r>
      <w:r w:rsidR="00391ECA">
        <w:rPr>
          <w:lang w:eastAsia="lt-LT"/>
        </w:rPr>
        <w:t>1.s</w:t>
      </w:r>
      <w:r w:rsidR="007910E3">
        <w:rPr>
          <w:lang w:eastAsia="lt-LT"/>
        </w:rPr>
        <w:t>iekti b</w:t>
      </w:r>
      <w:r w:rsidRPr="009659F2">
        <w:rPr>
          <w:lang w:eastAsia="lt-LT"/>
        </w:rPr>
        <w:t>endrųjų programų įgyvend</w:t>
      </w:r>
      <w:r w:rsidR="00391ECA">
        <w:rPr>
          <w:lang w:eastAsia="lt-LT"/>
        </w:rPr>
        <w:t>inimo, tobulinant ugdymo kokybę;</w:t>
      </w:r>
    </w:p>
    <w:p w14:paraId="62FC74D1" w14:textId="77777777" w:rsidR="006E14E3" w:rsidRPr="009659F2" w:rsidRDefault="006E14E3" w:rsidP="00143BDA">
      <w:pPr>
        <w:pStyle w:val="Betarp"/>
        <w:ind w:right="-1"/>
        <w:jc w:val="both"/>
        <w:rPr>
          <w:lang w:eastAsia="lt-LT"/>
        </w:rPr>
      </w:pPr>
      <w:r>
        <w:rPr>
          <w:lang w:eastAsia="lt-LT"/>
        </w:rPr>
        <w:tab/>
      </w:r>
      <w:r w:rsidR="00391ECA">
        <w:rPr>
          <w:lang w:eastAsia="lt-LT"/>
        </w:rPr>
        <w:t>2. u</w:t>
      </w:r>
      <w:r w:rsidRPr="009659F2">
        <w:rPr>
          <w:lang w:eastAsia="lt-LT"/>
        </w:rPr>
        <w:t>žtikrinti patrauk</w:t>
      </w:r>
      <w:r w:rsidR="00391ECA">
        <w:rPr>
          <w:lang w:eastAsia="lt-LT"/>
        </w:rPr>
        <w:t>lias gyvenimo sąlygas mokykloje;</w:t>
      </w:r>
    </w:p>
    <w:p w14:paraId="0A1A6127" w14:textId="77777777" w:rsidR="006E14E3" w:rsidRDefault="006E14E3" w:rsidP="00143BDA">
      <w:pPr>
        <w:pStyle w:val="Betarp"/>
        <w:ind w:right="-1"/>
        <w:jc w:val="both"/>
        <w:rPr>
          <w:lang w:eastAsia="lt-LT"/>
        </w:rPr>
      </w:pPr>
      <w:r>
        <w:rPr>
          <w:lang w:eastAsia="lt-LT"/>
        </w:rPr>
        <w:tab/>
      </w:r>
      <w:r w:rsidR="00391ECA">
        <w:rPr>
          <w:lang w:eastAsia="lt-LT"/>
        </w:rPr>
        <w:t>3. t</w:t>
      </w:r>
      <w:r w:rsidRPr="009659F2">
        <w:rPr>
          <w:lang w:eastAsia="lt-LT"/>
        </w:rPr>
        <w:t>elkti mokyklos bendruomenę į bendras veiklas.</w:t>
      </w:r>
    </w:p>
    <w:p w14:paraId="310DC5DF" w14:textId="77777777" w:rsidR="006E14E3" w:rsidRPr="009659F2" w:rsidRDefault="006E14E3" w:rsidP="00143BDA">
      <w:pPr>
        <w:pStyle w:val="Betarp"/>
        <w:ind w:right="-1"/>
        <w:jc w:val="both"/>
        <w:rPr>
          <w:lang w:eastAsia="lt-LT"/>
        </w:rPr>
      </w:pPr>
      <w:r>
        <w:rPr>
          <w:lang w:eastAsia="lt-LT"/>
        </w:rPr>
        <w:tab/>
      </w:r>
      <w:r w:rsidRPr="009659F2">
        <w:rPr>
          <w:lang w:eastAsia="lt-LT"/>
        </w:rPr>
        <w:t>Metiniai įstaigos tikslai ir įgyvendintos priemonės atliepia numatytus strateginius tikslus. Siekiame fizinės ir dvasinės vaiko ir šeimos gerovės, kuriame unikalią mokyklos kultūrą ir besimokančią kaimo bendruomenę.</w:t>
      </w:r>
    </w:p>
    <w:p w14:paraId="786CD865" w14:textId="77777777" w:rsidR="006E14E3" w:rsidRPr="009659F2" w:rsidRDefault="006E14E3" w:rsidP="00143BDA">
      <w:pPr>
        <w:pStyle w:val="Betarp"/>
        <w:ind w:right="-1"/>
        <w:jc w:val="both"/>
        <w:rPr>
          <w:lang w:eastAsia="lt-LT"/>
        </w:rPr>
      </w:pPr>
      <w:r>
        <w:rPr>
          <w:lang w:eastAsia="lt-LT"/>
        </w:rPr>
        <w:tab/>
      </w:r>
      <w:r w:rsidRPr="009659F2">
        <w:rPr>
          <w:lang w:eastAsia="lt-LT"/>
        </w:rPr>
        <w:t>Visa įstaigos bendruomenė stengėsi vykdyti veiklas, padedančias įgyvendinti programoje numatytus veiklos tikslus. Siekiant kuo geresnių įstaigos veiklos rezultatų, vienas iš prioritetų yra ir įstaigos mikroklimatas, ir darbuotojų emocinė savijauta darbe.</w:t>
      </w:r>
    </w:p>
    <w:p w14:paraId="02B69979" w14:textId="77777777" w:rsidR="006E14E3" w:rsidRDefault="006E14E3" w:rsidP="00143BDA">
      <w:pPr>
        <w:pStyle w:val="Betarp"/>
        <w:ind w:right="-1" w:firstLine="851"/>
        <w:jc w:val="both"/>
        <w:rPr>
          <w:lang w:eastAsia="lt-LT"/>
        </w:rPr>
      </w:pPr>
      <w:r w:rsidRPr="009659F2">
        <w:rPr>
          <w:lang w:eastAsia="lt-LT"/>
        </w:rPr>
        <w:t>Skatinamos visų darbuotojų iniciatyvos, siekiant glaudaus ir aktyvaus bendravimo ir bendradarbiavimo su ugdytinių šeimomis. Tėveliai yra kviečiami dalyvauti renginiuose ir aktyviai prisidėti prie jų organizavimo.</w:t>
      </w:r>
    </w:p>
    <w:p w14:paraId="322A7752" w14:textId="4D0B4B76" w:rsidR="006E14E3" w:rsidRDefault="006E14E3" w:rsidP="00143BDA">
      <w:pPr>
        <w:pStyle w:val="Betarp"/>
        <w:ind w:right="-1"/>
        <w:jc w:val="both"/>
        <w:rPr>
          <w:lang w:eastAsia="lt-LT"/>
        </w:rPr>
      </w:pPr>
      <w:r>
        <w:rPr>
          <w:lang w:eastAsia="lt-LT"/>
        </w:rPr>
        <w:tab/>
      </w:r>
      <w:r w:rsidRPr="009659F2">
        <w:rPr>
          <w:lang w:eastAsia="lt-LT"/>
        </w:rPr>
        <w:t>Ikimokyklinio ugdymo vaikai ir jų šeimos dalyvavo Europos socialinio fondo finansuojamame projekte „Keliaukim kartu spalvingu emocijų taku (K2SET)“. Į veiklas aktyviai įsitraukė šeimos nariai, dalyvavo edukaciniuose u</w:t>
      </w:r>
      <w:r w:rsidR="008875BE">
        <w:rPr>
          <w:lang w:eastAsia="lt-LT"/>
        </w:rPr>
        <w:t>žsiė</w:t>
      </w:r>
      <w:r>
        <w:rPr>
          <w:lang w:eastAsia="lt-LT"/>
        </w:rPr>
        <w:t>mimuose, paskaitose tėvams. D</w:t>
      </w:r>
      <w:r w:rsidRPr="009659F2">
        <w:rPr>
          <w:lang w:eastAsia="lt-LT"/>
        </w:rPr>
        <w:t>arželinukai prisijungė prie sociali</w:t>
      </w:r>
      <w:r w:rsidR="00DB4543">
        <w:rPr>
          <w:lang w:eastAsia="lt-LT"/>
        </w:rPr>
        <w:t>nio emocinio ugdymo olimpiados „</w:t>
      </w:r>
      <w:r w:rsidRPr="009659F2">
        <w:rPr>
          <w:lang w:eastAsia="lt-LT"/>
        </w:rPr>
        <w:t>Drambl</w:t>
      </w:r>
      <w:r w:rsidR="00DB4543">
        <w:rPr>
          <w:lang w:eastAsia="lt-LT"/>
        </w:rPr>
        <w:t>ys“</w:t>
      </w:r>
      <w:r w:rsidRPr="009659F2">
        <w:rPr>
          <w:lang w:eastAsia="lt-LT"/>
        </w:rPr>
        <w:t>, dalyvavo i</w:t>
      </w:r>
      <w:r w:rsidR="00DB4543">
        <w:rPr>
          <w:lang w:eastAsia="lt-LT"/>
        </w:rPr>
        <w:t>lgalaikėje programoje-projekte „Žaidimai moko“</w:t>
      </w:r>
      <w:r w:rsidRPr="009659F2">
        <w:rPr>
          <w:lang w:eastAsia="lt-LT"/>
        </w:rPr>
        <w:t xml:space="preserve">. </w:t>
      </w:r>
      <w:r>
        <w:rPr>
          <w:lang w:eastAsia="lt-LT"/>
        </w:rPr>
        <w:t>Bendradarbiaujant su Rokiškio</w:t>
      </w:r>
      <w:r w:rsidR="0032026B">
        <w:rPr>
          <w:lang w:eastAsia="lt-LT"/>
        </w:rPr>
        <w:t xml:space="preserve"> rajono savivaldybės</w:t>
      </w:r>
      <w:r>
        <w:rPr>
          <w:lang w:eastAsia="lt-LT"/>
        </w:rPr>
        <w:t xml:space="preserve"> švietimo centru ikimokyklinio ugdymo v</w:t>
      </w:r>
      <w:r w:rsidR="002821AF">
        <w:rPr>
          <w:lang w:eastAsia="lt-LT"/>
        </w:rPr>
        <w:t>aikai turėjo galimybę dalyvauti</w:t>
      </w:r>
      <w:r>
        <w:rPr>
          <w:lang w:eastAsia="lt-LT"/>
        </w:rPr>
        <w:t xml:space="preserve"> </w:t>
      </w:r>
      <w:r w:rsidRPr="00BB5BFC">
        <w:rPr>
          <w:lang w:eastAsia="lt-LT"/>
        </w:rPr>
        <w:t>Europos socialinio fondo finan</w:t>
      </w:r>
      <w:r>
        <w:rPr>
          <w:lang w:eastAsia="lt-LT"/>
        </w:rPr>
        <w:t>suojamame projekte ,,R</w:t>
      </w:r>
      <w:r w:rsidR="002821AF">
        <w:rPr>
          <w:lang w:eastAsia="lt-LT"/>
        </w:rPr>
        <w:t>okiškio rajono</w:t>
      </w:r>
      <w:r w:rsidRPr="00BB5BFC">
        <w:rPr>
          <w:lang w:eastAsia="lt-LT"/>
        </w:rPr>
        <w:t xml:space="preserve"> vaikų sveiko ir ak</w:t>
      </w:r>
      <w:r>
        <w:rPr>
          <w:lang w:eastAsia="lt-LT"/>
        </w:rPr>
        <w:t>tyvaus gyvenimo būdo skatinimas“</w:t>
      </w:r>
      <w:r w:rsidRPr="00BB5BFC">
        <w:rPr>
          <w:lang w:eastAsia="lt-LT"/>
        </w:rPr>
        <w:t xml:space="preserve"> veiklos</w:t>
      </w:r>
      <w:r>
        <w:rPr>
          <w:lang w:eastAsia="lt-LT"/>
        </w:rPr>
        <w:t xml:space="preserve">e, tokiose kaip </w:t>
      </w:r>
      <w:r w:rsidRPr="00BB5BFC">
        <w:rPr>
          <w:lang w:eastAsia="lt-LT"/>
        </w:rPr>
        <w:t xml:space="preserve"> keramika, tapyba, grafika</w:t>
      </w:r>
      <w:r>
        <w:rPr>
          <w:lang w:eastAsia="lt-LT"/>
        </w:rPr>
        <w:t xml:space="preserve">. </w:t>
      </w:r>
      <w:r w:rsidRPr="009659F2">
        <w:rPr>
          <w:lang w:eastAsia="lt-LT"/>
        </w:rPr>
        <w:t xml:space="preserve">Didelis dėmesys yra skiriamas sveikos gyvensenos ugdymui nuo mažų dienų, todėl vykdoma daug veiklų: </w:t>
      </w:r>
      <w:r w:rsidR="003E545F">
        <w:rPr>
          <w:lang w:eastAsia="lt-LT"/>
        </w:rPr>
        <w:t>sporto šventė „</w:t>
      </w:r>
      <w:r>
        <w:rPr>
          <w:lang w:eastAsia="lt-LT"/>
        </w:rPr>
        <w:t>S</w:t>
      </w:r>
      <w:r w:rsidR="003E545F">
        <w:rPr>
          <w:lang w:eastAsia="lt-LT"/>
        </w:rPr>
        <w:t>veikame kūne sveika siela“</w:t>
      </w:r>
      <w:r w:rsidRPr="009659F2">
        <w:rPr>
          <w:lang w:eastAsia="lt-LT"/>
        </w:rPr>
        <w:t xml:space="preserve">, </w:t>
      </w:r>
      <w:r>
        <w:rPr>
          <w:lang w:eastAsia="lt-LT"/>
        </w:rPr>
        <w:t>a</w:t>
      </w:r>
      <w:r w:rsidR="003E545F">
        <w:rPr>
          <w:lang w:eastAsia="lt-LT"/>
        </w:rPr>
        <w:t>kcija „Diena be automobilio“</w:t>
      </w:r>
      <w:r w:rsidRPr="009659F2">
        <w:rPr>
          <w:lang w:eastAsia="lt-LT"/>
        </w:rPr>
        <w:t>,</w:t>
      </w:r>
      <w:r>
        <w:rPr>
          <w:lang w:eastAsia="lt-LT"/>
        </w:rPr>
        <w:t xml:space="preserve"> </w:t>
      </w:r>
      <w:r w:rsidRPr="009659F2">
        <w:rPr>
          <w:lang w:eastAsia="lt-LT"/>
        </w:rPr>
        <w:t>rud</w:t>
      </w:r>
      <w:r w:rsidR="003E545F">
        <w:rPr>
          <w:lang w:eastAsia="lt-LT"/>
        </w:rPr>
        <w:t>ens pramoga „</w:t>
      </w:r>
      <w:proofErr w:type="spellStart"/>
      <w:r w:rsidR="003E545F">
        <w:rPr>
          <w:lang w:eastAsia="lt-LT"/>
        </w:rPr>
        <w:t>Rudenėli</w:t>
      </w:r>
      <w:proofErr w:type="spellEnd"/>
      <w:r w:rsidR="003E545F">
        <w:rPr>
          <w:lang w:eastAsia="lt-LT"/>
        </w:rPr>
        <w:t>, labas!“</w:t>
      </w:r>
      <w:r>
        <w:rPr>
          <w:lang w:eastAsia="lt-LT"/>
        </w:rPr>
        <w:t>, s</w:t>
      </w:r>
      <w:r w:rsidR="003E545F">
        <w:rPr>
          <w:lang w:eastAsia="lt-LT"/>
        </w:rPr>
        <w:t>portinė pramoga „</w:t>
      </w:r>
      <w:proofErr w:type="spellStart"/>
      <w:r w:rsidRPr="00BB5BFC">
        <w:rPr>
          <w:lang w:eastAsia="lt-LT"/>
        </w:rPr>
        <w:t>Rudenėlio</w:t>
      </w:r>
      <w:proofErr w:type="spellEnd"/>
      <w:r w:rsidRPr="00BB5BFC">
        <w:rPr>
          <w:lang w:eastAsia="lt-LT"/>
        </w:rPr>
        <w:t xml:space="preserve"> takučiu bėgu </w:t>
      </w:r>
      <w:r w:rsidR="003E545F">
        <w:rPr>
          <w:lang w:eastAsia="lt-LT"/>
        </w:rPr>
        <w:t>rinkti aš spalvų“</w:t>
      </w:r>
      <w:r>
        <w:rPr>
          <w:lang w:eastAsia="lt-LT"/>
        </w:rPr>
        <w:t>.</w:t>
      </w:r>
    </w:p>
    <w:p w14:paraId="22305FC2" w14:textId="77777777" w:rsidR="006E14E3" w:rsidRPr="009659F2" w:rsidRDefault="006E14E3" w:rsidP="00143BDA">
      <w:pPr>
        <w:pStyle w:val="Betarp"/>
        <w:ind w:right="-1"/>
        <w:jc w:val="both"/>
        <w:rPr>
          <w:lang w:eastAsia="lt-LT"/>
        </w:rPr>
      </w:pPr>
      <w:r>
        <w:rPr>
          <w:lang w:eastAsia="lt-LT"/>
        </w:rPr>
        <w:tab/>
      </w:r>
      <w:r w:rsidR="003E545F">
        <w:rPr>
          <w:lang w:eastAsia="lt-LT"/>
        </w:rPr>
        <w:t>C</w:t>
      </w:r>
      <w:r w:rsidRPr="009659F2">
        <w:rPr>
          <w:lang w:eastAsia="lt-LT"/>
        </w:rPr>
        <w:t>entras organizuoja ne tik ugd</w:t>
      </w:r>
      <w:r>
        <w:rPr>
          <w:lang w:eastAsia="lt-LT"/>
        </w:rPr>
        <w:t>ymą vaikams, bet ir tėvams. 2021</w:t>
      </w:r>
      <w:r w:rsidRPr="009659F2">
        <w:rPr>
          <w:lang w:eastAsia="lt-LT"/>
        </w:rPr>
        <w:t xml:space="preserve"> metais vyko 4 edukaciniai užsiėmimai, kuriuose dalyvavo ugdytinių tėvai, seneliai bei kaimo gyventojai. </w:t>
      </w:r>
    </w:p>
    <w:p w14:paraId="34D64D39" w14:textId="77777777" w:rsidR="006E14E3" w:rsidRDefault="006E14E3" w:rsidP="00143BDA">
      <w:pPr>
        <w:pStyle w:val="Betarp"/>
        <w:ind w:right="-1"/>
        <w:jc w:val="both"/>
        <w:rPr>
          <w:lang w:val="en-GB" w:eastAsia="lt-LT"/>
        </w:rPr>
      </w:pPr>
      <w:r>
        <w:rPr>
          <w:lang w:eastAsia="lt-LT"/>
        </w:rPr>
        <w:tab/>
      </w:r>
      <w:r w:rsidRPr="009659F2">
        <w:rPr>
          <w:lang w:eastAsia="lt-LT"/>
        </w:rPr>
        <w:t>Įstaigoje v</w:t>
      </w:r>
      <w:r>
        <w:rPr>
          <w:lang w:eastAsia="lt-LT"/>
        </w:rPr>
        <w:t>eikia</w:t>
      </w:r>
      <w:r w:rsidRPr="009659F2">
        <w:rPr>
          <w:lang w:eastAsia="lt-LT"/>
        </w:rPr>
        <w:t xml:space="preserve"> du</w:t>
      </w:r>
      <w:r>
        <w:rPr>
          <w:lang w:eastAsia="lt-LT"/>
        </w:rPr>
        <w:t xml:space="preserve"> neformalaus suaugusiųjų švietimo</w:t>
      </w:r>
      <w:r w:rsidRPr="009659F2">
        <w:rPr>
          <w:lang w:eastAsia="lt-LT"/>
        </w:rPr>
        <w:t xml:space="preserve"> būreliai. Menų užsiėmimus</w:t>
      </w:r>
      <w:r>
        <w:rPr>
          <w:lang w:eastAsia="lt-LT"/>
        </w:rPr>
        <w:t xml:space="preserve"> „Senoje palėpėje“</w:t>
      </w:r>
      <w:r w:rsidRPr="009659F2">
        <w:rPr>
          <w:lang w:eastAsia="lt-LT"/>
        </w:rPr>
        <w:t xml:space="preserve"> lanko neįgalieji, o sporto būrelį du kartus per savaitę lanko jaunimas. Kiekvieną vasarą organizuojama vaikams vasaros stovykla „Saulės spindulėliai“.  </w:t>
      </w:r>
    </w:p>
    <w:p w14:paraId="1C5D62F2" w14:textId="77777777" w:rsidR="006E14E3" w:rsidRDefault="006E14E3" w:rsidP="00143BDA">
      <w:pPr>
        <w:pStyle w:val="Betarp"/>
        <w:ind w:right="-1"/>
        <w:jc w:val="both"/>
        <w:rPr>
          <w:lang w:val="en-GB" w:eastAsia="lt-LT"/>
        </w:rPr>
      </w:pPr>
      <w:r>
        <w:rPr>
          <w:lang w:eastAsia="lt-LT"/>
        </w:rPr>
        <w:tab/>
      </w:r>
      <w:r w:rsidR="00A74500">
        <w:rPr>
          <w:lang w:eastAsia="lt-LT"/>
        </w:rPr>
        <w:t>Centre</w:t>
      </w:r>
      <w:r w:rsidRPr="009659F2">
        <w:rPr>
          <w:lang w:eastAsia="lt-LT"/>
        </w:rPr>
        <w:t xml:space="preserve"> veikia dainavimo, sporto, menų būreliai. Pradinių klasių mokiniai aktyviai dalyvauja ūkininkų būrelio veikloje. Ugdymo procesas organizuojamas pagal mokytojų parengtas dalykų programas ir teminius planus. </w:t>
      </w:r>
    </w:p>
    <w:p w14:paraId="45A98C38" w14:textId="71C21D9B" w:rsidR="006E14E3" w:rsidRPr="00251F8A" w:rsidRDefault="006E14E3" w:rsidP="00143BDA">
      <w:pPr>
        <w:pStyle w:val="Betarp"/>
        <w:ind w:right="-1"/>
        <w:jc w:val="both"/>
        <w:rPr>
          <w:lang w:eastAsia="lt-LT"/>
        </w:rPr>
      </w:pPr>
      <w:r>
        <w:rPr>
          <w:lang w:eastAsia="lt-LT"/>
        </w:rPr>
        <w:tab/>
      </w:r>
      <w:r w:rsidR="00A74500">
        <w:rPr>
          <w:lang w:eastAsia="lt-LT"/>
        </w:rPr>
        <w:t>Centre</w:t>
      </w:r>
      <w:r w:rsidRPr="009659F2">
        <w:rPr>
          <w:lang w:eastAsia="lt-LT"/>
        </w:rPr>
        <w:t xml:space="preserve"> dirbantys mokytojai nuolat kelia kvalifikaciją ir ieško </w:t>
      </w:r>
      <w:proofErr w:type="spellStart"/>
      <w:r w:rsidRPr="009659F2">
        <w:rPr>
          <w:lang w:eastAsia="lt-LT"/>
        </w:rPr>
        <w:t>inovatyvių</w:t>
      </w:r>
      <w:proofErr w:type="spellEnd"/>
      <w:r w:rsidRPr="009659F2">
        <w:rPr>
          <w:lang w:eastAsia="lt-LT"/>
        </w:rPr>
        <w:t xml:space="preserve"> metodų</w:t>
      </w:r>
      <w:r w:rsidR="00834BC4">
        <w:rPr>
          <w:lang w:eastAsia="lt-LT"/>
        </w:rPr>
        <w:t>,</w:t>
      </w:r>
      <w:r w:rsidRPr="009659F2">
        <w:rPr>
          <w:lang w:eastAsia="lt-LT"/>
        </w:rPr>
        <w:t xml:space="preserve"> kuriuos galėtų pritaikyti savo pamokose. Didelis dėmesys yra skiriamas per</w:t>
      </w:r>
      <w:r w:rsidR="00762487">
        <w:rPr>
          <w:lang w:eastAsia="lt-LT"/>
        </w:rPr>
        <w:t xml:space="preserve">sonalizuotam mokymuisi. Veikla </w:t>
      </w:r>
      <w:r w:rsidRPr="009659F2">
        <w:rPr>
          <w:lang w:eastAsia="lt-LT"/>
        </w:rPr>
        <w:t>pamokų metu atitinka kiekvieno mokinio poreikius, sugeb</w:t>
      </w:r>
      <w:r w:rsidRPr="009659F2">
        <w:rPr>
          <w:rFonts w:hint="eastAsia"/>
          <w:lang w:eastAsia="lt-LT"/>
        </w:rPr>
        <w:t>ė</w:t>
      </w:r>
      <w:r w:rsidRPr="009659F2">
        <w:rPr>
          <w:lang w:eastAsia="lt-LT"/>
        </w:rPr>
        <w:t xml:space="preserve">jimus, gabumus ir </w:t>
      </w:r>
      <w:proofErr w:type="spellStart"/>
      <w:r w:rsidRPr="009659F2">
        <w:rPr>
          <w:lang w:eastAsia="lt-LT"/>
        </w:rPr>
        <w:t>m</w:t>
      </w:r>
      <w:r w:rsidRPr="009659F2">
        <w:rPr>
          <w:rFonts w:hint="eastAsia"/>
          <w:lang w:eastAsia="lt-LT"/>
        </w:rPr>
        <w:t>ė</w:t>
      </w:r>
      <w:r w:rsidRPr="009659F2">
        <w:rPr>
          <w:lang w:eastAsia="lt-LT"/>
        </w:rPr>
        <w:t>gstamiausius</w:t>
      </w:r>
      <w:proofErr w:type="spellEnd"/>
      <w:r w:rsidRPr="009659F2">
        <w:rPr>
          <w:lang w:eastAsia="lt-LT"/>
        </w:rPr>
        <w:t xml:space="preserve"> mokymosi b</w:t>
      </w:r>
      <w:r w:rsidRPr="009659F2">
        <w:rPr>
          <w:rFonts w:hint="eastAsia"/>
          <w:lang w:eastAsia="lt-LT"/>
        </w:rPr>
        <w:t>ū</w:t>
      </w:r>
      <w:r w:rsidRPr="009659F2">
        <w:rPr>
          <w:lang w:eastAsia="lt-LT"/>
        </w:rPr>
        <w:t xml:space="preserve">dus. Nors klasėse vaikų skaičius yra nedidelis, bet kiekvienas mokinys yra individualus ir reikalaujantis ypatingo dėmesio. Didelė mokinių dalis turi mokymosi </w:t>
      </w:r>
      <w:r w:rsidRPr="009659F2">
        <w:rPr>
          <w:lang w:eastAsia="lt-LT"/>
        </w:rPr>
        <w:lastRenderedPageBreak/>
        <w:t xml:space="preserve">sunkumų, tad toks mokymosi būdas padeda pasiekti geresnių rezultatų. </w:t>
      </w:r>
      <w:r>
        <w:rPr>
          <w:lang w:eastAsia="lt-LT"/>
        </w:rPr>
        <w:t xml:space="preserve">Ugdant pradinukus didelis dėmesys skiriamas </w:t>
      </w:r>
      <w:proofErr w:type="spellStart"/>
      <w:r>
        <w:rPr>
          <w:lang w:eastAsia="lt-LT"/>
        </w:rPr>
        <w:t>patyriminiam</w:t>
      </w:r>
      <w:proofErr w:type="spellEnd"/>
      <w:r>
        <w:rPr>
          <w:lang w:eastAsia="lt-LT"/>
        </w:rPr>
        <w:t xml:space="preserve"> mokymuisi, mokiniams pamokos vyksta Rokiškio krašto muziejuje, Salų dvare, Rokiškio J. Keliuočio viešosios bibliotekos vaikų ir jaunimo skyriuje ir kitose netradicinėse vietose.</w:t>
      </w:r>
    </w:p>
    <w:p w14:paraId="147523ED" w14:textId="77777777" w:rsidR="006E14E3" w:rsidRPr="00251F8A" w:rsidRDefault="006E14E3" w:rsidP="00143BDA">
      <w:pPr>
        <w:pStyle w:val="Betarp"/>
        <w:ind w:right="-1"/>
        <w:jc w:val="both"/>
        <w:rPr>
          <w:lang w:eastAsia="lt-LT"/>
        </w:rPr>
      </w:pPr>
      <w:r>
        <w:rPr>
          <w:lang w:eastAsia="lt-LT"/>
        </w:rPr>
        <w:tab/>
      </w:r>
      <w:r w:rsidRPr="009659F2">
        <w:rPr>
          <w:lang w:eastAsia="lt-LT"/>
        </w:rPr>
        <w:t>Ikimokyklinio ugdymo paslaugas gauna visi pageidaujant</w:t>
      </w:r>
      <w:r w:rsidR="00834BC4">
        <w:rPr>
          <w:lang w:eastAsia="lt-LT"/>
        </w:rPr>
        <w:t>ys šioje vietovėje gyvenantys 1</w:t>
      </w:r>
      <w:r w:rsidR="00834BC4" w:rsidRPr="002A5242">
        <w:rPr>
          <w:rFonts w:eastAsiaTheme="minorHAnsi"/>
          <w:lang w:eastAsia="lt-LT"/>
        </w:rPr>
        <w:t>–</w:t>
      </w:r>
      <w:r w:rsidRPr="009659F2">
        <w:rPr>
          <w:lang w:eastAsia="lt-LT"/>
        </w:rPr>
        <w:t xml:space="preserve">7 metų amžiaus vaikai. Veikia dvi mišrios ikimokyklinio ugdymo grupės. </w:t>
      </w:r>
    </w:p>
    <w:p w14:paraId="6CEFFDEE" w14:textId="77777777" w:rsidR="006E14E3" w:rsidRDefault="006E14E3" w:rsidP="00143BDA">
      <w:pPr>
        <w:pStyle w:val="Betarp"/>
        <w:ind w:right="-1"/>
        <w:jc w:val="both"/>
        <w:rPr>
          <w:lang w:eastAsia="lt-LT"/>
        </w:rPr>
      </w:pPr>
      <w:r>
        <w:rPr>
          <w:lang w:eastAsia="lt-LT"/>
        </w:rPr>
        <w:tab/>
        <w:t>Psichologinė ir socialinė p</w:t>
      </w:r>
      <w:r w:rsidRPr="009659F2">
        <w:rPr>
          <w:lang w:eastAsia="lt-LT"/>
        </w:rPr>
        <w:t xml:space="preserve">agalba </w:t>
      </w:r>
      <w:r>
        <w:rPr>
          <w:lang w:eastAsia="lt-LT"/>
        </w:rPr>
        <w:t xml:space="preserve">tiek vaikams, tiek </w:t>
      </w:r>
      <w:r w:rsidR="00834BC4">
        <w:rPr>
          <w:lang w:eastAsia="lt-LT"/>
        </w:rPr>
        <w:t>tėvams yra teikiama Rokiškio rajono savivaldybės pedagoginėje psichologinėje</w:t>
      </w:r>
      <w:r>
        <w:rPr>
          <w:lang w:eastAsia="lt-LT"/>
        </w:rPr>
        <w:t xml:space="preserve"> tarnyboje.</w:t>
      </w:r>
    </w:p>
    <w:p w14:paraId="4DED9490" w14:textId="77777777" w:rsidR="006E14E3" w:rsidRDefault="006E14E3" w:rsidP="00143BDA">
      <w:pPr>
        <w:pStyle w:val="Betarp"/>
        <w:ind w:right="-1"/>
        <w:jc w:val="both"/>
        <w:rPr>
          <w:lang w:eastAsia="lt-LT"/>
        </w:rPr>
      </w:pPr>
      <w:r>
        <w:rPr>
          <w:lang w:eastAsia="lt-LT"/>
        </w:rPr>
        <w:tab/>
      </w:r>
      <w:r w:rsidR="00F80F67">
        <w:rPr>
          <w:lang w:eastAsia="lt-LT"/>
        </w:rPr>
        <w:t>Centro</w:t>
      </w:r>
      <w:r w:rsidRPr="009659F2">
        <w:rPr>
          <w:lang w:eastAsia="lt-LT"/>
        </w:rPr>
        <w:t xml:space="preserve"> bendruomenė kartu su kultūros darbuotojais organizuoja įvairius renginius. Įstaigoje veikia </w:t>
      </w:r>
      <w:r>
        <w:rPr>
          <w:lang w:eastAsia="lt-LT"/>
        </w:rPr>
        <w:t xml:space="preserve">5 </w:t>
      </w:r>
      <w:r w:rsidR="00834BC4">
        <w:rPr>
          <w:lang w:eastAsia="lt-LT"/>
        </w:rPr>
        <w:t xml:space="preserve">meno kolektyvai: </w:t>
      </w:r>
      <w:r w:rsidRPr="009659F2">
        <w:rPr>
          <w:lang w:eastAsia="lt-LT"/>
        </w:rPr>
        <w:t>moterų ansamblis „</w:t>
      </w:r>
      <w:proofErr w:type="spellStart"/>
      <w:r>
        <w:rPr>
          <w:lang w:eastAsia="lt-LT"/>
        </w:rPr>
        <w:t>Atgajėlė</w:t>
      </w:r>
      <w:proofErr w:type="spellEnd"/>
      <w:r>
        <w:rPr>
          <w:lang w:eastAsia="lt-LT"/>
        </w:rPr>
        <w:t>“, kapelos „Provincija“ ir „Barškutis“, liaudies muzikos kolektyvas „Senjorai“, vaikų studija „</w:t>
      </w:r>
      <w:proofErr w:type="spellStart"/>
      <w:r>
        <w:rPr>
          <w:lang w:eastAsia="lt-LT"/>
        </w:rPr>
        <w:t>Strazdukai</w:t>
      </w:r>
      <w:proofErr w:type="spellEnd"/>
      <w:r>
        <w:rPr>
          <w:lang w:eastAsia="lt-LT"/>
        </w:rPr>
        <w:t>“.</w:t>
      </w:r>
    </w:p>
    <w:p w14:paraId="2E6930F4" w14:textId="77777777" w:rsidR="006E14E3" w:rsidRPr="002A5242" w:rsidRDefault="00F80F67" w:rsidP="00143BDA">
      <w:pPr>
        <w:pStyle w:val="Betarp"/>
        <w:ind w:right="-1"/>
        <w:jc w:val="both"/>
        <w:rPr>
          <w:lang w:eastAsia="lt-LT"/>
        </w:rPr>
      </w:pPr>
      <w:r>
        <w:rPr>
          <w:rFonts w:eastAsiaTheme="minorHAnsi"/>
          <w:lang w:eastAsia="lt-LT"/>
        </w:rPr>
        <w:t xml:space="preserve"> </w:t>
      </w:r>
      <w:r>
        <w:rPr>
          <w:rFonts w:eastAsiaTheme="minorHAnsi"/>
          <w:lang w:eastAsia="lt-LT"/>
        </w:rPr>
        <w:tab/>
        <w:t>C</w:t>
      </w:r>
      <w:r w:rsidR="006E14E3" w:rsidRPr="002A5242">
        <w:rPr>
          <w:rFonts w:eastAsiaTheme="minorHAnsi"/>
          <w:lang w:eastAsia="lt-LT"/>
        </w:rPr>
        <w:t xml:space="preserve">entre vyko: Užgavėnių popietė,  Kovo -11-osios minėjimas, </w:t>
      </w:r>
      <w:proofErr w:type="spellStart"/>
      <w:r w:rsidR="006E14E3" w:rsidRPr="002A5242">
        <w:rPr>
          <w:rFonts w:eastAsiaTheme="minorHAnsi"/>
          <w:lang w:eastAsia="lt-LT"/>
        </w:rPr>
        <w:t>Kaziuko</w:t>
      </w:r>
      <w:proofErr w:type="spellEnd"/>
      <w:r w:rsidR="006E14E3" w:rsidRPr="002A5242">
        <w:rPr>
          <w:rFonts w:eastAsiaTheme="minorHAnsi"/>
          <w:lang w:eastAsia="lt-LT"/>
        </w:rPr>
        <w:t xml:space="preserve"> mugė, Joninių šventė, Mindaugo karūnavimo diena, Duokiškio baladės,</w:t>
      </w:r>
      <w:r w:rsidR="006E14E3">
        <w:rPr>
          <w:rFonts w:eastAsiaTheme="minorHAnsi"/>
          <w:lang w:eastAsia="lt-LT"/>
        </w:rPr>
        <w:t xml:space="preserve"> </w:t>
      </w:r>
      <w:r w:rsidR="006E14E3" w:rsidRPr="002A5242">
        <w:rPr>
          <w:rFonts w:eastAsiaTheme="minorHAnsi"/>
          <w:lang w:eastAsia="lt-LT"/>
        </w:rPr>
        <w:t>Lietuvos žydų gen</w:t>
      </w:r>
      <w:r w:rsidR="007E04AE">
        <w:rPr>
          <w:rFonts w:eastAsiaTheme="minorHAnsi"/>
          <w:lang w:eastAsia="lt-LT"/>
        </w:rPr>
        <w:t>ocido aukų dienos paminėjimas, „</w:t>
      </w:r>
      <w:proofErr w:type="spellStart"/>
      <w:r w:rsidR="007E04AE">
        <w:rPr>
          <w:rFonts w:eastAsiaTheme="minorHAnsi"/>
          <w:lang w:eastAsia="lt-LT"/>
        </w:rPr>
        <w:t>Kuc</w:t>
      </w:r>
      <w:proofErr w:type="spellEnd"/>
      <w:r w:rsidR="007E04AE">
        <w:rPr>
          <w:rFonts w:eastAsiaTheme="minorHAnsi"/>
          <w:lang w:eastAsia="lt-LT"/>
        </w:rPr>
        <w:t xml:space="preserve"> </w:t>
      </w:r>
      <w:proofErr w:type="spellStart"/>
      <w:r w:rsidR="007E04AE">
        <w:rPr>
          <w:rFonts w:eastAsiaTheme="minorHAnsi"/>
          <w:lang w:eastAsia="lt-LT"/>
        </w:rPr>
        <w:t>kuc</w:t>
      </w:r>
      <w:proofErr w:type="spellEnd"/>
      <w:r w:rsidR="007E04AE">
        <w:rPr>
          <w:rFonts w:eastAsiaTheme="minorHAnsi"/>
          <w:lang w:eastAsia="lt-LT"/>
        </w:rPr>
        <w:t xml:space="preserve"> Kamajuos“</w:t>
      </w:r>
      <w:r w:rsidR="00AA5A3C">
        <w:rPr>
          <w:rFonts w:eastAsiaTheme="minorHAnsi"/>
          <w:lang w:eastAsia="lt-LT"/>
        </w:rPr>
        <w:t>, teatrų šventė „</w:t>
      </w:r>
      <w:r w:rsidR="006E14E3" w:rsidRPr="002A5242">
        <w:rPr>
          <w:rFonts w:eastAsiaTheme="minorHAnsi"/>
          <w:lang w:eastAsia="lt-LT"/>
        </w:rPr>
        <w:t>S</w:t>
      </w:r>
      <w:r w:rsidR="00AA5A3C">
        <w:rPr>
          <w:rFonts w:eastAsiaTheme="minorHAnsi"/>
          <w:lang w:eastAsia="lt-LT"/>
        </w:rPr>
        <w:t>eklyčia“</w:t>
      </w:r>
      <w:r w:rsidR="005D6BB9">
        <w:rPr>
          <w:rFonts w:eastAsiaTheme="minorHAnsi"/>
          <w:lang w:eastAsia="lt-LT"/>
        </w:rPr>
        <w:t>, kalėdiniai renginiai ir kiti renginiai.</w:t>
      </w:r>
      <w:r w:rsidR="006E14E3" w:rsidRPr="002A5242">
        <w:rPr>
          <w:rFonts w:eastAsiaTheme="minorHAnsi"/>
          <w:lang w:eastAsia="lt-LT"/>
        </w:rPr>
        <w:t xml:space="preserve"> </w:t>
      </w:r>
    </w:p>
    <w:p w14:paraId="1487D5E9" w14:textId="77777777" w:rsidR="006E14E3" w:rsidRPr="002A5242" w:rsidRDefault="006E14E3" w:rsidP="00143BDA">
      <w:pPr>
        <w:pStyle w:val="Betarp"/>
        <w:ind w:right="-1"/>
        <w:jc w:val="both"/>
        <w:rPr>
          <w:lang w:eastAsia="lt-LT"/>
        </w:rPr>
      </w:pPr>
      <w:r>
        <w:rPr>
          <w:lang w:eastAsia="lt-LT"/>
        </w:rPr>
        <w:tab/>
      </w:r>
      <w:r w:rsidRPr="002A5242">
        <w:rPr>
          <w:lang w:eastAsia="lt-LT"/>
        </w:rPr>
        <w:t>Yra p</w:t>
      </w:r>
      <w:r w:rsidR="00AA5A3C">
        <w:rPr>
          <w:lang w:eastAsia="lt-LT"/>
        </w:rPr>
        <w:t>arengta kultūros paso programa „Lino kelias“</w:t>
      </w:r>
      <w:r w:rsidRPr="002A5242">
        <w:rPr>
          <w:lang w:eastAsia="lt-LT"/>
        </w:rPr>
        <w:t>, kuri bus pradėta įgyvendi</w:t>
      </w:r>
      <w:r w:rsidR="00AA5A3C">
        <w:rPr>
          <w:lang w:eastAsia="lt-LT"/>
        </w:rPr>
        <w:t>nti nuo 2022 m. vasario 1 d</w:t>
      </w:r>
      <w:r w:rsidRPr="002A5242">
        <w:rPr>
          <w:lang w:eastAsia="lt-LT"/>
        </w:rPr>
        <w:t>.</w:t>
      </w:r>
    </w:p>
    <w:p w14:paraId="3A261A3F" w14:textId="77777777" w:rsidR="006E14E3" w:rsidRDefault="006E14E3" w:rsidP="00143BDA">
      <w:pPr>
        <w:pStyle w:val="Betarp"/>
        <w:ind w:right="-1"/>
        <w:jc w:val="both"/>
        <w:rPr>
          <w:lang w:eastAsia="lt-LT"/>
        </w:rPr>
      </w:pPr>
      <w:r>
        <w:rPr>
          <w:lang w:eastAsia="lt-LT"/>
        </w:rPr>
        <w:tab/>
      </w:r>
      <w:r w:rsidR="00547CB9">
        <w:rPr>
          <w:lang w:eastAsia="lt-LT"/>
        </w:rPr>
        <w:t>Centras glaudžiai bendradarbiauja</w:t>
      </w:r>
      <w:r w:rsidRPr="009659F2">
        <w:rPr>
          <w:lang w:eastAsia="lt-LT"/>
        </w:rPr>
        <w:t xml:space="preserve"> su Panemunėlio krašto asociacija, </w:t>
      </w:r>
      <w:r>
        <w:rPr>
          <w:lang w:eastAsia="lt-LT"/>
        </w:rPr>
        <w:t>Rokiškio</w:t>
      </w:r>
      <w:r w:rsidR="00547CB9">
        <w:rPr>
          <w:lang w:eastAsia="lt-LT"/>
        </w:rPr>
        <w:t xml:space="preserve"> rajono savivaldybės</w:t>
      </w:r>
      <w:r>
        <w:rPr>
          <w:lang w:eastAsia="lt-LT"/>
        </w:rPr>
        <w:t xml:space="preserve"> švietimo centru, </w:t>
      </w:r>
      <w:r w:rsidRPr="009659F2">
        <w:rPr>
          <w:lang w:eastAsia="lt-LT"/>
        </w:rPr>
        <w:t>Rokiškio J. Keliuočio Panemu</w:t>
      </w:r>
      <w:r>
        <w:rPr>
          <w:lang w:eastAsia="lt-LT"/>
        </w:rPr>
        <w:t>n</w:t>
      </w:r>
      <w:r w:rsidRPr="009659F2">
        <w:rPr>
          <w:lang w:eastAsia="lt-LT"/>
        </w:rPr>
        <w:t xml:space="preserve">ėlio </w:t>
      </w:r>
      <w:proofErr w:type="spellStart"/>
      <w:r w:rsidRPr="009659F2">
        <w:rPr>
          <w:lang w:eastAsia="lt-LT"/>
        </w:rPr>
        <w:t>gel</w:t>
      </w:r>
      <w:r w:rsidR="005A7C21">
        <w:rPr>
          <w:lang w:eastAsia="lt-LT"/>
        </w:rPr>
        <w:t>e</w:t>
      </w:r>
      <w:r w:rsidRPr="009659F2">
        <w:rPr>
          <w:lang w:eastAsia="lt-LT"/>
        </w:rPr>
        <w:t>ž</w:t>
      </w:r>
      <w:proofErr w:type="spellEnd"/>
      <w:r w:rsidRPr="009659F2">
        <w:rPr>
          <w:lang w:eastAsia="lt-LT"/>
        </w:rPr>
        <w:t>.</w:t>
      </w:r>
      <w:r w:rsidR="005A7C21">
        <w:rPr>
          <w:lang w:eastAsia="lt-LT"/>
        </w:rPr>
        <w:t xml:space="preserve"> </w:t>
      </w:r>
      <w:proofErr w:type="spellStart"/>
      <w:r w:rsidRPr="009659F2">
        <w:rPr>
          <w:lang w:eastAsia="lt-LT"/>
        </w:rPr>
        <w:t>st</w:t>
      </w:r>
      <w:proofErr w:type="spellEnd"/>
      <w:r w:rsidRPr="009659F2">
        <w:rPr>
          <w:lang w:eastAsia="lt-LT"/>
        </w:rPr>
        <w:t>. bibliotekos filialu bei vaikų ir jaunimo skyriumi, Rokiškio krašto muziejumi, Bajorų lėlių teatru „ČIZ“, seniūnija.</w:t>
      </w:r>
    </w:p>
    <w:p w14:paraId="62C9AB1E" w14:textId="77777777" w:rsidR="00E118B7" w:rsidRDefault="00E118B7" w:rsidP="00143BDA">
      <w:pPr>
        <w:pStyle w:val="Betarp"/>
        <w:ind w:right="-1"/>
        <w:jc w:val="center"/>
        <w:rPr>
          <w:lang w:eastAsia="lt-LT"/>
        </w:rPr>
      </w:pPr>
      <w:r>
        <w:rPr>
          <w:lang w:eastAsia="lt-LT"/>
        </w:rPr>
        <w:t>_______________________</w:t>
      </w:r>
    </w:p>
    <w:p w14:paraId="6DB67BA2" w14:textId="77777777" w:rsidR="00E118B7" w:rsidRDefault="00E118B7" w:rsidP="00143BDA">
      <w:pPr>
        <w:pStyle w:val="Betarp"/>
        <w:ind w:right="-1"/>
        <w:rPr>
          <w:lang w:eastAsia="lt-LT"/>
        </w:rPr>
      </w:pPr>
    </w:p>
    <w:p w14:paraId="0CB1D89C" w14:textId="762CA2CE" w:rsidR="00E118B7" w:rsidRDefault="00E118B7" w:rsidP="00143BDA">
      <w:pPr>
        <w:pStyle w:val="Betarp"/>
        <w:ind w:right="-1"/>
        <w:rPr>
          <w:lang w:eastAsia="lt-LT"/>
        </w:rPr>
      </w:pPr>
      <w:r>
        <w:rPr>
          <w:lang w:eastAsia="lt-LT"/>
        </w:rPr>
        <w:t xml:space="preserve">Direktorė </w:t>
      </w:r>
      <w:r>
        <w:rPr>
          <w:lang w:eastAsia="lt-LT"/>
        </w:rPr>
        <w:tab/>
      </w:r>
      <w:r>
        <w:rPr>
          <w:lang w:eastAsia="lt-LT"/>
        </w:rPr>
        <w:tab/>
      </w:r>
      <w:r>
        <w:rPr>
          <w:lang w:eastAsia="lt-LT"/>
        </w:rPr>
        <w:tab/>
      </w:r>
      <w:r>
        <w:rPr>
          <w:lang w:eastAsia="lt-LT"/>
        </w:rPr>
        <w:tab/>
      </w:r>
      <w:r>
        <w:rPr>
          <w:lang w:eastAsia="lt-LT"/>
        </w:rPr>
        <w:tab/>
      </w:r>
      <w:r>
        <w:rPr>
          <w:lang w:eastAsia="lt-LT"/>
        </w:rPr>
        <w:tab/>
      </w:r>
      <w:r>
        <w:rPr>
          <w:lang w:eastAsia="lt-LT"/>
        </w:rPr>
        <w:tab/>
      </w:r>
      <w:r w:rsidR="002008A6">
        <w:rPr>
          <w:lang w:eastAsia="lt-LT"/>
        </w:rPr>
        <w:tab/>
      </w:r>
      <w:r>
        <w:rPr>
          <w:lang w:eastAsia="lt-LT"/>
        </w:rPr>
        <w:t xml:space="preserve">Inga </w:t>
      </w:r>
      <w:proofErr w:type="spellStart"/>
      <w:r>
        <w:rPr>
          <w:lang w:eastAsia="lt-LT"/>
        </w:rPr>
        <w:t>Belovienė</w:t>
      </w:r>
      <w:proofErr w:type="spellEnd"/>
    </w:p>
    <w:p w14:paraId="1DCF9BBC" w14:textId="77777777" w:rsidR="006E14E3" w:rsidRDefault="006E14E3" w:rsidP="00143BDA">
      <w:pPr>
        <w:spacing w:line="360" w:lineRule="auto"/>
        <w:ind w:right="-1"/>
      </w:pPr>
    </w:p>
    <w:p w14:paraId="40964494" w14:textId="77777777" w:rsidR="00D81D4E" w:rsidRDefault="00D81D4E" w:rsidP="00143BDA">
      <w:pPr>
        <w:tabs>
          <w:tab w:val="left" w:pos="0"/>
        </w:tabs>
        <w:ind w:right="-1"/>
        <w:rPr>
          <w:szCs w:val="24"/>
        </w:rPr>
      </w:pPr>
    </w:p>
    <w:p w14:paraId="5FD1ADF7" w14:textId="77777777" w:rsidR="000D0F00" w:rsidRDefault="000D0F00" w:rsidP="00143BDA">
      <w:pPr>
        <w:tabs>
          <w:tab w:val="left" w:pos="0"/>
        </w:tabs>
        <w:ind w:right="-1"/>
        <w:rPr>
          <w:szCs w:val="24"/>
        </w:rPr>
      </w:pPr>
    </w:p>
    <w:p w14:paraId="0A0BD285" w14:textId="77777777" w:rsidR="000D0F00" w:rsidRDefault="000D0F00" w:rsidP="00143BDA">
      <w:pPr>
        <w:tabs>
          <w:tab w:val="left" w:pos="0"/>
        </w:tabs>
        <w:ind w:right="-1"/>
        <w:rPr>
          <w:szCs w:val="24"/>
        </w:rPr>
      </w:pPr>
    </w:p>
    <w:p w14:paraId="0298007A" w14:textId="77777777" w:rsidR="000D0F00" w:rsidRDefault="000D0F00" w:rsidP="00143BDA">
      <w:pPr>
        <w:tabs>
          <w:tab w:val="left" w:pos="0"/>
        </w:tabs>
        <w:ind w:right="-1"/>
        <w:rPr>
          <w:szCs w:val="24"/>
        </w:rPr>
      </w:pPr>
    </w:p>
    <w:p w14:paraId="1C56F8BA" w14:textId="77777777" w:rsidR="000D0F00" w:rsidRDefault="000D0F00" w:rsidP="00143BDA">
      <w:pPr>
        <w:tabs>
          <w:tab w:val="left" w:pos="0"/>
        </w:tabs>
        <w:ind w:right="-1"/>
        <w:rPr>
          <w:szCs w:val="24"/>
        </w:rPr>
      </w:pPr>
    </w:p>
    <w:p w14:paraId="4F90B816" w14:textId="77777777" w:rsidR="000D0F00" w:rsidRDefault="000D0F00" w:rsidP="00143BDA">
      <w:pPr>
        <w:tabs>
          <w:tab w:val="left" w:pos="0"/>
        </w:tabs>
        <w:ind w:right="-1"/>
        <w:rPr>
          <w:szCs w:val="24"/>
        </w:rPr>
      </w:pPr>
    </w:p>
    <w:p w14:paraId="7DF2FD87" w14:textId="77777777" w:rsidR="000D0F00" w:rsidRDefault="000D0F00" w:rsidP="00143BDA">
      <w:pPr>
        <w:tabs>
          <w:tab w:val="left" w:pos="0"/>
        </w:tabs>
        <w:ind w:right="-1"/>
        <w:rPr>
          <w:szCs w:val="24"/>
        </w:rPr>
      </w:pPr>
    </w:p>
    <w:p w14:paraId="6DF52691" w14:textId="77777777" w:rsidR="000D0F00" w:rsidRDefault="000D0F00" w:rsidP="00143BDA">
      <w:pPr>
        <w:tabs>
          <w:tab w:val="left" w:pos="0"/>
        </w:tabs>
        <w:ind w:right="-1"/>
        <w:rPr>
          <w:szCs w:val="24"/>
        </w:rPr>
      </w:pPr>
    </w:p>
    <w:p w14:paraId="70D572B2" w14:textId="77777777" w:rsidR="000D0F00" w:rsidRDefault="000D0F00" w:rsidP="00143BDA">
      <w:pPr>
        <w:tabs>
          <w:tab w:val="left" w:pos="0"/>
        </w:tabs>
        <w:ind w:right="-1"/>
        <w:rPr>
          <w:szCs w:val="24"/>
        </w:rPr>
      </w:pPr>
    </w:p>
    <w:p w14:paraId="479E17C4" w14:textId="77777777" w:rsidR="000D0F00" w:rsidRDefault="000D0F00" w:rsidP="00143BDA">
      <w:pPr>
        <w:tabs>
          <w:tab w:val="left" w:pos="0"/>
        </w:tabs>
        <w:ind w:right="-1"/>
        <w:rPr>
          <w:szCs w:val="24"/>
        </w:rPr>
      </w:pPr>
    </w:p>
    <w:p w14:paraId="170292D9" w14:textId="77777777" w:rsidR="000D0F00" w:rsidRDefault="000D0F00" w:rsidP="00143BDA">
      <w:pPr>
        <w:tabs>
          <w:tab w:val="left" w:pos="0"/>
        </w:tabs>
        <w:ind w:right="-1"/>
        <w:rPr>
          <w:szCs w:val="24"/>
        </w:rPr>
      </w:pPr>
    </w:p>
    <w:p w14:paraId="58C83DBC" w14:textId="77777777" w:rsidR="000D0F00" w:rsidRDefault="000D0F00" w:rsidP="00143BDA">
      <w:pPr>
        <w:tabs>
          <w:tab w:val="left" w:pos="0"/>
        </w:tabs>
        <w:ind w:right="-1"/>
        <w:rPr>
          <w:szCs w:val="24"/>
        </w:rPr>
      </w:pPr>
    </w:p>
    <w:p w14:paraId="14F54A43" w14:textId="77777777" w:rsidR="000D0F00" w:rsidRDefault="000D0F00" w:rsidP="00143BDA">
      <w:pPr>
        <w:tabs>
          <w:tab w:val="left" w:pos="0"/>
        </w:tabs>
        <w:ind w:right="-1"/>
        <w:rPr>
          <w:szCs w:val="24"/>
        </w:rPr>
      </w:pPr>
    </w:p>
    <w:p w14:paraId="212EB493" w14:textId="77777777" w:rsidR="000D0F00" w:rsidRDefault="000D0F00" w:rsidP="00143BDA">
      <w:pPr>
        <w:tabs>
          <w:tab w:val="left" w:pos="0"/>
        </w:tabs>
        <w:ind w:right="-1"/>
        <w:rPr>
          <w:szCs w:val="24"/>
        </w:rPr>
      </w:pPr>
    </w:p>
    <w:p w14:paraId="17D222C7" w14:textId="77777777" w:rsidR="000D0F00" w:rsidRDefault="000D0F00" w:rsidP="00143BDA">
      <w:pPr>
        <w:tabs>
          <w:tab w:val="left" w:pos="0"/>
        </w:tabs>
        <w:ind w:right="-1"/>
        <w:rPr>
          <w:szCs w:val="24"/>
        </w:rPr>
      </w:pPr>
    </w:p>
    <w:p w14:paraId="738CE8AF" w14:textId="77777777" w:rsidR="000D0F00" w:rsidRDefault="000D0F00" w:rsidP="00143BDA">
      <w:pPr>
        <w:tabs>
          <w:tab w:val="left" w:pos="0"/>
        </w:tabs>
        <w:ind w:right="-1"/>
        <w:rPr>
          <w:szCs w:val="24"/>
        </w:rPr>
      </w:pPr>
    </w:p>
    <w:p w14:paraId="7FC76AD8" w14:textId="77777777" w:rsidR="000D0F00" w:rsidRDefault="000D0F00" w:rsidP="00143BDA">
      <w:pPr>
        <w:tabs>
          <w:tab w:val="left" w:pos="0"/>
        </w:tabs>
        <w:ind w:right="-1"/>
        <w:rPr>
          <w:szCs w:val="24"/>
        </w:rPr>
      </w:pPr>
    </w:p>
    <w:p w14:paraId="205AE89E" w14:textId="77777777" w:rsidR="000D0F00" w:rsidRDefault="000D0F00" w:rsidP="00143BDA">
      <w:pPr>
        <w:tabs>
          <w:tab w:val="left" w:pos="0"/>
        </w:tabs>
        <w:ind w:right="-1"/>
        <w:rPr>
          <w:szCs w:val="24"/>
        </w:rPr>
      </w:pPr>
    </w:p>
    <w:p w14:paraId="5A9AAA85" w14:textId="77777777" w:rsidR="000D0F00" w:rsidRDefault="000D0F00" w:rsidP="00143BDA">
      <w:pPr>
        <w:tabs>
          <w:tab w:val="left" w:pos="0"/>
        </w:tabs>
        <w:ind w:right="-1"/>
        <w:rPr>
          <w:szCs w:val="24"/>
        </w:rPr>
      </w:pPr>
    </w:p>
    <w:p w14:paraId="7A8CA833" w14:textId="77777777" w:rsidR="000D0F00" w:rsidRDefault="000D0F00" w:rsidP="00143BDA">
      <w:pPr>
        <w:tabs>
          <w:tab w:val="left" w:pos="0"/>
        </w:tabs>
        <w:ind w:right="-1"/>
        <w:rPr>
          <w:szCs w:val="24"/>
        </w:rPr>
      </w:pPr>
    </w:p>
    <w:p w14:paraId="011D9E59" w14:textId="77777777" w:rsidR="000D0F00" w:rsidRDefault="000D0F00" w:rsidP="00143BDA">
      <w:pPr>
        <w:tabs>
          <w:tab w:val="left" w:pos="0"/>
        </w:tabs>
        <w:ind w:right="-1"/>
        <w:rPr>
          <w:szCs w:val="24"/>
        </w:rPr>
      </w:pPr>
    </w:p>
    <w:p w14:paraId="68506C82" w14:textId="77777777" w:rsidR="000D0F00" w:rsidRDefault="000D0F00" w:rsidP="00143BDA">
      <w:pPr>
        <w:tabs>
          <w:tab w:val="left" w:pos="0"/>
        </w:tabs>
        <w:ind w:right="-1"/>
        <w:rPr>
          <w:szCs w:val="24"/>
        </w:rPr>
      </w:pPr>
    </w:p>
    <w:p w14:paraId="705FAF8F" w14:textId="77777777" w:rsidR="000D0F00" w:rsidRDefault="000D0F00" w:rsidP="00143BDA">
      <w:pPr>
        <w:tabs>
          <w:tab w:val="left" w:pos="0"/>
        </w:tabs>
        <w:ind w:right="-1"/>
        <w:rPr>
          <w:szCs w:val="24"/>
        </w:rPr>
      </w:pPr>
    </w:p>
    <w:p w14:paraId="21DF01AE" w14:textId="77777777" w:rsidR="000D0F00" w:rsidRDefault="000D0F00" w:rsidP="00143BDA">
      <w:pPr>
        <w:tabs>
          <w:tab w:val="left" w:pos="0"/>
        </w:tabs>
        <w:ind w:right="-1"/>
        <w:rPr>
          <w:szCs w:val="24"/>
        </w:rPr>
      </w:pPr>
    </w:p>
    <w:p w14:paraId="03502617" w14:textId="77777777" w:rsidR="000D0F00" w:rsidRDefault="000D0F00" w:rsidP="00143BDA">
      <w:pPr>
        <w:tabs>
          <w:tab w:val="left" w:pos="0"/>
        </w:tabs>
        <w:ind w:right="-1"/>
        <w:rPr>
          <w:szCs w:val="24"/>
        </w:rPr>
      </w:pPr>
    </w:p>
    <w:p w14:paraId="34D1E479" w14:textId="77777777" w:rsidR="000D0F00" w:rsidRDefault="000D0F00" w:rsidP="00143BDA">
      <w:pPr>
        <w:tabs>
          <w:tab w:val="left" w:pos="0"/>
        </w:tabs>
        <w:ind w:right="-1"/>
        <w:rPr>
          <w:szCs w:val="24"/>
        </w:rPr>
      </w:pPr>
    </w:p>
    <w:p w14:paraId="7336BE90" w14:textId="77777777" w:rsidR="000D0F00" w:rsidRDefault="000D0F00" w:rsidP="00143BDA">
      <w:pPr>
        <w:tabs>
          <w:tab w:val="left" w:pos="0"/>
        </w:tabs>
        <w:ind w:right="-1"/>
        <w:rPr>
          <w:szCs w:val="24"/>
        </w:rPr>
      </w:pPr>
    </w:p>
    <w:p w14:paraId="38AAA591" w14:textId="77777777" w:rsidR="000D0F00" w:rsidRDefault="000D0F00" w:rsidP="00143BDA">
      <w:pPr>
        <w:tabs>
          <w:tab w:val="left" w:pos="0"/>
        </w:tabs>
        <w:ind w:right="-1"/>
        <w:rPr>
          <w:szCs w:val="24"/>
        </w:rPr>
      </w:pPr>
    </w:p>
    <w:p w14:paraId="059E7842" w14:textId="77777777" w:rsidR="000D0F00" w:rsidRDefault="000D0F00" w:rsidP="00143BDA">
      <w:pPr>
        <w:tabs>
          <w:tab w:val="left" w:pos="0"/>
        </w:tabs>
        <w:ind w:right="-1"/>
        <w:rPr>
          <w:szCs w:val="24"/>
        </w:rPr>
      </w:pPr>
    </w:p>
    <w:p w14:paraId="2B782184" w14:textId="719EAB92" w:rsidR="000D0F00" w:rsidRPr="00A465F9" w:rsidRDefault="000D0F00" w:rsidP="00143BDA">
      <w:pPr>
        <w:tabs>
          <w:tab w:val="left" w:pos="14656"/>
        </w:tabs>
        <w:ind w:right="-1"/>
        <w:jc w:val="both"/>
        <w:rPr>
          <w:szCs w:val="24"/>
          <w:lang w:eastAsia="lt-LT"/>
        </w:rPr>
      </w:pPr>
      <w:r>
        <w:rPr>
          <w:szCs w:val="24"/>
          <w:lang w:eastAsia="lt-LT"/>
        </w:rPr>
        <w:lastRenderedPageBreak/>
        <w:t xml:space="preserve">                                                                  </w:t>
      </w:r>
      <w:r w:rsidR="002E767C">
        <w:rPr>
          <w:szCs w:val="24"/>
          <w:lang w:eastAsia="lt-LT"/>
        </w:rPr>
        <w:t xml:space="preserve">                        </w:t>
      </w:r>
      <w:r w:rsidR="00721EA7">
        <w:rPr>
          <w:szCs w:val="24"/>
          <w:lang w:eastAsia="lt-LT"/>
        </w:rPr>
        <w:t xml:space="preserve">  </w:t>
      </w:r>
      <w:r w:rsidRPr="00A465F9">
        <w:rPr>
          <w:szCs w:val="24"/>
          <w:lang w:eastAsia="lt-LT"/>
        </w:rPr>
        <w:t>PRITARTA</w:t>
      </w:r>
    </w:p>
    <w:p w14:paraId="3AAA9EDE" w14:textId="11297139" w:rsidR="000D0F00" w:rsidRPr="00A465F9" w:rsidRDefault="000D0F00" w:rsidP="00143BDA">
      <w:pPr>
        <w:tabs>
          <w:tab w:val="left" w:pos="14656"/>
        </w:tabs>
        <w:ind w:right="-1"/>
        <w:jc w:val="both"/>
        <w:rPr>
          <w:szCs w:val="24"/>
          <w:lang w:eastAsia="lt-LT"/>
        </w:rPr>
      </w:pPr>
      <w:r>
        <w:rPr>
          <w:szCs w:val="24"/>
          <w:lang w:eastAsia="lt-LT"/>
        </w:rPr>
        <w:t xml:space="preserve">                                                                  </w:t>
      </w:r>
      <w:r w:rsidR="002E767C">
        <w:rPr>
          <w:szCs w:val="24"/>
          <w:lang w:eastAsia="lt-LT"/>
        </w:rPr>
        <w:t xml:space="preserve">                        </w:t>
      </w:r>
      <w:r w:rsidR="004A3E29">
        <w:rPr>
          <w:szCs w:val="24"/>
          <w:lang w:eastAsia="lt-LT"/>
        </w:rPr>
        <w:t xml:space="preserve"> </w:t>
      </w:r>
      <w:r w:rsidR="00721EA7">
        <w:rPr>
          <w:szCs w:val="24"/>
          <w:lang w:eastAsia="lt-LT"/>
        </w:rPr>
        <w:t xml:space="preserve"> </w:t>
      </w:r>
      <w:r w:rsidRPr="00A465F9">
        <w:rPr>
          <w:szCs w:val="24"/>
          <w:lang w:eastAsia="lt-LT"/>
        </w:rPr>
        <w:t>Rokiškio rajono savivaldybės tarybos</w:t>
      </w:r>
    </w:p>
    <w:p w14:paraId="3E9D834A" w14:textId="3727C1A6" w:rsidR="000D0F00" w:rsidRPr="00A465F9" w:rsidRDefault="000D0F00" w:rsidP="00143BDA">
      <w:pPr>
        <w:tabs>
          <w:tab w:val="left" w:pos="14656"/>
        </w:tabs>
        <w:ind w:right="-1"/>
        <w:jc w:val="both"/>
        <w:rPr>
          <w:szCs w:val="24"/>
          <w:lang w:eastAsia="lt-LT"/>
        </w:rPr>
      </w:pPr>
      <w:r>
        <w:rPr>
          <w:szCs w:val="24"/>
          <w:lang w:eastAsia="lt-LT"/>
        </w:rPr>
        <w:t xml:space="preserve">                                                                  </w:t>
      </w:r>
      <w:r w:rsidR="002E767C">
        <w:rPr>
          <w:szCs w:val="24"/>
          <w:lang w:eastAsia="lt-LT"/>
        </w:rPr>
        <w:t xml:space="preserve">                     </w:t>
      </w:r>
      <w:r w:rsidR="004A3E29">
        <w:rPr>
          <w:szCs w:val="24"/>
          <w:lang w:eastAsia="lt-LT"/>
        </w:rPr>
        <w:t xml:space="preserve">   </w:t>
      </w:r>
      <w:r w:rsidR="002E767C">
        <w:rPr>
          <w:szCs w:val="24"/>
          <w:lang w:eastAsia="lt-LT"/>
        </w:rPr>
        <w:t xml:space="preserve"> </w:t>
      </w:r>
      <w:r w:rsidR="00721EA7">
        <w:rPr>
          <w:szCs w:val="24"/>
          <w:lang w:eastAsia="lt-LT"/>
        </w:rPr>
        <w:t xml:space="preserve"> </w:t>
      </w:r>
      <w:r>
        <w:rPr>
          <w:szCs w:val="24"/>
          <w:lang w:eastAsia="lt-LT"/>
        </w:rPr>
        <w:t>2</w:t>
      </w:r>
      <w:r w:rsidRPr="00A465F9">
        <w:rPr>
          <w:szCs w:val="24"/>
          <w:lang w:eastAsia="lt-LT"/>
        </w:rPr>
        <w:t>022 m. kovo 25 d. sprendimu Nr. TS-</w:t>
      </w:r>
      <w:r w:rsidR="00405F4F">
        <w:rPr>
          <w:szCs w:val="24"/>
          <w:lang w:eastAsia="lt-LT"/>
        </w:rPr>
        <w:t>76</w:t>
      </w:r>
    </w:p>
    <w:p w14:paraId="3BC28327" w14:textId="77777777" w:rsidR="000D0F00" w:rsidRDefault="000D0F00" w:rsidP="00143BDA">
      <w:pPr>
        <w:tabs>
          <w:tab w:val="left" w:pos="0"/>
        </w:tabs>
        <w:ind w:right="-1"/>
        <w:rPr>
          <w:szCs w:val="24"/>
        </w:rPr>
      </w:pPr>
    </w:p>
    <w:p w14:paraId="302E3DC5" w14:textId="77777777" w:rsidR="00E34513" w:rsidRPr="008D0CAE" w:rsidRDefault="00E34513" w:rsidP="00143BDA">
      <w:pPr>
        <w:tabs>
          <w:tab w:val="left" w:pos="1080"/>
          <w:tab w:val="left" w:pos="1260"/>
          <w:tab w:val="left" w:pos="1440"/>
        </w:tabs>
        <w:ind w:right="-1"/>
        <w:jc w:val="center"/>
        <w:rPr>
          <w:color w:val="000000"/>
          <w:szCs w:val="24"/>
          <w:lang w:eastAsia="lt-LT"/>
        </w:rPr>
      </w:pPr>
      <w:r w:rsidRPr="008D0CAE">
        <w:rPr>
          <w:b/>
          <w:caps/>
          <w:color w:val="000000"/>
          <w:szCs w:val="24"/>
          <w:lang w:eastAsia="lt-LT"/>
        </w:rPr>
        <w:t>ROKIŠ</w:t>
      </w:r>
      <w:r w:rsidR="00D900CD">
        <w:rPr>
          <w:b/>
          <w:caps/>
          <w:color w:val="000000"/>
          <w:szCs w:val="24"/>
          <w:lang w:eastAsia="lt-LT"/>
        </w:rPr>
        <w:t>KIO JUOZO TŪBELIO PROGIMNAZIJOS</w:t>
      </w:r>
      <w:r w:rsidRPr="008D0CAE">
        <w:rPr>
          <w:b/>
          <w:caps/>
          <w:color w:val="000000"/>
          <w:szCs w:val="24"/>
          <w:lang w:eastAsia="lt-LT"/>
        </w:rPr>
        <w:t xml:space="preserve"> </w:t>
      </w:r>
      <w:r>
        <w:rPr>
          <w:b/>
          <w:caps/>
          <w:color w:val="000000"/>
          <w:szCs w:val="24"/>
          <w:lang w:eastAsia="lt-LT"/>
        </w:rPr>
        <w:t>2021</w:t>
      </w:r>
      <w:r w:rsidRPr="008D0CAE">
        <w:rPr>
          <w:b/>
          <w:caps/>
          <w:color w:val="000000"/>
          <w:szCs w:val="24"/>
          <w:lang w:eastAsia="lt-LT"/>
        </w:rPr>
        <w:t xml:space="preserve"> metų veiklos ataskaita</w:t>
      </w:r>
    </w:p>
    <w:p w14:paraId="790476CB" w14:textId="77777777" w:rsidR="00E34513" w:rsidRPr="008D0CAE" w:rsidRDefault="00E34513" w:rsidP="00143BDA">
      <w:pPr>
        <w:ind w:right="-1"/>
        <w:jc w:val="center"/>
        <w:rPr>
          <w:bCs/>
          <w:color w:val="000000"/>
          <w:szCs w:val="24"/>
          <w:lang w:eastAsia="lt-LT"/>
        </w:rPr>
      </w:pPr>
    </w:p>
    <w:p w14:paraId="3B4E4DD8" w14:textId="77777777" w:rsidR="00E34513" w:rsidRPr="00E75F55" w:rsidRDefault="00D274FA" w:rsidP="00143BDA">
      <w:pPr>
        <w:ind w:right="-1"/>
        <w:jc w:val="center"/>
        <w:rPr>
          <w:b/>
          <w:color w:val="000000" w:themeColor="text1"/>
          <w:szCs w:val="24"/>
          <w:lang w:eastAsia="lt-LT"/>
        </w:rPr>
      </w:pPr>
      <w:r w:rsidRPr="00E75F55">
        <w:rPr>
          <w:b/>
          <w:color w:val="000000" w:themeColor="text1"/>
          <w:szCs w:val="24"/>
          <w:lang w:eastAsia="lt-LT"/>
        </w:rPr>
        <w:t>Strateginio plano ir metinio veiklos plano įgyvendinimas</w:t>
      </w:r>
    </w:p>
    <w:p w14:paraId="460D3A4D" w14:textId="77777777" w:rsidR="00E34513" w:rsidRDefault="00E34513" w:rsidP="00143BDA">
      <w:pPr>
        <w:ind w:right="-1"/>
        <w:jc w:val="center"/>
        <w:rPr>
          <w:color w:val="000000"/>
          <w:sz w:val="20"/>
        </w:rPr>
      </w:pPr>
    </w:p>
    <w:p w14:paraId="048265DB" w14:textId="77777777" w:rsidR="00E34513" w:rsidRPr="0065668C" w:rsidRDefault="0065668C" w:rsidP="00143BDA">
      <w:pPr>
        <w:pStyle w:val="Betarp"/>
        <w:ind w:right="-1" w:firstLine="851"/>
        <w:jc w:val="both"/>
        <w:rPr>
          <w:b/>
          <w:u w:val="single"/>
        </w:rPr>
      </w:pPr>
      <w:r w:rsidRPr="0065668C">
        <w:rPr>
          <w:b/>
        </w:rPr>
        <w:t xml:space="preserve">1 </w:t>
      </w:r>
      <w:r w:rsidR="0080739A" w:rsidRPr="0065668C">
        <w:rPr>
          <w:b/>
        </w:rPr>
        <w:t>t</w:t>
      </w:r>
      <w:r w:rsidR="00AE2D85" w:rsidRPr="0065668C">
        <w:rPr>
          <w:b/>
        </w:rPr>
        <w:t>ikslas.</w:t>
      </w:r>
      <w:r w:rsidR="00E34513" w:rsidRPr="0065668C">
        <w:rPr>
          <w:b/>
        </w:rPr>
        <w:t xml:space="preserve"> Siekti kiekvieno mokinio asmeninės pažangos diferencijuojant, individualizuojant ir </w:t>
      </w:r>
      <w:r w:rsidR="00AE2D85" w:rsidRPr="0065668C">
        <w:rPr>
          <w:b/>
        </w:rPr>
        <w:t xml:space="preserve">suasmeninant </w:t>
      </w:r>
      <w:proofErr w:type="spellStart"/>
      <w:r w:rsidR="00AE2D85" w:rsidRPr="0065668C">
        <w:rPr>
          <w:b/>
        </w:rPr>
        <w:t>ugdymo(si</w:t>
      </w:r>
      <w:proofErr w:type="spellEnd"/>
      <w:r w:rsidR="00AE2D85" w:rsidRPr="0065668C">
        <w:rPr>
          <w:b/>
        </w:rPr>
        <w:t>) veiklas.</w:t>
      </w:r>
    </w:p>
    <w:p w14:paraId="198A39C9" w14:textId="3AD71920" w:rsidR="00E34513" w:rsidRPr="008425AE" w:rsidRDefault="001A190E" w:rsidP="00143BDA">
      <w:pPr>
        <w:pBdr>
          <w:top w:val="nil"/>
          <w:left w:val="nil"/>
          <w:bottom w:val="nil"/>
          <w:right w:val="nil"/>
          <w:between w:val="nil"/>
        </w:pBdr>
        <w:ind w:right="-1" w:firstLine="851"/>
        <w:jc w:val="both"/>
        <w:rPr>
          <w:b/>
          <w:color w:val="000000"/>
          <w:szCs w:val="24"/>
        </w:rPr>
      </w:pPr>
      <w:r>
        <w:rPr>
          <w:b/>
          <w:color w:val="000000"/>
          <w:szCs w:val="24"/>
        </w:rPr>
        <w:t>Organizuotas mokymas(-</w:t>
      </w:r>
      <w:proofErr w:type="spellStart"/>
      <w:r w:rsidR="00E34513" w:rsidRPr="008425AE">
        <w:rPr>
          <w:b/>
          <w:color w:val="000000"/>
          <w:szCs w:val="24"/>
        </w:rPr>
        <w:t>is</w:t>
      </w:r>
      <w:proofErr w:type="spellEnd"/>
      <w:r w:rsidR="00E34513" w:rsidRPr="008425AE">
        <w:rPr>
          <w:b/>
          <w:color w:val="000000"/>
          <w:szCs w:val="24"/>
        </w:rPr>
        <w:t>) atsižvelgiant į mokinių skirtybes.</w:t>
      </w:r>
    </w:p>
    <w:p w14:paraId="66D78279" w14:textId="0D09FC16" w:rsidR="00E34513" w:rsidRDefault="00E34513" w:rsidP="00143BDA">
      <w:pPr>
        <w:pBdr>
          <w:top w:val="nil"/>
          <w:left w:val="nil"/>
          <w:bottom w:val="nil"/>
          <w:right w:val="nil"/>
          <w:between w:val="nil"/>
        </w:pBdr>
        <w:ind w:right="-1" w:firstLine="851"/>
        <w:jc w:val="both"/>
        <w:rPr>
          <w:color w:val="000000"/>
          <w:szCs w:val="24"/>
        </w:rPr>
      </w:pPr>
      <w:r w:rsidRPr="00B936A6">
        <w:rPr>
          <w:color w:val="000000" w:themeColor="text1"/>
          <w:szCs w:val="24"/>
        </w:rPr>
        <w:t xml:space="preserve">Pasinaudojus </w:t>
      </w:r>
      <w:r>
        <w:rPr>
          <w:color w:val="000000" w:themeColor="text1"/>
          <w:szCs w:val="24"/>
        </w:rPr>
        <w:t xml:space="preserve">parengtais testais </w:t>
      </w:r>
      <w:r w:rsidRPr="00B936A6">
        <w:rPr>
          <w:color w:val="000000" w:themeColor="text1"/>
          <w:szCs w:val="24"/>
        </w:rPr>
        <w:t>(</w:t>
      </w:r>
      <w:hyperlink r:id="rId7">
        <w:r w:rsidRPr="00B936A6">
          <w:rPr>
            <w:color w:val="000000" w:themeColor="text1"/>
            <w:szCs w:val="24"/>
            <w:u w:val="single"/>
          </w:rPr>
          <w:t>http://www.ugdome.lt/kompetencijos5-8/apie-svetaine/</w:t>
        </w:r>
      </w:hyperlink>
      <w:r w:rsidRPr="00B936A6">
        <w:rPr>
          <w:color w:val="000000" w:themeColor="text1"/>
          <w:szCs w:val="24"/>
          <w:u w:val="single"/>
        </w:rPr>
        <w:t>)</w:t>
      </w:r>
      <w:r w:rsidRPr="00B936A6">
        <w:rPr>
          <w:color w:val="000000" w:themeColor="text1"/>
          <w:szCs w:val="24"/>
        </w:rPr>
        <w:t xml:space="preserve"> </w:t>
      </w:r>
      <w:r w:rsidRPr="00B936A6">
        <w:rPr>
          <w:color w:val="000000" w:themeColor="text1"/>
        </w:rPr>
        <w:t>0,6</w:t>
      </w:r>
      <w:r>
        <w:rPr>
          <w:color w:val="000000" w:themeColor="text1"/>
          <w:szCs w:val="24"/>
        </w:rPr>
        <w:t xml:space="preserve"> proc. </w:t>
      </w:r>
      <w:r w:rsidRPr="00B936A6">
        <w:rPr>
          <w:color w:val="000000" w:themeColor="text1"/>
          <w:szCs w:val="24"/>
        </w:rPr>
        <w:t xml:space="preserve">padaugėjo 5–8 klasių mokinių, </w:t>
      </w:r>
      <w:r>
        <w:rPr>
          <w:color w:val="000000" w:themeColor="text1"/>
          <w:szCs w:val="24"/>
        </w:rPr>
        <w:t xml:space="preserve">nusistačiusių mokymosi stilius, </w:t>
      </w:r>
      <w:r w:rsidRPr="00B936A6">
        <w:rPr>
          <w:color w:val="000000" w:themeColor="text1"/>
        </w:rPr>
        <w:t>1,4</w:t>
      </w:r>
      <w:r w:rsidRPr="00B936A6">
        <w:rPr>
          <w:color w:val="000000" w:themeColor="text1"/>
          <w:szCs w:val="24"/>
        </w:rPr>
        <w:t xml:space="preserve"> proc. daugiau </w:t>
      </w:r>
      <w:r w:rsidR="000329E0">
        <w:rPr>
          <w:color w:val="000000" w:themeColor="text1"/>
          <w:szCs w:val="24"/>
        </w:rPr>
        <w:t>5–8 klasių mokinių</w:t>
      </w:r>
      <w:r w:rsidRPr="00B936A6">
        <w:rPr>
          <w:color w:val="000000" w:themeColor="text1"/>
          <w:szCs w:val="24"/>
        </w:rPr>
        <w:t xml:space="preserve"> </w:t>
      </w:r>
      <w:r>
        <w:rPr>
          <w:color w:val="000000" w:themeColor="text1"/>
          <w:szCs w:val="24"/>
        </w:rPr>
        <w:t>įsivertino mokėjimo mokytis kompetencija</w:t>
      </w:r>
      <w:r w:rsidRPr="00B936A6">
        <w:rPr>
          <w:color w:val="000000" w:themeColor="text1"/>
          <w:szCs w:val="24"/>
        </w:rPr>
        <w:t>s</w:t>
      </w:r>
      <w:r>
        <w:rPr>
          <w:color w:val="000000" w:themeColor="text1"/>
          <w:szCs w:val="24"/>
        </w:rPr>
        <w:t>.</w:t>
      </w:r>
      <w:r w:rsidRPr="00B936A6">
        <w:rPr>
          <w:color w:val="000000" w:themeColor="text1"/>
          <w:szCs w:val="24"/>
        </w:rPr>
        <w:t xml:space="preserve"> </w:t>
      </w:r>
      <w:r>
        <w:rPr>
          <w:color w:val="000000" w:themeColor="text1"/>
          <w:szCs w:val="24"/>
        </w:rPr>
        <w:t xml:space="preserve"> </w:t>
      </w:r>
    </w:p>
    <w:p w14:paraId="74B54D78" w14:textId="77777777" w:rsidR="00E34513" w:rsidRDefault="00E34513" w:rsidP="00143BDA">
      <w:pPr>
        <w:pBdr>
          <w:top w:val="nil"/>
          <w:left w:val="nil"/>
          <w:bottom w:val="nil"/>
          <w:right w:val="nil"/>
          <w:between w:val="nil"/>
        </w:pBdr>
        <w:ind w:right="-1" w:firstLine="851"/>
        <w:jc w:val="both"/>
        <w:rPr>
          <w:color w:val="000000"/>
          <w:szCs w:val="24"/>
        </w:rPr>
      </w:pPr>
      <w:r>
        <w:rPr>
          <w:color w:val="000000"/>
          <w:szCs w:val="24"/>
        </w:rPr>
        <w:t>Dalykų metodinėse grupėse sistemingai analizuojami mokinių pasiekimai, mokymosi pažanga, tai sudaro galimybę laiku atpažinti vaiko mokymosi spragas ir numatyti priemones joms šalinti. 20</w:t>
      </w:r>
      <w:r>
        <w:t>20</w:t>
      </w:r>
      <w:r>
        <w:rPr>
          <w:color w:val="000000"/>
          <w:szCs w:val="24"/>
        </w:rPr>
        <w:t>–202</w:t>
      </w:r>
      <w:r>
        <w:t>1</w:t>
      </w:r>
      <w:r>
        <w:rPr>
          <w:color w:val="000000"/>
          <w:szCs w:val="24"/>
        </w:rPr>
        <w:t xml:space="preserve"> m. m. mokinių mokymosi apskaitos duomenimis, </w:t>
      </w:r>
      <w:r>
        <w:t xml:space="preserve">ketvirtokų NMPP matematikos nepasiektas patenkinamas lygis padidėjo 3,5 proc., skaitymo nepasiektas patenkinamas lygis sumažėjo 3,4 proc. (visi pasiekė patenkinamą lygį). Lyginant 2020–2021 m. m. pirmojo ir antrojo pusmečių pradinių klasių mokinių </w:t>
      </w:r>
      <w:r w:rsidR="0066510B">
        <w:t>į</w:t>
      </w:r>
      <w:r>
        <w:t xml:space="preserve">vertinimus, padaugėjo mokinių, įvertintų patenkinamu lygiu: lietuvių kalbos – 3,9 proc., matematikos – 1 proc. Pasaulio pažinimo įvertintų patenkinamu lygiu mokinių skaičius sumažėjo 1,2 proc. </w:t>
      </w:r>
    </w:p>
    <w:p w14:paraId="6A69FBE9" w14:textId="6A74A870" w:rsidR="00E34513" w:rsidRDefault="00E34513" w:rsidP="00143BDA">
      <w:pPr>
        <w:pBdr>
          <w:top w:val="nil"/>
          <w:left w:val="nil"/>
          <w:bottom w:val="nil"/>
          <w:right w:val="nil"/>
          <w:between w:val="nil"/>
        </w:pBdr>
        <w:ind w:right="-1" w:firstLine="851"/>
        <w:jc w:val="both"/>
        <w:rPr>
          <w:color w:val="000000"/>
          <w:szCs w:val="24"/>
        </w:rPr>
      </w:pPr>
      <w:r>
        <w:t>Lyginant 4-ųjų klasių mokinių mokslo metų pradžios lūkesčius ir II pusmečio pasiekimų duomenis, lūkestis atitiko rezultatą: lietuvių kalbos – 63,2 proc., matematikos – 52,9 proc., pasaulio pažinimo – 60,9 proc., anglų kalbos – 67,7 proc. Rezultatai geresni nei nusimat</w:t>
      </w:r>
      <w:r w:rsidR="001A190E">
        <w:t xml:space="preserve">yti mokinių lūkesčiai: po 14,7 </w:t>
      </w:r>
      <w:r>
        <w:t>proc. mokinių – lietuvių kalbos ir matematikos, 20,3 proc. – pasaulio pažin</w:t>
      </w:r>
      <w:r w:rsidR="0066510B">
        <w:t>imo, 13,2 proc. – anglų kalbos.</w:t>
      </w:r>
      <w:r>
        <w:t xml:space="preserve"> Rezultatas mažesnis nei nusimatytas mokinių lūkestis: 22,1 proc. – lietuvių kalbos, 32,4 proc. – matematikos, 18,8 proc. – pasaulio pažinimo, 19,1 proc. – anglų kalbos. Nuo mokslo metų pradžios 0,2 vertės padidėjo kompetencijų įgijimas individualiu tempu. Ketvirtų klasių mokinių, lyginant su mokymusi trečioje klasėje, kompetencijos pagerėjo 46,8 proc.: 56,7 proc. – pažinimo kompetencija, 49,2 proc. – mokėjimo mokytis kompetencija, po 44,8 proc. – asm</w:t>
      </w:r>
      <w:r w:rsidR="001A190E">
        <w:t>eninė,</w:t>
      </w:r>
      <w:r>
        <w:t xml:space="preserve"> iniciatyvumo ir kūrybingumo kompetencijos,  43,3 proc. – komunikavimo ir 41,8 proc. – socialinė kompetencijos.</w:t>
      </w:r>
    </w:p>
    <w:p w14:paraId="7EF21BA4" w14:textId="6D53A358" w:rsidR="00E34513" w:rsidRDefault="00CA2601" w:rsidP="00143BDA">
      <w:pPr>
        <w:pBdr>
          <w:top w:val="nil"/>
          <w:left w:val="nil"/>
          <w:bottom w:val="nil"/>
          <w:right w:val="nil"/>
          <w:between w:val="nil"/>
        </w:pBdr>
        <w:ind w:right="-1" w:firstLine="851"/>
        <w:jc w:val="both"/>
        <w:rPr>
          <w:color w:val="000000"/>
          <w:szCs w:val="24"/>
        </w:rPr>
      </w:pPr>
      <w:r>
        <w:t>2021 m. 8-ųjų klasių mokinių e-</w:t>
      </w:r>
      <w:r w:rsidR="00E34513">
        <w:t>NMPP surinktų taškų vidurkis: matematikos – 32,2 taško (64,</w:t>
      </w:r>
      <w:r w:rsidR="001A190E">
        <w:t>4 proc.), skaitymo – 28,8 taško</w:t>
      </w:r>
      <w:r w:rsidR="00E34513">
        <w:t xml:space="preserve"> (77,8 proc.). Matematikos taškų vidurkis iš žinių ir supratimo grupės įvertintas 73,3 proc., taikymų – 68,2 proc., aukštesniųjų mąstymo gebėjimų – 47,7 proc. Skaitymo pagal supratimo ir žinių taikymo grupę surinktų taškų vidurkis – 76,7 proc., aukštesniųjų mąstymo gebėjimų – 79,1 proc.</w:t>
      </w:r>
    </w:p>
    <w:p w14:paraId="291B6867" w14:textId="77777777" w:rsidR="00E34513" w:rsidRDefault="00E34513" w:rsidP="00143BDA">
      <w:pPr>
        <w:pBdr>
          <w:top w:val="nil"/>
          <w:left w:val="nil"/>
          <w:bottom w:val="nil"/>
          <w:right w:val="nil"/>
          <w:between w:val="nil"/>
        </w:pBdr>
        <w:ind w:right="-1" w:firstLine="851"/>
        <w:jc w:val="both"/>
        <w:rPr>
          <w:color w:val="000000"/>
          <w:szCs w:val="24"/>
        </w:rPr>
      </w:pPr>
      <w:r>
        <w:t>Teikta sisteminė pagalba (grupinės ir</w:t>
      </w:r>
      <w:r w:rsidR="00CA2601">
        <w:t xml:space="preserve"> </w:t>
      </w:r>
      <w:r>
        <w:t>/</w:t>
      </w:r>
      <w:r w:rsidR="00CA2601">
        <w:t xml:space="preserve"> </w:t>
      </w:r>
      <w:r>
        <w:t>ar individualios konsultacijos, mokytojo padėjėjo – dalykininko pagalba) padėjo pagerinti dalies 5–8 klasių mokinių įvertinimus. Lyginant 2019–2020 m. m. ir 2020–2021 m. m.</w:t>
      </w:r>
      <w:r w:rsidR="004609A5">
        <w:t>,</w:t>
      </w:r>
      <w:r>
        <w:t xml:space="preserve"> mokinių metinius pažymius, lietuvių kalbos ir literatūros įvertinimai padidėjo 8,88 proc. mokinių (0,26 proc. – besimokančiųjų nepatenkinamu lygiu, 1,57 proc. – besimokančiųjų patenkinamu lygiu, 5,48 proc. – besimokančiųjų pagrindiniu lygiu ir 1,57 proc. – besimokančiųjų aukštesniuoju lygiu), ma</w:t>
      </w:r>
      <w:r w:rsidR="004609A5">
        <w:t xml:space="preserve">tematikos – 8,09 proc. mokinių </w:t>
      </w:r>
      <w:r>
        <w:t>(1,04 proc. – besimokančiųjų patenkinamu lygiu, 6,53 proc. – besimokančiųjų pagrindiniu lygiu ir 0,53 proc. – besimokančiųjų aukštesniuoju lygiu), istorijos – 10,96 proc. mokinių (7,57 proc. – besimokančiųjų pagrindiniu lygiu ir 3,39 proc. – besimokančiųjų aukštesniuoju lygiu), gamtos ir žmogaus – 2,61 proc. mokinių (0,78 proc. – besimokančiųjų pagrindiniu lygiu ir 1,83 proc. – besimokančiųjų aukštesniuoju lygiu).</w:t>
      </w:r>
    </w:p>
    <w:p w14:paraId="1B80FAC8" w14:textId="77777777" w:rsidR="00E34513" w:rsidRDefault="00E34513" w:rsidP="00143BDA">
      <w:pPr>
        <w:pBdr>
          <w:top w:val="nil"/>
          <w:left w:val="nil"/>
          <w:bottom w:val="nil"/>
          <w:right w:val="nil"/>
          <w:between w:val="nil"/>
        </w:pBdr>
        <w:ind w:right="-1" w:firstLine="851"/>
        <w:jc w:val="both"/>
        <w:rPr>
          <w:color w:val="000000"/>
          <w:szCs w:val="24"/>
        </w:rPr>
      </w:pPr>
      <w:r>
        <w:t xml:space="preserve">8,88 proc. mokinių pasiekė lietuvių kalbos ir literatūros aukštesnį lygį (0,26 proc. – iš nepatenkinamo į patenkinamą, 3,4 proc. – iš patenkinamo į pagrindinį, 0,52 proc. – iš patenkinamo į aukštesnįjį, 4,7 proc. – iš pagrindinio į aukštesnįjį). Matematikos aukštesnį lygį pasiekė 5,74 proc. </w:t>
      </w:r>
      <w:r>
        <w:lastRenderedPageBreak/>
        <w:t xml:space="preserve">5–8 klasių mokinių (3,39 proc. – iš patenkinamo į pagrindinį, 2,35 proc. – iš pagrindinio į aukštesnįjį), istorijos – 14,62 proc. mokinių (5,48 proc. – iš patenkinamo į pagrindinį, 9,14 proc. – iš pagrindinio į aukštesnįjį). Gamtos ir </w:t>
      </w:r>
      <w:r w:rsidRPr="00DF49B9">
        <w:rPr>
          <w:color w:val="000000" w:themeColor="text1"/>
        </w:rPr>
        <w:t xml:space="preserve">žmogaus dalyko </w:t>
      </w:r>
      <w:r>
        <w:t xml:space="preserve">2,09 proc. mokinių metiniai įvertinimai </w:t>
      </w:r>
      <w:r w:rsidRPr="00C10850">
        <w:rPr>
          <w:color w:val="000000" w:themeColor="text1"/>
        </w:rPr>
        <w:t>padidėjo iš pagrindinio į aukštesnįjį</w:t>
      </w:r>
      <w:r>
        <w:t>.</w:t>
      </w:r>
    </w:p>
    <w:p w14:paraId="3E218972" w14:textId="77777777" w:rsidR="00E34513" w:rsidRDefault="00E34513" w:rsidP="00143BDA">
      <w:pPr>
        <w:pBdr>
          <w:top w:val="nil"/>
          <w:left w:val="nil"/>
          <w:bottom w:val="nil"/>
          <w:right w:val="nil"/>
          <w:between w:val="nil"/>
        </w:pBdr>
        <w:ind w:right="-1" w:firstLine="851"/>
        <w:jc w:val="both"/>
      </w:pPr>
      <w:r>
        <w:t>Dėl ugdymo proceso organizavimo nuotoliniu būdu dalis pagrindinio ugdymo mokinių patyrė mokymosi sunkumų ir tai neigiamai paveikė jų rezultatus. Lyginant su 2019–2020 m. m. metiniais įvertinimais, 2020–2021 m. m.  lietuvių kalbos ir literatūros metiniai įvertinimai sumažėjo 25,06 proc. mokinių, matematikos – 34,47 proc., istorijos – 17,13 proc., gamtos ir žmogaus – 11,49 proc. Mokymosi kokybė (mokinių, besimokančių visus mokomuosius dalykus, išskyrus dorinį ugdymą, menus, technologijas ir fizinį ugdymą, pagrindiniu ir aukštesniuoju lygiu skaičius) sumažėjo 3,39 proc. (2019–2020 m. m. mokėsi 66,84 proc. mokinių, 2020–2021 m. m. – 63,45 proc. mokinių.).</w:t>
      </w:r>
    </w:p>
    <w:p w14:paraId="27A2BC7F" w14:textId="77777777" w:rsidR="00E34513" w:rsidRDefault="00E34513" w:rsidP="00143BDA">
      <w:pPr>
        <w:pBdr>
          <w:top w:val="nil"/>
          <w:left w:val="nil"/>
          <w:bottom w:val="nil"/>
          <w:right w:val="nil"/>
          <w:between w:val="nil"/>
        </w:pBdr>
        <w:ind w:right="-1" w:firstLine="851"/>
        <w:jc w:val="both"/>
        <w:rPr>
          <w:color w:val="000000"/>
          <w:szCs w:val="24"/>
        </w:rPr>
      </w:pPr>
      <w:r>
        <w:t>99 proc. pradinio ugdymo ir 95,8 proc. pagrindinio ugdymo mokinių mokslo metus baigė gavę teigiamus įvertinimus.</w:t>
      </w:r>
    </w:p>
    <w:p w14:paraId="29262510" w14:textId="77777777" w:rsidR="00E34513" w:rsidRDefault="00E34513" w:rsidP="00143BDA">
      <w:pPr>
        <w:pBdr>
          <w:top w:val="nil"/>
          <w:left w:val="nil"/>
          <w:bottom w:val="nil"/>
          <w:right w:val="nil"/>
          <w:between w:val="nil"/>
        </w:pBdr>
        <w:ind w:right="-1" w:firstLine="851"/>
        <w:jc w:val="both"/>
        <w:rPr>
          <w:color w:val="000000"/>
          <w:szCs w:val="24"/>
        </w:rPr>
      </w:pPr>
      <w:r>
        <w:t>Atskirų dalykų konsultacijoms skiriamų valandų skaičius padidėjo 84 val. Lietuvių kalbos konsultacijomis pasinaudojo 77,8 proc., matematikos – 75,8 proc., pasaulio pažinimo – 74,9 proc., anglų k. – 26,35 proc. pradinių klasių mokinių. Konsultacijos padėjo pagerinti pasiekimus: lietuvių kalbos – 6,3 proc., matematikos – 5,5 proc., pasaulio pažinimo – 9,8 proc., anglų kalbos – 13,5 proc. mokinių. Paruošti namų darbus mokykloje pasinaudojo 35,2 proc. (5,2 proc. daugiau nei 2020 m.) pradinių klasių mokinių. Pradinio ugdymo pailgintos mokymosi dienos grupės da</w:t>
      </w:r>
      <w:r w:rsidR="00D67536">
        <w:t>rbo laikas pailgintas iki 17.00</w:t>
      </w:r>
      <w:r>
        <w:t xml:space="preserve"> val. </w:t>
      </w:r>
    </w:p>
    <w:p w14:paraId="376890E2" w14:textId="77777777" w:rsidR="00E34513" w:rsidRDefault="00E34513" w:rsidP="00143BDA">
      <w:pPr>
        <w:pBdr>
          <w:top w:val="nil"/>
          <w:left w:val="nil"/>
          <w:bottom w:val="nil"/>
          <w:right w:val="nil"/>
          <w:between w:val="nil"/>
        </w:pBdr>
        <w:ind w:right="-1" w:firstLine="851"/>
        <w:jc w:val="both"/>
        <w:rPr>
          <w:color w:val="000000"/>
          <w:szCs w:val="24"/>
        </w:rPr>
      </w:pPr>
      <w:r>
        <w:t xml:space="preserve">2020 m. spalio mėnesį pradėtas įgyvendinti iš Europos struktūrinių fondų lėšų finansuojamas projektas „Kokybės krepšelis“ </w:t>
      </w:r>
      <w:r w:rsidR="00CF0C5B">
        <w:t>(</w:t>
      </w:r>
      <w:r>
        <w:t>Nr. 09.2.1-ESFA-V-719-01-0001</w:t>
      </w:r>
      <w:r w:rsidR="00CF0C5B">
        <w:t>)</w:t>
      </w:r>
      <w:r>
        <w:t>, ugdymo kokybei gerinti parengtas progimnazijos veiklos tobulinimo planas 2020–2022 m. Tikslingas resursų skyrimas padidino pagalbos mokiniui prieinamumą. Individualiam ir</w:t>
      </w:r>
      <w:r w:rsidR="007559F4">
        <w:t xml:space="preserve"> </w:t>
      </w:r>
      <w:r>
        <w:t>/</w:t>
      </w:r>
      <w:r w:rsidR="007559F4">
        <w:t xml:space="preserve"> </w:t>
      </w:r>
      <w:r>
        <w:t xml:space="preserve">ar grupiniam konsultavimui 1–4 </w:t>
      </w:r>
      <w:proofErr w:type="spellStart"/>
      <w:r>
        <w:t>kl</w:t>
      </w:r>
      <w:proofErr w:type="spellEnd"/>
      <w:r>
        <w:t xml:space="preserve">. mokiniams skirta 54 val. per savaitę (2019/2020 m. m. skirta 3 val.), 5–8 </w:t>
      </w:r>
      <w:proofErr w:type="spellStart"/>
      <w:r>
        <w:t>kl</w:t>
      </w:r>
      <w:proofErr w:type="spellEnd"/>
      <w:r>
        <w:t>. mokini</w:t>
      </w:r>
      <w:r w:rsidR="007559F4">
        <w:t>ams – 54 val. per savaitę (2019–</w:t>
      </w:r>
      <w:r>
        <w:t>2020 m. m. – 21 val.), teikiama sisteminė pagalba tiek žemų pasiekimų, tiek aukštų gebėjimų mokiniams. Įgyvendinant projekto veiklas 5-ųjų klasių mokiniams teikiama nuolatinė individuali ir</w:t>
      </w:r>
      <w:r w:rsidR="007559F4">
        <w:t xml:space="preserve"> </w:t>
      </w:r>
      <w:r>
        <w:t>/</w:t>
      </w:r>
      <w:r w:rsidR="007559F4">
        <w:t xml:space="preserve"> </w:t>
      </w:r>
      <w:r>
        <w:t xml:space="preserve">ar grupėms pagalba. Lietuvių kalbos ir literatūros bei matematikos pamokose po 2 val. per savaitę pagalbą teikia mokytojo padėjėjai (dalykininkai). Įsteigus pailgintos mokymosi dienos grupės auklėtojo 0,5 pareigybės 5–8 klasių mokiniams ir 0,5 pareigybės </w:t>
      </w:r>
      <w:r>
        <w:rPr>
          <w:color w:val="000000"/>
          <w:szCs w:val="24"/>
        </w:rPr>
        <w:t>socialinio pedagogo, socialiai jautrių šeimų mokiniai įgijo galimybę po pamokų mokykloje užsiimti prasminga veikla, naudotis skaitmeninėmis priemonėmis, paruošti mokykloje namų darbus, gauti savalaikę socialinę pedagoginę pagalbą.</w:t>
      </w:r>
    </w:p>
    <w:p w14:paraId="418AFF2D" w14:textId="76F0F065" w:rsidR="00E34513" w:rsidRDefault="00E34513" w:rsidP="00143BDA">
      <w:pPr>
        <w:pBdr>
          <w:top w:val="nil"/>
          <w:left w:val="nil"/>
          <w:bottom w:val="nil"/>
          <w:right w:val="nil"/>
          <w:between w:val="nil"/>
        </w:pBdr>
        <w:ind w:right="-1" w:firstLine="851"/>
        <w:jc w:val="both"/>
        <w:rPr>
          <w:i/>
          <w:color w:val="000000"/>
          <w:szCs w:val="24"/>
        </w:rPr>
      </w:pPr>
      <w:r>
        <w:rPr>
          <w:color w:val="000000"/>
          <w:szCs w:val="24"/>
        </w:rPr>
        <w:t>Mokinio gabumams tobulinti vykdyt</w:t>
      </w:r>
      <w:r>
        <w:t>as</w:t>
      </w:r>
      <w:r>
        <w:rPr>
          <w:color w:val="000000"/>
          <w:szCs w:val="24"/>
        </w:rPr>
        <w:t xml:space="preserve"> projektai „Gabių vaikų akademija“. </w:t>
      </w:r>
      <w:r>
        <w:t xml:space="preserve">Gabių mokinių ugdymui pradiniame ugdyme padaugėjo 1 val. per savaitę. Gabių vaikų atrankoje dalyvavo </w:t>
      </w:r>
      <w:r w:rsidR="0041506B">
        <w:t>Rokiškio rajono savivaldybės p</w:t>
      </w:r>
      <w:r>
        <w:t>edagoginė psichologinė tarnyba.</w:t>
      </w:r>
      <w:r>
        <w:rPr>
          <w:color w:val="000000"/>
          <w:szCs w:val="24"/>
        </w:rPr>
        <w:t xml:space="preserve"> </w:t>
      </w:r>
      <w:r>
        <w:t>Ž</w:t>
      </w:r>
      <w:r>
        <w:rPr>
          <w:color w:val="000000"/>
          <w:szCs w:val="24"/>
        </w:rPr>
        <w:t xml:space="preserve">inios gilintos dalykų mokantis integruotai su kitais dalykais: 1–4 klasėse į visų dalykų pamokas integruotos 5 programos, </w:t>
      </w:r>
      <w:r>
        <w:t xml:space="preserve">matematikos ir informacinių technologijų moduliai </w:t>
      </w:r>
      <w:r w:rsidR="00521F3F">
        <w:t>5–7 klasėse, lietuvių kalbos ir</w:t>
      </w:r>
      <w:r>
        <w:t xml:space="preserve"> informacinių technologijų 8 klasėse, anglų kalbos ir  informacinių technologijų 8 klasėse, geografijos ir informacinių technologijų 8 klasėse, muzikos ir informacinių technologijų 5 klasėse, dailės ir informacinių technologijų 6 klasėse, elektronikos  ir informacinių technologijų 7 klasėse, istorijos ir anglų kalbos 7 klasėse, geografijos ir anglų kalbos moduliai 7 klasėse, integruoti dalykų projektai (dailės ir technologijų 5 klasėse, anglų kalbos, istorijos ir geografijos 6–7 klasėse). Mokiniai įgijo skaitmeninių įgūdžių – išmoko sukurti animuotą piešinį, projektuoti paprastus trimačius modelius, valdyti pagrindines pateikčių rengyklos priemones, naudojant mikrokompiuterį sujungti elektros grandinę, sukurti ją valdančią programą, sukurti išbaigtą galutinį produktą (elektroninę knygą su garso medžiaga, skaitmeninius piešinius, filmukus).</w:t>
      </w:r>
    </w:p>
    <w:p w14:paraId="0C6C295B" w14:textId="77777777" w:rsidR="00E34513" w:rsidRPr="008425AE" w:rsidRDefault="00E34513" w:rsidP="00143BDA">
      <w:pPr>
        <w:pBdr>
          <w:top w:val="nil"/>
          <w:left w:val="nil"/>
          <w:bottom w:val="nil"/>
          <w:right w:val="nil"/>
          <w:between w:val="nil"/>
        </w:pBdr>
        <w:ind w:right="-1" w:firstLine="851"/>
        <w:jc w:val="both"/>
        <w:rPr>
          <w:b/>
          <w:color w:val="000000"/>
          <w:szCs w:val="24"/>
        </w:rPr>
      </w:pPr>
      <w:r w:rsidRPr="008425AE">
        <w:rPr>
          <w:b/>
          <w:color w:val="000000"/>
          <w:szCs w:val="24"/>
        </w:rPr>
        <w:t>Tobulintos mokytojų dalykinės ir bendrosios kompetencijos dalinantis ir perimant darbo patirtį.</w:t>
      </w:r>
    </w:p>
    <w:p w14:paraId="2C7B50E4" w14:textId="77777777" w:rsidR="00E34513" w:rsidRDefault="00E34513" w:rsidP="00143BDA">
      <w:pPr>
        <w:pBdr>
          <w:top w:val="nil"/>
          <w:left w:val="nil"/>
          <w:bottom w:val="nil"/>
          <w:right w:val="nil"/>
          <w:between w:val="nil"/>
        </w:pBdr>
        <w:ind w:right="-1" w:firstLine="851"/>
        <w:jc w:val="both"/>
        <w:rPr>
          <w:i/>
          <w:color w:val="000000"/>
          <w:szCs w:val="24"/>
        </w:rPr>
      </w:pPr>
      <w:r>
        <w:rPr>
          <w:color w:val="000000"/>
          <w:szCs w:val="24"/>
        </w:rPr>
        <w:t>Pedagogų kvalifikacijos tobulinimo prioritetinės sritys:</w:t>
      </w:r>
    </w:p>
    <w:p w14:paraId="11DB0396" w14:textId="77777777" w:rsidR="00E34513" w:rsidRPr="00521F3F" w:rsidRDefault="00E34513" w:rsidP="003C0568">
      <w:pPr>
        <w:pStyle w:val="Sraopastraipa"/>
        <w:numPr>
          <w:ilvl w:val="0"/>
          <w:numId w:val="3"/>
        </w:numPr>
        <w:pBdr>
          <w:top w:val="nil"/>
          <w:left w:val="nil"/>
          <w:bottom w:val="nil"/>
          <w:right w:val="nil"/>
          <w:between w:val="nil"/>
        </w:pBdr>
        <w:tabs>
          <w:tab w:val="left" w:pos="1134"/>
        </w:tabs>
        <w:ind w:left="0" w:right="-1" w:firstLine="851"/>
        <w:jc w:val="both"/>
        <w:rPr>
          <w:i/>
          <w:color w:val="000000"/>
          <w:szCs w:val="24"/>
        </w:rPr>
      </w:pPr>
      <w:r w:rsidRPr="00521F3F">
        <w:rPr>
          <w:color w:val="000000"/>
          <w:szCs w:val="24"/>
        </w:rPr>
        <w:t>individuali mokinio pažanga – orientavimasis į mokinio poreikius;</w:t>
      </w:r>
    </w:p>
    <w:p w14:paraId="1A255348" w14:textId="77777777" w:rsidR="00E34513" w:rsidRPr="00521F3F" w:rsidRDefault="00E34513" w:rsidP="003C0568">
      <w:pPr>
        <w:pStyle w:val="Sraopastraipa"/>
        <w:numPr>
          <w:ilvl w:val="0"/>
          <w:numId w:val="3"/>
        </w:numPr>
        <w:pBdr>
          <w:top w:val="nil"/>
          <w:left w:val="nil"/>
          <w:bottom w:val="nil"/>
          <w:right w:val="nil"/>
          <w:between w:val="nil"/>
        </w:pBdr>
        <w:tabs>
          <w:tab w:val="left" w:pos="1134"/>
        </w:tabs>
        <w:ind w:left="0" w:right="-1" w:firstLine="851"/>
        <w:jc w:val="both"/>
        <w:rPr>
          <w:i/>
          <w:color w:val="000000"/>
          <w:szCs w:val="24"/>
        </w:rPr>
      </w:pPr>
      <w:r w:rsidRPr="00521F3F">
        <w:rPr>
          <w:color w:val="000000"/>
          <w:szCs w:val="24"/>
        </w:rPr>
        <w:lastRenderedPageBreak/>
        <w:t>vertinimas ugdant;</w:t>
      </w:r>
    </w:p>
    <w:p w14:paraId="24F8B711" w14:textId="77777777" w:rsidR="00E34513" w:rsidRPr="00521F3F" w:rsidRDefault="00E34513" w:rsidP="003C0568">
      <w:pPr>
        <w:pStyle w:val="Sraopastraipa"/>
        <w:numPr>
          <w:ilvl w:val="0"/>
          <w:numId w:val="3"/>
        </w:numPr>
        <w:pBdr>
          <w:top w:val="nil"/>
          <w:left w:val="nil"/>
          <w:bottom w:val="nil"/>
          <w:right w:val="nil"/>
          <w:between w:val="nil"/>
        </w:pBdr>
        <w:tabs>
          <w:tab w:val="left" w:pos="1134"/>
        </w:tabs>
        <w:ind w:left="0" w:right="-1" w:firstLine="851"/>
        <w:jc w:val="both"/>
        <w:rPr>
          <w:i/>
          <w:color w:val="000000"/>
          <w:szCs w:val="24"/>
        </w:rPr>
      </w:pPr>
      <w:r w:rsidRPr="00521F3F">
        <w:rPr>
          <w:color w:val="000000"/>
          <w:szCs w:val="24"/>
        </w:rPr>
        <w:t>mokinio individualios pažangos stebėjimas ir analizavimas;</w:t>
      </w:r>
    </w:p>
    <w:p w14:paraId="7493CCB5" w14:textId="77777777" w:rsidR="00E34513" w:rsidRPr="00521F3F" w:rsidRDefault="00E34513" w:rsidP="003C0568">
      <w:pPr>
        <w:pStyle w:val="Sraopastraipa"/>
        <w:numPr>
          <w:ilvl w:val="0"/>
          <w:numId w:val="3"/>
        </w:numPr>
        <w:pBdr>
          <w:top w:val="nil"/>
          <w:left w:val="nil"/>
          <w:bottom w:val="nil"/>
          <w:right w:val="nil"/>
          <w:between w:val="nil"/>
        </w:pBdr>
        <w:tabs>
          <w:tab w:val="left" w:pos="1134"/>
        </w:tabs>
        <w:ind w:left="0" w:right="-1" w:firstLine="851"/>
        <w:jc w:val="both"/>
        <w:rPr>
          <w:i/>
          <w:color w:val="000000"/>
          <w:szCs w:val="24"/>
        </w:rPr>
      </w:pPr>
      <w:r w:rsidRPr="00521F3F">
        <w:rPr>
          <w:color w:val="000000"/>
          <w:szCs w:val="24"/>
        </w:rPr>
        <w:t>bendradarbiavimo įgūdžių, reikalingų ugdyti ir teikti švietimo pagalbą, stiprinimas;</w:t>
      </w:r>
    </w:p>
    <w:p w14:paraId="65212B2C" w14:textId="77777777" w:rsidR="00E34513" w:rsidRPr="00521F3F" w:rsidRDefault="00E34513" w:rsidP="003C0568">
      <w:pPr>
        <w:pStyle w:val="Sraopastraipa"/>
        <w:numPr>
          <w:ilvl w:val="0"/>
          <w:numId w:val="3"/>
        </w:numPr>
        <w:pBdr>
          <w:top w:val="nil"/>
          <w:left w:val="nil"/>
          <w:bottom w:val="nil"/>
          <w:right w:val="nil"/>
          <w:between w:val="nil"/>
        </w:pBdr>
        <w:tabs>
          <w:tab w:val="left" w:pos="1134"/>
        </w:tabs>
        <w:ind w:left="0" w:right="-1" w:firstLine="851"/>
        <w:jc w:val="both"/>
        <w:rPr>
          <w:i/>
          <w:color w:val="000000"/>
          <w:szCs w:val="24"/>
        </w:rPr>
      </w:pPr>
      <w:r w:rsidRPr="00521F3F">
        <w:rPr>
          <w:color w:val="000000"/>
          <w:szCs w:val="24"/>
        </w:rPr>
        <w:t>kompetencijų tobulinimas, įgyvendinant šiuolaikinį ugdymo turinį – skaitmeninio raštingumo tobulinimas;</w:t>
      </w:r>
    </w:p>
    <w:p w14:paraId="448214B8" w14:textId="77777777" w:rsidR="00E34513" w:rsidRPr="00521F3F" w:rsidRDefault="00E34513" w:rsidP="003C0568">
      <w:pPr>
        <w:pStyle w:val="Sraopastraipa"/>
        <w:numPr>
          <w:ilvl w:val="0"/>
          <w:numId w:val="3"/>
        </w:numPr>
        <w:pBdr>
          <w:top w:val="nil"/>
          <w:left w:val="nil"/>
          <w:bottom w:val="nil"/>
          <w:right w:val="nil"/>
          <w:between w:val="nil"/>
        </w:pBdr>
        <w:tabs>
          <w:tab w:val="left" w:pos="1134"/>
        </w:tabs>
        <w:ind w:left="0" w:right="-1" w:firstLine="851"/>
        <w:jc w:val="both"/>
        <w:rPr>
          <w:i/>
          <w:color w:val="000000"/>
          <w:szCs w:val="24"/>
        </w:rPr>
      </w:pPr>
      <w:r w:rsidRPr="00521F3F">
        <w:rPr>
          <w:color w:val="000000"/>
          <w:szCs w:val="24"/>
        </w:rPr>
        <w:t>lyderystės ugdymui ir mokymuisi stiprinimas;</w:t>
      </w:r>
    </w:p>
    <w:p w14:paraId="4D61B999" w14:textId="77777777" w:rsidR="00E34513" w:rsidRPr="00521F3F" w:rsidRDefault="00E34513" w:rsidP="003C0568">
      <w:pPr>
        <w:pStyle w:val="Sraopastraipa"/>
        <w:numPr>
          <w:ilvl w:val="0"/>
          <w:numId w:val="3"/>
        </w:numPr>
        <w:pBdr>
          <w:top w:val="nil"/>
          <w:left w:val="nil"/>
          <w:bottom w:val="nil"/>
          <w:right w:val="nil"/>
          <w:between w:val="nil"/>
        </w:pBdr>
        <w:tabs>
          <w:tab w:val="left" w:pos="1134"/>
        </w:tabs>
        <w:ind w:left="0" w:right="-1" w:firstLine="851"/>
        <w:jc w:val="both"/>
        <w:rPr>
          <w:i/>
          <w:color w:val="000000"/>
          <w:szCs w:val="24"/>
        </w:rPr>
      </w:pPr>
      <w:r w:rsidRPr="00521F3F">
        <w:rPr>
          <w:color w:val="000000"/>
          <w:szCs w:val="24"/>
        </w:rPr>
        <w:t>dalykinių kompetencijų, susijusių su ugdymo turinio kaita, tobulinimas.</w:t>
      </w:r>
    </w:p>
    <w:p w14:paraId="391A0BDB" w14:textId="77777777" w:rsidR="00E34513" w:rsidRDefault="00E34513" w:rsidP="00143BDA">
      <w:pPr>
        <w:ind w:right="-1" w:firstLine="851"/>
        <w:jc w:val="both"/>
      </w:pPr>
      <w:r>
        <w:rPr>
          <w:color w:val="000000"/>
          <w:szCs w:val="24"/>
        </w:rPr>
        <w:t>48 (92,3 proc.</w:t>
      </w:r>
      <w:r>
        <w:t>)</w:t>
      </w:r>
      <w:r w:rsidRPr="006D2156">
        <w:t xml:space="preserve"> </w:t>
      </w:r>
      <w:r>
        <w:t>m</w:t>
      </w:r>
      <w:r>
        <w:rPr>
          <w:color w:val="000000"/>
          <w:szCs w:val="24"/>
        </w:rPr>
        <w:t>okytoj</w:t>
      </w:r>
      <w:r>
        <w:t xml:space="preserve">ai </w:t>
      </w:r>
      <w:r>
        <w:rPr>
          <w:color w:val="000000"/>
          <w:szCs w:val="24"/>
        </w:rPr>
        <w:t xml:space="preserve">įgijo kompetencijų įvairiomis kvalifikacijos tobulinimo formomis: dalyvaujant nuotoliniuose seminaruose, mokymuose, savišvieta. </w:t>
      </w:r>
      <w:r>
        <w:rPr>
          <w:szCs w:val="24"/>
        </w:rPr>
        <w:t xml:space="preserve">Daugiausia kvalifikacijos tobulinimo valandų mokytojai skyrė </w:t>
      </w:r>
      <w:r>
        <w:t>skaitmeninei kompetencijai tobulinti.</w:t>
      </w:r>
      <w:r>
        <w:rPr>
          <w:color w:val="FF0000"/>
        </w:rPr>
        <w:t xml:space="preserve"> </w:t>
      </w:r>
      <w:r>
        <w:rPr>
          <w:color w:val="000000"/>
          <w:szCs w:val="24"/>
        </w:rPr>
        <w:t xml:space="preserve">Progimnazijos darbuotojai kvalifikaciją tobulinti gali sau patogiu laiku naudodamiesi nuotolinių vaizdo mokymų platforma </w:t>
      </w:r>
      <w:proofErr w:type="spellStart"/>
      <w:r>
        <w:rPr>
          <w:color w:val="000000"/>
          <w:szCs w:val="24"/>
        </w:rPr>
        <w:t>pedagogas.lt</w:t>
      </w:r>
      <w:proofErr w:type="spellEnd"/>
      <w:r>
        <w:rPr>
          <w:color w:val="000000"/>
          <w:szCs w:val="24"/>
        </w:rPr>
        <w:t xml:space="preserve">; </w:t>
      </w:r>
      <w:r>
        <w:rPr>
          <w:szCs w:val="24"/>
        </w:rPr>
        <w:t>organizuojant  bendrus mokymus visai bendruomenei ir kviečiant lektorius</w:t>
      </w:r>
      <w:r>
        <w:rPr>
          <w:color w:val="FF0000"/>
          <w:szCs w:val="24"/>
        </w:rPr>
        <w:t xml:space="preserve"> </w:t>
      </w:r>
      <w:r>
        <w:t>46</w:t>
      </w:r>
      <w:r>
        <w:rPr>
          <w:szCs w:val="24"/>
        </w:rPr>
        <w:t xml:space="preserve"> (88,5 proc.) progimnazijos darbuotojai (vadovai, mokytojai, pagalbos mokiniui specialistai) dalyvavo ilgalaikiuose mokymuose</w:t>
      </w:r>
      <w:r>
        <w:rPr>
          <w:color w:val="FF0000"/>
          <w:szCs w:val="24"/>
        </w:rPr>
        <w:t xml:space="preserve"> </w:t>
      </w:r>
      <w:r>
        <w:rPr>
          <w:szCs w:val="24"/>
        </w:rPr>
        <w:t>„</w:t>
      </w:r>
      <w:r>
        <w:t>Mokyklos turimų duomenų panaudojimas mokinių pasiekimų gerinimui</w:t>
      </w:r>
      <w:r>
        <w:rPr>
          <w:sz w:val="28"/>
          <w:szCs w:val="28"/>
        </w:rPr>
        <w:t xml:space="preserve">“, </w:t>
      </w:r>
      <w:r>
        <w:t>50 (89 proc.)</w:t>
      </w:r>
      <w:r w:rsidRPr="004339DA">
        <w:t xml:space="preserve"> </w:t>
      </w:r>
      <w:r>
        <w:t xml:space="preserve">mokytojų mokėsi naujų virtualių aplinkų taikymo </w:t>
      </w:r>
      <w:proofErr w:type="spellStart"/>
      <w:r>
        <w:t>ugdymo(si</w:t>
      </w:r>
      <w:proofErr w:type="spellEnd"/>
      <w:r>
        <w:t xml:space="preserve">) procese tęstiniuose kursuose „Mokyklos virtualios </w:t>
      </w:r>
      <w:proofErr w:type="spellStart"/>
      <w:r>
        <w:t>mokymo(si</w:t>
      </w:r>
      <w:proofErr w:type="spellEnd"/>
      <w:r>
        <w:t>) aplinkos „</w:t>
      </w:r>
      <w:proofErr w:type="spellStart"/>
      <w:r>
        <w:t>Google</w:t>
      </w:r>
      <w:proofErr w:type="spellEnd"/>
      <w:r>
        <w:t xml:space="preserve"> </w:t>
      </w:r>
      <w:proofErr w:type="spellStart"/>
      <w:r>
        <w:t>for</w:t>
      </w:r>
      <w:proofErr w:type="spellEnd"/>
      <w:r>
        <w:t xml:space="preserve"> </w:t>
      </w:r>
      <w:proofErr w:type="spellStart"/>
      <w:r>
        <w:t>Edukacion</w:t>
      </w:r>
      <w:proofErr w:type="spellEnd"/>
      <w:r>
        <w:t xml:space="preserve">“ naudojimas“. </w:t>
      </w:r>
      <w:r>
        <w:rPr>
          <w:color w:val="000000"/>
          <w:szCs w:val="24"/>
        </w:rPr>
        <w:t> </w:t>
      </w:r>
      <w:r>
        <w:t>S</w:t>
      </w:r>
      <w:r>
        <w:rPr>
          <w:color w:val="000000"/>
          <w:szCs w:val="24"/>
        </w:rPr>
        <w:t xml:space="preserve">tebėdami kolegų pamokas gerąją patirtį perėmė </w:t>
      </w:r>
      <w:r>
        <w:t>0,4</w:t>
      </w:r>
      <w:r>
        <w:rPr>
          <w:color w:val="000000"/>
          <w:szCs w:val="24"/>
        </w:rPr>
        <w:t xml:space="preserve"> proc. daugiau mokytojų (lyginant su 20</w:t>
      </w:r>
      <w:r>
        <w:t>20</w:t>
      </w:r>
      <w:r>
        <w:rPr>
          <w:color w:val="000000"/>
          <w:szCs w:val="24"/>
        </w:rPr>
        <w:t xml:space="preserve"> m.). 23,1</w:t>
      </w:r>
      <w:r>
        <w:t xml:space="preserve"> proc. (6,4 proc. daugiau nei 2020 m.)</w:t>
      </w:r>
      <w:r>
        <w:rPr>
          <w:color w:val="000000"/>
          <w:szCs w:val="24"/>
        </w:rPr>
        <w:t xml:space="preserve"> mokytojų vedė atviras pamokas. Kolegialaus grįžtamojo ryšio metodu 1–2 kartus pasinaudojo 1,1 proc. mažiau (lyginant su 2020 m.) mokytojų. Metodinėse grupėse dalinosi patirtimi diferencijavimo, individualizavimo, vertinimo ir įsivertinimo, mokymo būdų ir formų, kitais aktualiais ugdymo klausimais </w:t>
      </w:r>
      <w:r>
        <w:t>0,2</w:t>
      </w:r>
      <w:r>
        <w:rPr>
          <w:color w:val="000000"/>
          <w:szCs w:val="24"/>
        </w:rPr>
        <w:t xml:space="preserve"> proc. daugiau mokytojų (lyginant su 20</w:t>
      </w:r>
      <w:r>
        <w:t>20</w:t>
      </w:r>
      <w:r>
        <w:rPr>
          <w:color w:val="000000"/>
          <w:szCs w:val="24"/>
        </w:rPr>
        <w:t xml:space="preserve"> m.). Po kvalifikacijos tobulinimo įgytas žinias ir gebėjimus perteikė kolegoms metodinėse grupėse 1,7 proc. daugiau (lyginant su 2020 m.) mokytojų. Viena klasė dalyvavo </w:t>
      </w:r>
      <w:proofErr w:type="spellStart"/>
      <w:r>
        <w:rPr>
          <w:color w:val="000000"/>
          <w:szCs w:val="24"/>
        </w:rPr>
        <w:t>eTwinning</w:t>
      </w:r>
      <w:proofErr w:type="spellEnd"/>
      <w:r>
        <w:rPr>
          <w:color w:val="000000"/>
          <w:szCs w:val="24"/>
        </w:rPr>
        <w:t xml:space="preserve"> projekte „STEAM įdomioji matematika“. </w:t>
      </w:r>
      <w:r>
        <w:t>M</w:t>
      </w:r>
      <w:r>
        <w:rPr>
          <w:color w:val="000000"/>
          <w:szCs w:val="24"/>
        </w:rPr>
        <w:t>etodinė veikl</w:t>
      </w:r>
      <w:r>
        <w:t xml:space="preserve">a: </w:t>
      </w:r>
      <w:r w:rsidR="008E4817">
        <w:t>tikybos mokytoja</w:t>
      </w:r>
      <w:r>
        <w:rPr>
          <w:color w:val="000000"/>
        </w:rPr>
        <w:t xml:space="preserve"> </w:t>
      </w:r>
      <w:r>
        <w:rPr>
          <w:highlight w:val="white"/>
        </w:rPr>
        <w:t xml:space="preserve">pristatė skaitmeninius įrankius bei savo sukurtas pamokas ilgalaikės programos „Dorinio ugdymo (tikybos) mokytojų profesinių kompetencijų tobulinimas ir praktinis taikymas“ praktiniuose mokymuose: „IKT įrankiai kokybiškai nuotolinei tikybos pamokai“ ir „CANVA įrankių pagalba sukurtų metodinių priemonių, skirtų dorinio ugdymo pamokoms, </w:t>
      </w:r>
      <w:r w:rsidR="00D07F8B">
        <w:rPr>
          <w:highlight w:val="white"/>
        </w:rPr>
        <w:t>pristatymai;</w:t>
      </w:r>
      <w:r>
        <w:rPr>
          <w:highlight w:val="white"/>
        </w:rPr>
        <w:t xml:space="preserve"> pradinio ugdymo mokytoja dalyvavo Rokiškio Juozo Keliuočio viešosios bibliotekos 2014</w:t>
      </w:r>
      <w:r>
        <w:rPr>
          <w:color w:val="000000"/>
          <w:szCs w:val="24"/>
        </w:rPr>
        <w:t>–</w:t>
      </w:r>
      <w:r>
        <w:rPr>
          <w:highlight w:val="white"/>
        </w:rPr>
        <w:t xml:space="preserve">2020 m. </w:t>
      </w:r>
      <w:proofErr w:type="spellStart"/>
      <w:r>
        <w:rPr>
          <w:highlight w:val="white"/>
        </w:rPr>
        <w:t>Interreg</w:t>
      </w:r>
      <w:proofErr w:type="spellEnd"/>
      <w:r>
        <w:rPr>
          <w:highlight w:val="white"/>
        </w:rPr>
        <w:t xml:space="preserve"> V-A Latvijos ir Lietuvos bendradarbiavimo programos projekto „</w:t>
      </w:r>
      <w:proofErr w:type="spellStart"/>
      <w:r>
        <w:rPr>
          <w:highlight w:val="white"/>
        </w:rPr>
        <w:t>Home</w:t>
      </w:r>
      <w:proofErr w:type="spellEnd"/>
      <w:r>
        <w:rPr>
          <w:highlight w:val="white"/>
        </w:rPr>
        <w:t xml:space="preserve">“ organizuotame virtualiame edukaciniame užsiėmime „Velykų pažinimo džiaugsmas“ ir bibliotekos skaitytojų šeimoms pasakojo apie </w:t>
      </w:r>
      <w:proofErr w:type="spellStart"/>
      <w:r>
        <w:rPr>
          <w:highlight w:val="white"/>
        </w:rPr>
        <w:t>šv</w:t>
      </w:r>
      <w:proofErr w:type="spellEnd"/>
      <w:r>
        <w:rPr>
          <w:highlight w:val="white"/>
        </w:rPr>
        <w:t>. Velykų papročius bei</w:t>
      </w:r>
      <w:r w:rsidR="0087490C">
        <w:rPr>
          <w:highlight w:val="white"/>
        </w:rPr>
        <w:t xml:space="preserve"> tradicijas;</w:t>
      </w:r>
      <w:r>
        <w:rPr>
          <w:highlight w:val="white"/>
        </w:rPr>
        <w:t xml:space="preserve"> vadovų komanda </w:t>
      </w:r>
      <w:r w:rsidR="0087490C">
        <w:t>respublikinėje viešojoje</w:t>
      </w:r>
      <w:r>
        <w:t xml:space="preserve"> konsultacijoje </w:t>
      </w:r>
      <w:r>
        <w:rPr>
          <w:color w:val="212529"/>
          <w:highlight w:val="white"/>
        </w:rPr>
        <w:t>„Mokinio individualios pažangos ir mokyklos pažangos samprato</w:t>
      </w:r>
      <w:r w:rsidR="00A22FB8">
        <w:rPr>
          <w:color w:val="212529"/>
          <w:highlight w:val="white"/>
        </w:rPr>
        <w:t>s paieškos“ parengė ir pristatė</w:t>
      </w:r>
      <w:r>
        <w:rPr>
          <w:color w:val="212529"/>
          <w:highlight w:val="white"/>
        </w:rPr>
        <w:t xml:space="preserve"> pranešimą</w:t>
      </w:r>
      <w:r>
        <w:t xml:space="preserve"> „</w:t>
      </w:r>
      <w:r>
        <w:rPr>
          <w:color w:val="212529"/>
          <w:highlight w:val="white"/>
        </w:rPr>
        <w:t>Pažangos diagnozavimo poveikis mokinių pasiekimams gerinti įvairios</w:t>
      </w:r>
      <w:r w:rsidR="0087490C">
        <w:rPr>
          <w:color w:val="212529"/>
          <w:highlight w:val="white"/>
        </w:rPr>
        <w:t>e ugdymo veiklose“;</w:t>
      </w:r>
      <w:r>
        <w:rPr>
          <w:color w:val="212529"/>
          <w:highlight w:val="white"/>
        </w:rPr>
        <w:t xml:space="preserve"> pradinio ugdymo mokytoja parengė ir kartu su mokytojų komanda vykdė ilgalaikę tarptautinę </w:t>
      </w:r>
      <w:r w:rsidRPr="009D3A95">
        <w:rPr>
          <w:highlight w:val="white"/>
        </w:rPr>
        <w:t xml:space="preserve">kvalifikacijos tobulinimo programą „Skaitymas ir XXI amžiaus vaikas“. </w:t>
      </w:r>
    </w:p>
    <w:p w14:paraId="3745B244" w14:textId="1A941B29" w:rsidR="00E34513" w:rsidRDefault="00E34513" w:rsidP="00143BDA">
      <w:pPr>
        <w:ind w:right="-1" w:firstLine="851"/>
        <w:jc w:val="both"/>
      </w:pPr>
      <w:r w:rsidRPr="009D3A95">
        <w:t>Lėšos, skirtos kvalifikacijai, panaudotos racionaliai, atitinka mokytojų kvalifikacijos tobulinimo poreikius. Mokytojų pageidavimai dalyvauti kvalifikacijos tobulinimo renginiuose patenkinti, visi mokytojai ir kiti pedagoginiai darbuotojai dalyvavo mokymuos</w:t>
      </w:r>
      <w:r w:rsidR="0099101F">
        <w:t xml:space="preserve">e. Iš viso dalyvauta mokymuose </w:t>
      </w:r>
      <w:r>
        <w:t xml:space="preserve">5117 val. (1–4 </w:t>
      </w:r>
      <w:proofErr w:type="spellStart"/>
      <w:r>
        <w:t>kl</w:t>
      </w:r>
      <w:proofErr w:type="spellEnd"/>
      <w:r>
        <w:t xml:space="preserve">. mokytojai – </w:t>
      </w:r>
      <w:r w:rsidRPr="009D3A95">
        <w:t xml:space="preserve">1737, 5–8 </w:t>
      </w:r>
      <w:proofErr w:type="spellStart"/>
      <w:r w:rsidRPr="009D3A95">
        <w:t>kl</w:t>
      </w:r>
      <w:proofErr w:type="spellEnd"/>
      <w:r w:rsidRPr="009D3A95">
        <w:t xml:space="preserve">. mokytojai – 3380). Kiekvienas mokytojas išklausė vidutiniškai po 98 val., pagalbos mokiniui specialistai – vidutiniškai po 48 val. </w:t>
      </w:r>
    </w:p>
    <w:p w14:paraId="07D4AF27" w14:textId="447611B4" w:rsidR="00E34513" w:rsidRPr="008425AE" w:rsidRDefault="00E34513" w:rsidP="00143BDA">
      <w:pPr>
        <w:ind w:right="-1" w:firstLine="851"/>
        <w:jc w:val="both"/>
        <w:rPr>
          <w:b/>
        </w:rPr>
      </w:pPr>
      <w:r w:rsidRPr="008425AE">
        <w:rPr>
          <w:b/>
          <w:color w:val="000000"/>
          <w:szCs w:val="24"/>
        </w:rPr>
        <w:t>Sudarytos galimybės mokytis ir veikti komandomis, siekiant asmeninės mokinio pažangos.</w:t>
      </w:r>
    </w:p>
    <w:p w14:paraId="0550137C" w14:textId="77777777" w:rsidR="00E34513" w:rsidRDefault="00E34513" w:rsidP="00143BDA">
      <w:pPr>
        <w:ind w:right="-1" w:firstLine="851"/>
        <w:jc w:val="both"/>
      </w:pPr>
      <w:r>
        <w:rPr>
          <w:color w:val="000000"/>
          <w:szCs w:val="24"/>
        </w:rPr>
        <w:t xml:space="preserve">Auklėtinių pažangą aptarė individualiuose pokalbiuose su mokiniu ir tėvu, sudarė pažangos planus 1–2 kartus per metus </w:t>
      </w:r>
      <w:r>
        <w:t>1</w:t>
      </w:r>
      <w:r>
        <w:rPr>
          <w:color w:val="000000"/>
          <w:szCs w:val="24"/>
        </w:rPr>
        <w:t xml:space="preserve"> proc. daugiau klasės auklėtojų (lyginant su 20</w:t>
      </w:r>
      <w:r>
        <w:t>20</w:t>
      </w:r>
      <w:r>
        <w:rPr>
          <w:color w:val="000000"/>
          <w:szCs w:val="24"/>
        </w:rPr>
        <w:t xml:space="preserve"> m.). </w:t>
      </w:r>
      <w:r>
        <w:t>1</w:t>
      </w:r>
      <w:r>
        <w:rPr>
          <w:color w:val="000000"/>
          <w:szCs w:val="24"/>
        </w:rPr>
        <w:t xml:space="preserve">,6 proc. </w:t>
      </w:r>
      <w:r>
        <w:t>sumažėjo</w:t>
      </w:r>
      <w:r>
        <w:rPr>
          <w:color w:val="000000"/>
          <w:szCs w:val="24"/>
        </w:rPr>
        <w:t xml:space="preserve"> (lyginant su 20</w:t>
      </w:r>
      <w:r>
        <w:t>20</w:t>
      </w:r>
      <w:r>
        <w:rPr>
          <w:color w:val="000000"/>
          <w:szCs w:val="24"/>
        </w:rPr>
        <w:t xml:space="preserve"> m.) dalykų mokytojų, aptarusių pažangą su mokiniu.</w:t>
      </w:r>
    </w:p>
    <w:p w14:paraId="6C0824E1" w14:textId="77777777" w:rsidR="00E34513" w:rsidRDefault="00E34513" w:rsidP="00143BDA">
      <w:pPr>
        <w:ind w:right="-1" w:firstLine="851"/>
        <w:jc w:val="both"/>
      </w:pPr>
      <w:r>
        <w:rPr>
          <w:color w:val="000000"/>
          <w:szCs w:val="24"/>
        </w:rPr>
        <w:t xml:space="preserve">Progimnazija prisijungė prie STEAM mokyklų tinklo ir įgyvendina veiksmų planą. Suburtos 3 STEAM komandos: menų pradinukų, matematinė ir gamtos technologinė. Įgyvendinti STEAM projektai viešinami mokyklos tinklalapyje. Matematinė komanda </w:t>
      </w:r>
      <w:r>
        <w:t xml:space="preserve">kvalifikaciją kėlė </w:t>
      </w:r>
      <w:r w:rsidR="005252F3">
        <w:t>„</w:t>
      </w:r>
      <w:proofErr w:type="spellStart"/>
      <w:r>
        <w:t>Erasmus</w:t>
      </w:r>
      <w:proofErr w:type="spellEnd"/>
      <w:r>
        <w:t>+</w:t>
      </w:r>
      <w:r w:rsidR="005252F3">
        <w:t>“</w:t>
      </w:r>
      <w:r>
        <w:t xml:space="preserve"> projekte darbuotojų mobilumui mokymuose Taline „Skaitmeninis </w:t>
      </w:r>
      <w:proofErr w:type="spellStart"/>
      <w:r>
        <w:t>STEAMas</w:t>
      </w:r>
      <w:proofErr w:type="spellEnd"/>
      <w:r>
        <w:t xml:space="preserve">. Integruotas gamtos mokslų, dailės ir matematikos mokymas skaitmeniniais prietaisais“, gamtos </w:t>
      </w:r>
      <w:r>
        <w:lastRenderedPageBreak/>
        <w:t>technologinė komanda – kursuose Ispanijoje „STEAM mokymas pradinių/vidurinių mokyklų mokytojams“.</w:t>
      </w:r>
    </w:p>
    <w:p w14:paraId="0F7BCBB8" w14:textId="339A2C1C" w:rsidR="00E34513" w:rsidRDefault="00E34513" w:rsidP="00143BDA">
      <w:pPr>
        <w:ind w:right="-1" w:firstLine="851"/>
        <w:jc w:val="both"/>
      </w:pPr>
      <w:r>
        <w:rPr>
          <w:color w:val="000000"/>
          <w:szCs w:val="24"/>
        </w:rPr>
        <w:t>Pagalbos mokiniui specialistai</w:t>
      </w:r>
      <w:r w:rsidR="0027173C">
        <w:rPr>
          <w:color w:val="000000"/>
          <w:szCs w:val="24"/>
        </w:rPr>
        <w:t xml:space="preserve"> koordinuoja veiklą,</w:t>
      </w:r>
      <w:r w:rsidR="00B41FB2">
        <w:rPr>
          <w:color w:val="000000"/>
          <w:szCs w:val="24"/>
        </w:rPr>
        <w:t xml:space="preserve"> </w:t>
      </w:r>
      <w:r>
        <w:rPr>
          <w:color w:val="000000"/>
          <w:szCs w:val="24"/>
        </w:rPr>
        <w:t xml:space="preserve">stiprinančią socialinę-emocinę aplinką: programose „Antras žingsnis“ dalyvavo visi pradinių klasių mokiniai, seksualinės prievartos prieš vaikus ir seksualinio išnaudojimo prevencijos programoje „Saugok ir gerbk mane“ – </w:t>
      </w:r>
      <w:r>
        <w:t>37</w:t>
      </w:r>
      <w:r>
        <w:rPr>
          <w:color w:val="000000"/>
          <w:szCs w:val="24"/>
        </w:rPr>
        <w:t xml:space="preserve"> progimnazijos mokiniai, LIONS QUEST socialinio ir emocinio ugdymo programoje „Paauglystės kryžkelės“ – visi 5–8 klasių mokiniai. „Geros savijautos</w:t>
      </w:r>
      <w:r>
        <w:t xml:space="preserve">“ programoje dalyvavo visi progimnazijos mokiniai. </w:t>
      </w:r>
      <w:r>
        <w:rPr>
          <w:color w:val="000000"/>
          <w:szCs w:val="24"/>
        </w:rPr>
        <w:t>Užtikrinant mokinių, potencialių pagalbos gavėjų, identifikavimą laiku, atliktos apklausos:</w:t>
      </w:r>
      <w:r>
        <w:t xml:space="preserve"> „Pirmokų ir penktokų adaptacija“, „6a klasės </w:t>
      </w:r>
      <w:proofErr w:type="spellStart"/>
      <w:r>
        <w:t>sociograma</w:t>
      </w:r>
      <w:proofErr w:type="spellEnd"/>
      <w:r>
        <w:t>“, „Nuotolinis mokymas“, „5–8 klasių mikroklimatas“, „5–8 k</w:t>
      </w:r>
      <w:r w:rsidR="00E826C2">
        <w:t xml:space="preserve">lasių mokinių emocinė būsena“, </w:t>
      </w:r>
      <w:r>
        <w:t>„Psichosocialiniai veiksniai darbe (</w:t>
      </w:r>
      <w:proofErr w:type="spellStart"/>
      <w:r>
        <w:t>mobingas</w:t>
      </w:r>
      <w:proofErr w:type="spellEnd"/>
      <w:r>
        <w:t>), „Ar saugus mokykloje“ ir „Psichoaktyvių medžiagų vartojimas 5–8 klasėse“,</w:t>
      </w:r>
      <w:r>
        <w:rPr>
          <w:color w:val="000000"/>
          <w:szCs w:val="24"/>
        </w:rPr>
        <w:t xml:space="preserve">  numatytos pagalbos priemonės. Parengti pagalbos planai mokiniams.</w:t>
      </w:r>
    </w:p>
    <w:p w14:paraId="1B430E9D" w14:textId="77777777" w:rsidR="00E34513" w:rsidRDefault="00E34513" w:rsidP="00143BDA">
      <w:pPr>
        <w:ind w:right="-1" w:firstLine="851"/>
        <w:jc w:val="both"/>
      </w:pPr>
      <w:r>
        <w:t>Pradinių klasių mokiniai dalyvavo tarptautinėje programavimo savaitėje „CODE WEEK“. Mokinių taryba savivaldos įgūdžius tobulino vasaros stovykloje „Mes už stiprią savivaldą“.</w:t>
      </w:r>
    </w:p>
    <w:p w14:paraId="76945C6C" w14:textId="77777777" w:rsidR="009107CD" w:rsidRDefault="009107CD" w:rsidP="00143BDA">
      <w:pPr>
        <w:ind w:right="-1" w:firstLine="851"/>
        <w:jc w:val="both"/>
      </w:pPr>
    </w:p>
    <w:p w14:paraId="34AA8EB3" w14:textId="4D172D48" w:rsidR="00E34513" w:rsidRPr="009811D1" w:rsidRDefault="009811D1" w:rsidP="00143BDA">
      <w:pPr>
        <w:ind w:right="-1" w:firstLine="851"/>
        <w:jc w:val="both"/>
        <w:rPr>
          <w:b/>
        </w:rPr>
      </w:pPr>
      <w:r>
        <w:rPr>
          <w:b/>
          <w:color w:val="000000"/>
          <w:szCs w:val="24"/>
        </w:rPr>
        <w:t>2 tikslas.</w:t>
      </w:r>
      <w:r w:rsidR="00E34513" w:rsidRPr="009811D1">
        <w:rPr>
          <w:b/>
          <w:color w:val="000000"/>
          <w:szCs w:val="24"/>
        </w:rPr>
        <w:t xml:space="preserve"> Ugdyti bendrąsias kompetencijas ver</w:t>
      </w:r>
      <w:r>
        <w:rPr>
          <w:b/>
          <w:color w:val="000000"/>
          <w:szCs w:val="24"/>
        </w:rPr>
        <w:t>tinant ir įsivertinant ugdymąsi.</w:t>
      </w:r>
    </w:p>
    <w:p w14:paraId="0E313F6C" w14:textId="1668291D" w:rsidR="00E34513" w:rsidRPr="000551F6" w:rsidRDefault="00E34513" w:rsidP="00143BDA">
      <w:pPr>
        <w:ind w:right="-1" w:firstLine="851"/>
        <w:jc w:val="both"/>
        <w:rPr>
          <w:b/>
        </w:rPr>
      </w:pPr>
      <w:r w:rsidRPr="000551F6">
        <w:rPr>
          <w:b/>
          <w:color w:val="000000"/>
          <w:szCs w:val="24"/>
        </w:rPr>
        <w:t>Plėtotas išmanusis mokymas(</w:t>
      </w:r>
      <w:r w:rsidR="00FF5892">
        <w:rPr>
          <w:b/>
          <w:color w:val="000000"/>
          <w:szCs w:val="24"/>
        </w:rPr>
        <w:t>-</w:t>
      </w:r>
      <w:proofErr w:type="spellStart"/>
      <w:r w:rsidRPr="000551F6">
        <w:rPr>
          <w:b/>
          <w:color w:val="000000"/>
          <w:szCs w:val="24"/>
        </w:rPr>
        <w:t>is</w:t>
      </w:r>
      <w:proofErr w:type="spellEnd"/>
      <w:r w:rsidRPr="000551F6">
        <w:rPr>
          <w:b/>
          <w:color w:val="000000"/>
          <w:szCs w:val="24"/>
        </w:rPr>
        <w:t>).</w:t>
      </w:r>
    </w:p>
    <w:p w14:paraId="125AD646" w14:textId="32BC2EE6" w:rsidR="00E34513" w:rsidRDefault="00E34513" w:rsidP="00143BDA">
      <w:pPr>
        <w:ind w:right="-1" w:firstLine="851"/>
        <w:jc w:val="both"/>
      </w:pPr>
      <w:r>
        <w:t xml:space="preserve">11 (68,8 proc.) pradinio ugdymo mokytojų pradėjo skaitmeninius ilgalaikius mokymus nacionaliniame projekte „Informatika pradiniame ugdyme“. </w:t>
      </w:r>
      <w:r w:rsidR="001A190E">
        <w:rPr>
          <w:color w:val="000000"/>
          <w:szCs w:val="24"/>
        </w:rPr>
        <w:t>Kaip svarbiausią ir daugiausiai</w:t>
      </w:r>
      <w:r>
        <w:rPr>
          <w:color w:val="000000"/>
          <w:szCs w:val="24"/>
        </w:rPr>
        <w:t xml:space="preserve"> naudotą metodą (strategiją, elektroninį produktą, mokomąją programėlę) mokytojai rinkosi EMA, „EDUKA klasę“, </w:t>
      </w:r>
      <w:proofErr w:type="spellStart"/>
      <w:r>
        <w:rPr>
          <w:color w:val="000000"/>
          <w:szCs w:val="24"/>
        </w:rPr>
        <w:t>yuotube.lt</w:t>
      </w:r>
      <w:proofErr w:type="spellEnd"/>
      <w:r>
        <w:rPr>
          <w:color w:val="000000"/>
          <w:szCs w:val="24"/>
        </w:rPr>
        <w:t xml:space="preserve">., </w:t>
      </w:r>
      <w:proofErr w:type="spellStart"/>
      <w:r>
        <w:rPr>
          <w:color w:val="000000"/>
          <w:szCs w:val="24"/>
        </w:rPr>
        <w:t>emokykla.lt</w:t>
      </w:r>
      <w:proofErr w:type="spellEnd"/>
      <w:r>
        <w:rPr>
          <w:color w:val="000000"/>
          <w:szCs w:val="24"/>
        </w:rPr>
        <w:t>, „</w:t>
      </w:r>
      <w:proofErr w:type="spellStart"/>
      <w:r>
        <w:rPr>
          <w:color w:val="000000"/>
          <w:szCs w:val="24"/>
        </w:rPr>
        <w:t>Google</w:t>
      </w:r>
      <w:proofErr w:type="spellEnd"/>
      <w:r>
        <w:rPr>
          <w:color w:val="000000"/>
          <w:szCs w:val="24"/>
        </w:rPr>
        <w:t xml:space="preserve"> </w:t>
      </w:r>
      <w:proofErr w:type="spellStart"/>
      <w:r>
        <w:rPr>
          <w:color w:val="000000"/>
          <w:szCs w:val="24"/>
        </w:rPr>
        <w:t>classroom</w:t>
      </w:r>
      <w:proofErr w:type="spellEnd"/>
      <w:r>
        <w:rPr>
          <w:color w:val="000000"/>
          <w:szCs w:val="24"/>
        </w:rPr>
        <w:t>“, „</w:t>
      </w:r>
      <w:proofErr w:type="spellStart"/>
      <w:r>
        <w:rPr>
          <w:color w:val="000000"/>
          <w:szCs w:val="24"/>
        </w:rPr>
        <w:t>Kahoot</w:t>
      </w:r>
      <w:proofErr w:type="spellEnd"/>
      <w:r>
        <w:rPr>
          <w:color w:val="000000"/>
          <w:szCs w:val="24"/>
        </w:rPr>
        <w:t>“. Mokinio pažangai pamokoje pamatuoti mokytojų įvaldyt</w:t>
      </w:r>
      <w:r>
        <w:t>a „</w:t>
      </w:r>
      <w:proofErr w:type="spellStart"/>
      <w:r>
        <w:t>Google</w:t>
      </w:r>
      <w:proofErr w:type="spellEnd"/>
      <w:r>
        <w:t xml:space="preserve"> </w:t>
      </w:r>
      <w:proofErr w:type="spellStart"/>
      <w:r>
        <w:t>classroom</w:t>
      </w:r>
      <w:proofErr w:type="spellEnd"/>
      <w:r>
        <w:t>“ aplinka, „</w:t>
      </w:r>
      <w:r>
        <w:rPr>
          <w:color w:val="000000"/>
          <w:szCs w:val="24"/>
        </w:rPr>
        <w:t>EDUKA</w:t>
      </w:r>
      <w:r>
        <w:t xml:space="preserve"> klasė“, </w:t>
      </w:r>
      <w:proofErr w:type="spellStart"/>
      <w:r>
        <w:t>etestai</w:t>
      </w:r>
      <w:proofErr w:type="spellEnd"/>
      <w:r>
        <w:t>, „</w:t>
      </w:r>
      <w:proofErr w:type="spellStart"/>
      <w:r>
        <w:t>playground</w:t>
      </w:r>
      <w:proofErr w:type="spellEnd"/>
      <w:r>
        <w:t xml:space="preserve"> </w:t>
      </w:r>
      <w:proofErr w:type="spellStart"/>
      <w:r>
        <w:t>eduten</w:t>
      </w:r>
      <w:proofErr w:type="spellEnd"/>
      <w:r>
        <w:t>“ platforma, „</w:t>
      </w:r>
      <w:proofErr w:type="spellStart"/>
      <w:r>
        <w:t>plickers</w:t>
      </w:r>
      <w:proofErr w:type="spellEnd"/>
      <w:r>
        <w:t xml:space="preserve">“ programėlė, interaktyvus taikinys. </w:t>
      </w:r>
      <w:r>
        <w:rPr>
          <w:color w:val="000000"/>
          <w:szCs w:val="24"/>
        </w:rPr>
        <w:t xml:space="preserve">Pradinio ugdymo mokytojos, dalyvaudamos respublikiniame projekte „Informatika pradiniame ugdyme“, toliau išbandė integruotus informatikos pamokų scenarijus iš projekto svetainės </w:t>
      </w:r>
      <w:hyperlink r:id="rId8">
        <w:r>
          <w:rPr>
            <w:color w:val="000000"/>
            <w:szCs w:val="24"/>
            <w:u w:val="single"/>
          </w:rPr>
          <w:t>https://informatika.ugdome.lt/lt/biblioteka/dokumentai/</w:t>
        </w:r>
      </w:hyperlink>
      <w:r>
        <w:rPr>
          <w:color w:val="000000"/>
          <w:szCs w:val="24"/>
        </w:rPr>
        <w:t xml:space="preserve"> ir integravo </w:t>
      </w:r>
      <w:r>
        <w:t>72</w:t>
      </w:r>
      <w:r>
        <w:rPr>
          <w:color w:val="000000"/>
          <w:szCs w:val="24"/>
        </w:rPr>
        <w:t xml:space="preserve"> informatikos pradinio ugdymo programos temas į visų dalykų pamokas. </w:t>
      </w:r>
      <w:r>
        <w:t>Tobulintos</w:t>
      </w:r>
      <w:r>
        <w:rPr>
          <w:color w:val="000000"/>
          <w:sz w:val="28"/>
          <w:szCs w:val="28"/>
        </w:rPr>
        <w:t xml:space="preserve"> </w:t>
      </w:r>
      <w:r w:rsidRPr="00EE3220">
        <w:rPr>
          <w:color w:val="000000"/>
          <w:szCs w:val="24"/>
        </w:rPr>
        <w:t>„</w:t>
      </w:r>
      <w:proofErr w:type="spellStart"/>
      <w:r>
        <w:rPr>
          <w:highlight w:val="white"/>
        </w:rPr>
        <w:t>Smart</w:t>
      </w:r>
      <w:proofErr w:type="spellEnd"/>
      <w:r>
        <w:rPr>
          <w:highlight w:val="white"/>
        </w:rPr>
        <w:t xml:space="preserve"> </w:t>
      </w:r>
      <w:proofErr w:type="spellStart"/>
      <w:r>
        <w:rPr>
          <w:highlight w:val="white"/>
        </w:rPr>
        <w:t>Notebook</w:t>
      </w:r>
      <w:proofErr w:type="spellEnd"/>
      <w:r>
        <w:rPr>
          <w:highlight w:val="white"/>
        </w:rPr>
        <w:t>“ i</w:t>
      </w:r>
      <w:r w:rsidR="00502ED4">
        <w:rPr>
          <w:highlight w:val="white"/>
        </w:rPr>
        <w:t xml:space="preserve">r užduočių kūrimo galimybės ir </w:t>
      </w:r>
      <w:r>
        <w:rPr>
          <w:highlight w:val="white"/>
        </w:rPr>
        <w:t>„</w:t>
      </w:r>
      <w:proofErr w:type="spellStart"/>
      <w:r>
        <w:rPr>
          <w:highlight w:val="white"/>
        </w:rPr>
        <w:t>Smart</w:t>
      </w:r>
      <w:proofErr w:type="spellEnd"/>
      <w:r>
        <w:rPr>
          <w:highlight w:val="white"/>
        </w:rPr>
        <w:t xml:space="preserve"> </w:t>
      </w:r>
      <w:proofErr w:type="spellStart"/>
      <w:r>
        <w:rPr>
          <w:highlight w:val="white"/>
        </w:rPr>
        <w:t>learning</w:t>
      </w:r>
      <w:proofErr w:type="spellEnd"/>
      <w:r>
        <w:rPr>
          <w:highlight w:val="white"/>
        </w:rPr>
        <w:t xml:space="preserve"> </w:t>
      </w:r>
      <w:proofErr w:type="spellStart"/>
      <w:r>
        <w:rPr>
          <w:highlight w:val="white"/>
        </w:rPr>
        <w:t>Suite</w:t>
      </w:r>
      <w:proofErr w:type="spellEnd"/>
      <w:r>
        <w:rPr>
          <w:highlight w:val="white"/>
        </w:rPr>
        <w:t>“ debesyse. Mokytasi naudotis hibridinio ugdymo priemone – robotu „</w:t>
      </w:r>
      <w:proofErr w:type="spellStart"/>
      <w:r>
        <w:rPr>
          <w:highlight w:val="white"/>
        </w:rPr>
        <w:t>Swivl</w:t>
      </w:r>
      <w:proofErr w:type="spellEnd"/>
      <w:r>
        <w:rPr>
          <w:highlight w:val="white"/>
        </w:rPr>
        <w:t xml:space="preserve">“ hibridinėms ir nuotolinėms pamokoms. Dalyvauta Mykolo </w:t>
      </w:r>
      <w:proofErr w:type="spellStart"/>
      <w:r>
        <w:rPr>
          <w:highlight w:val="white"/>
        </w:rPr>
        <w:t>Romerio</w:t>
      </w:r>
      <w:proofErr w:type="spellEnd"/>
      <w:r>
        <w:rPr>
          <w:highlight w:val="white"/>
        </w:rPr>
        <w:t xml:space="preserve"> universiteto tyrime „Komunikacijos procesų tobulinimo galimybės taikant LEARN metodus Rokiškio progimnazijoje“.</w:t>
      </w:r>
    </w:p>
    <w:p w14:paraId="41DAEC35" w14:textId="77777777" w:rsidR="00E34513" w:rsidRPr="005350D2" w:rsidRDefault="00E34513" w:rsidP="00143BDA">
      <w:pPr>
        <w:ind w:right="-1" w:firstLine="851"/>
        <w:jc w:val="both"/>
        <w:rPr>
          <w:b/>
        </w:rPr>
      </w:pPr>
      <w:r w:rsidRPr="005350D2">
        <w:rPr>
          <w:b/>
          <w:color w:val="000000"/>
          <w:szCs w:val="24"/>
        </w:rPr>
        <w:t>Naudojantis pažangą skatinančiu grįžtamuoju ryšiu, įvairintas vertinimas ir sudaryti aiškūs vertinimo kriterijai.</w:t>
      </w:r>
    </w:p>
    <w:p w14:paraId="06A4909D" w14:textId="13526FB2" w:rsidR="00E34513" w:rsidRDefault="00E34513" w:rsidP="00143BDA">
      <w:pPr>
        <w:ind w:right="-1" w:firstLine="851"/>
        <w:jc w:val="both"/>
      </w:pPr>
      <w:r>
        <w:rPr>
          <w:szCs w:val="24"/>
        </w:rPr>
        <w:t xml:space="preserve">Metodinėse grupėse aptarta, kaip sekėsi naudoti sukurtus mokinio pažangos stebėjimo ir įsivertinimo įrankius 1–4 </w:t>
      </w:r>
      <w:r w:rsidR="00EA0F58">
        <w:rPr>
          <w:szCs w:val="24"/>
        </w:rPr>
        <w:t>klasėse SOMA, 5–8 klasėse TOSP.</w:t>
      </w:r>
      <w:r>
        <w:rPr>
          <w:szCs w:val="24"/>
        </w:rPr>
        <w:t xml:space="preserve"> Klasės valandėlių metu </w:t>
      </w:r>
      <w:r>
        <w:t>0,2</w:t>
      </w:r>
      <w:r>
        <w:rPr>
          <w:szCs w:val="24"/>
        </w:rPr>
        <w:t xml:space="preserve"> proc. daugiau mokinių (lyginant su 20</w:t>
      </w:r>
      <w:r>
        <w:t>20</w:t>
      </w:r>
      <w:r>
        <w:rPr>
          <w:szCs w:val="24"/>
        </w:rPr>
        <w:t xml:space="preserve"> m.) pildo pasiekimų ir pažangos stebėjimo lente</w:t>
      </w:r>
      <w:r w:rsidR="00D627B4">
        <w:rPr>
          <w:szCs w:val="24"/>
        </w:rPr>
        <w:t>les.</w:t>
      </w:r>
      <w:r>
        <w:rPr>
          <w:szCs w:val="24"/>
        </w:rPr>
        <w:t xml:space="preserve"> </w:t>
      </w:r>
      <w:r>
        <w:t>89</w:t>
      </w:r>
      <w:r w:rsidR="00D04097">
        <w:rPr>
          <w:szCs w:val="24"/>
        </w:rPr>
        <w:t xml:space="preserve"> proc. mokinių</w:t>
      </w:r>
      <w:r>
        <w:rPr>
          <w:szCs w:val="24"/>
        </w:rPr>
        <w:t xml:space="preserve"> moka atpažinti savo mokymosi sėkmes. Remiantis vieno mėnesio </w:t>
      </w:r>
      <w:proofErr w:type="spellStart"/>
      <w:r>
        <w:rPr>
          <w:szCs w:val="24"/>
        </w:rPr>
        <w:t>T</w:t>
      </w:r>
      <w:r>
        <w:t>amo</w:t>
      </w:r>
      <w:proofErr w:type="spellEnd"/>
      <w:r>
        <w:t xml:space="preserve"> dienyno pastabų, pagyrimų, komentarų statistika, pagrindiniame ugdyme mokiniai pagyrimų sulaukė net 402 daugiau</w:t>
      </w:r>
    </w:p>
    <w:p w14:paraId="724C84F7" w14:textId="77777777" w:rsidR="00E34513" w:rsidRDefault="00E34513" w:rsidP="00143BDA">
      <w:pPr>
        <w:pBdr>
          <w:top w:val="nil"/>
          <w:left w:val="nil"/>
          <w:bottom w:val="nil"/>
          <w:right w:val="nil"/>
          <w:between w:val="nil"/>
        </w:pBdr>
        <w:ind w:right="-1"/>
        <w:jc w:val="both"/>
        <w:rPr>
          <w:color w:val="FF0000"/>
        </w:rPr>
      </w:pPr>
      <w:r>
        <w:t>lyginant su 2020 m. tuo pačiu mėnesiu.</w:t>
      </w:r>
      <w:r>
        <w:rPr>
          <w:color w:val="FF0000"/>
          <w:szCs w:val="24"/>
        </w:rPr>
        <w:t xml:space="preserve"> </w:t>
      </w:r>
      <w:r>
        <w:t>75</w:t>
      </w:r>
      <w:r>
        <w:rPr>
          <w:szCs w:val="24"/>
        </w:rPr>
        <w:t xml:space="preserve"> proc. mokinių mokytojai padeda pažinti jų gabumus. 8</w:t>
      </w:r>
      <w:r>
        <w:t>9</w:t>
      </w:r>
      <w:r>
        <w:rPr>
          <w:szCs w:val="24"/>
        </w:rPr>
        <w:t xml:space="preserve"> proc. mokytojų kartu su mokiniu planuoja mokymąsi (tikslus, žingsnius jiems pasiekti). </w:t>
      </w:r>
      <w:r>
        <w:t>1</w:t>
      </w:r>
      <w:r>
        <w:rPr>
          <w:szCs w:val="24"/>
        </w:rPr>
        <w:t xml:space="preserve"> proc. </w:t>
      </w:r>
      <w:r>
        <w:t>mažiau</w:t>
      </w:r>
      <w:r>
        <w:rPr>
          <w:szCs w:val="24"/>
        </w:rPr>
        <w:t xml:space="preserve"> mokytojų (lyginant su 20</w:t>
      </w:r>
      <w:r>
        <w:t>20</w:t>
      </w:r>
      <w:r>
        <w:rPr>
          <w:szCs w:val="24"/>
        </w:rPr>
        <w:t xml:space="preserve"> m.) supažindino ar priminė savo dalyko mokymosi pasiekimų vertinimo reikalavimus bei kriterijus.</w:t>
      </w:r>
      <w:r>
        <w:rPr>
          <w:color w:val="FF0000"/>
          <w:szCs w:val="24"/>
        </w:rPr>
        <w:t xml:space="preserve"> </w:t>
      </w:r>
      <w:r>
        <w:t>Atnaujinti pradinio ir pagrindinio ugdymo pažangos ir pasiekimų vertinimo, ugdymo proceso organizavimo nuotoliniu būdu tvarkos apraša</w:t>
      </w:r>
      <w:r w:rsidRPr="00813C4F">
        <w:rPr>
          <w:rFonts w:eastAsia="Calibri"/>
          <w:sz w:val="20"/>
        </w:rPr>
        <w:t>i.</w:t>
      </w:r>
    </w:p>
    <w:p w14:paraId="7C95DED4" w14:textId="77777777" w:rsidR="00E34513" w:rsidRPr="00EA0F58" w:rsidRDefault="00E34513" w:rsidP="00143BDA">
      <w:pPr>
        <w:pBdr>
          <w:top w:val="nil"/>
          <w:left w:val="nil"/>
          <w:bottom w:val="nil"/>
          <w:right w:val="nil"/>
          <w:between w:val="nil"/>
        </w:pBdr>
        <w:ind w:right="-1" w:firstLine="851"/>
        <w:jc w:val="both"/>
        <w:rPr>
          <w:b/>
          <w:color w:val="FF0000"/>
        </w:rPr>
      </w:pPr>
      <w:r w:rsidRPr="00EA0F58">
        <w:rPr>
          <w:b/>
          <w:color w:val="000000"/>
          <w:szCs w:val="24"/>
        </w:rPr>
        <w:t>Sistemingai vykdyti ir analizuoti mokinio bei progimnazijos pasiekimai ir pažanga.</w:t>
      </w:r>
    </w:p>
    <w:p w14:paraId="1C9268D3" w14:textId="77777777" w:rsidR="00E34513" w:rsidRDefault="00E34513" w:rsidP="00143BDA">
      <w:pPr>
        <w:pBdr>
          <w:top w:val="nil"/>
          <w:left w:val="nil"/>
          <w:bottom w:val="nil"/>
          <w:right w:val="nil"/>
          <w:between w:val="nil"/>
        </w:pBdr>
        <w:ind w:right="-1" w:firstLine="851"/>
        <w:jc w:val="both"/>
        <w:rPr>
          <w:color w:val="000000"/>
          <w:szCs w:val="24"/>
        </w:rPr>
      </w:pPr>
      <w:r>
        <w:rPr>
          <w:color w:val="000000"/>
          <w:szCs w:val="24"/>
        </w:rPr>
        <w:t>Po kiekvieno trimestro (5–8 klasėse) ir pusmečio (1–4 klasėse) atlikta pasiekimų ir pažangos analizė, išsiaiškintos priežastys, kodėl mokiniai nepadarė pažangos, ir numatytos priemonės situacijai keisti. Stebėtas pokytis.</w:t>
      </w:r>
    </w:p>
    <w:p w14:paraId="37CC193B" w14:textId="111D2986" w:rsidR="00E34513" w:rsidRDefault="00E34513" w:rsidP="00143BDA">
      <w:pPr>
        <w:pBdr>
          <w:top w:val="nil"/>
          <w:left w:val="nil"/>
          <w:bottom w:val="nil"/>
          <w:right w:val="nil"/>
          <w:between w:val="nil"/>
        </w:pBdr>
        <w:ind w:right="-1" w:firstLine="851"/>
        <w:jc w:val="both"/>
        <w:rPr>
          <w:color w:val="FF0000"/>
        </w:rPr>
      </w:pPr>
      <w:r>
        <w:rPr>
          <w:color w:val="000000"/>
          <w:szCs w:val="24"/>
        </w:rPr>
        <w:t xml:space="preserve">Parengta bendrojo ugdymo mokyklų įsivertinimo ir pažangos anketa. Išskirtas stiprusis mokyklos veiklos aspektas – </w:t>
      </w:r>
      <w:r>
        <w:t>priemonių įvairovė</w:t>
      </w:r>
      <w:r>
        <w:rPr>
          <w:color w:val="000000"/>
          <w:szCs w:val="24"/>
        </w:rPr>
        <w:t>, silpnasis aspektas – pastatas ir jo aplinka, tobulintina veikla 202</w:t>
      </w:r>
      <w:r>
        <w:t>2</w:t>
      </w:r>
      <w:r>
        <w:rPr>
          <w:color w:val="000000"/>
          <w:szCs w:val="24"/>
        </w:rPr>
        <w:t xml:space="preserve"> metams – orientavimasis į mokinių poreikius. Veiklos kokybės įsivertinimo grupė vykdė </w:t>
      </w:r>
      <w:r>
        <w:t>3 plačiojo įsivertinimo</w:t>
      </w:r>
      <w:r>
        <w:rPr>
          <w:color w:val="000000"/>
          <w:szCs w:val="24"/>
        </w:rPr>
        <w:t xml:space="preserve"> apklausas mokiniams, mokytojams ir tėvams. Įsivertinimo išvados pristatytos bendruomenei, skelbiamos progimnazijos internetinėje svetainėje. Progimnazijos </w:t>
      </w:r>
      <w:r>
        <w:rPr>
          <w:color w:val="000000"/>
          <w:szCs w:val="24"/>
        </w:rPr>
        <w:lastRenderedPageBreak/>
        <w:t>tobulintinos veiklos (</w:t>
      </w:r>
      <w:r>
        <w:t>orientavimasis į mokinių poreikius</w:t>
      </w:r>
      <w:r>
        <w:rPr>
          <w:color w:val="000000"/>
          <w:szCs w:val="24"/>
        </w:rPr>
        <w:t>) įsivertinimo pokytis, lyginant su 2019 m. duomenimis, padidėjo 0,</w:t>
      </w:r>
      <w:r>
        <w:t>54 vertės</w:t>
      </w:r>
      <w:r w:rsidR="006C4925">
        <w:rPr>
          <w:color w:val="000000"/>
          <w:szCs w:val="24"/>
        </w:rPr>
        <w:t>.</w:t>
      </w:r>
    </w:p>
    <w:p w14:paraId="2BF0B737" w14:textId="77777777" w:rsidR="00E34513" w:rsidRDefault="009107CD" w:rsidP="00143BDA">
      <w:pPr>
        <w:pBdr>
          <w:top w:val="nil"/>
          <w:left w:val="nil"/>
          <w:bottom w:val="nil"/>
          <w:right w:val="nil"/>
          <w:between w:val="nil"/>
        </w:pBdr>
        <w:ind w:right="-1" w:firstLine="851"/>
        <w:jc w:val="both"/>
        <w:rPr>
          <w:color w:val="000000"/>
          <w:szCs w:val="24"/>
          <w:u w:val="single"/>
        </w:rPr>
      </w:pPr>
      <w:r>
        <w:rPr>
          <w:b/>
          <w:color w:val="000000"/>
          <w:szCs w:val="24"/>
        </w:rPr>
        <w:t>3 tikslas.</w:t>
      </w:r>
      <w:r w:rsidR="00E34513" w:rsidRPr="009107CD">
        <w:rPr>
          <w:b/>
          <w:color w:val="000000"/>
          <w:szCs w:val="24"/>
        </w:rPr>
        <w:t xml:space="preserve"> Tobulinant naudojamus mokymosi būdus, atra</w:t>
      </w:r>
      <w:r w:rsidR="00A267DB">
        <w:rPr>
          <w:b/>
          <w:color w:val="000000"/>
          <w:szCs w:val="24"/>
        </w:rPr>
        <w:t>sti ir pritaikyti naujas formas.</w:t>
      </w:r>
    </w:p>
    <w:p w14:paraId="4CB17718" w14:textId="77777777" w:rsidR="00E34513" w:rsidRPr="00EA0F58" w:rsidRDefault="00E34513" w:rsidP="00143BDA">
      <w:pPr>
        <w:pBdr>
          <w:top w:val="nil"/>
          <w:left w:val="nil"/>
          <w:bottom w:val="nil"/>
          <w:right w:val="nil"/>
          <w:between w:val="nil"/>
        </w:pBdr>
        <w:ind w:right="-1" w:firstLine="851"/>
        <w:jc w:val="both"/>
        <w:rPr>
          <w:b/>
          <w:color w:val="FF0000"/>
        </w:rPr>
      </w:pPr>
      <w:r w:rsidRPr="00EA0F58">
        <w:rPr>
          <w:b/>
          <w:color w:val="000000"/>
          <w:szCs w:val="24"/>
        </w:rPr>
        <w:t>Surasti nauji ir tęsiami praėjusių mokslo metų bendrųjų gebėjimų integravimo į ugdymo procesą būdai.</w:t>
      </w:r>
    </w:p>
    <w:p w14:paraId="4F32C3D0" w14:textId="2E8228FE" w:rsidR="00E34513" w:rsidRDefault="00E34513" w:rsidP="00143BDA">
      <w:pPr>
        <w:pBdr>
          <w:top w:val="nil"/>
          <w:left w:val="nil"/>
          <w:bottom w:val="nil"/>
          <w:right w:val="nil"/>
          <w:between w:val="nil"/>
        </w:pBdr>
        <w:ind w:right="-1" w:firstLine="851"/>
        <w:jc w:val="both"/>
        <w:rPr>
          <w:color w:val="FF0000"/>
        </w:rPr>
      </w:pPr>
      <w:r>
        <w:rPr>
          <w:color w:val="000000"/>
          <w:szCs w:val="24"/>
        </w:rPr>
        <w:t>Paskelbto</w:t>
      </w:r>
      <w:r w:rsidR="00B01B78">
        <w:rPr>
          <w:color w:val="000000"/>
          <w:szCs w:val="24"/>
        </w:rPr>
        <w:t>s projekto „Sėkmės žingsneliai“</w:t>
      </w:r>
      <w:r>
        <w:rPr>
          <w:color w:val="000000"/>
          <w:szCs w:val="24"/>
        </w:rPr>
        <w:t xml:space="preserve"> metų nugalėtojos – </w:t>
      </w:r>
      <w:r>
        <w:t>3a</w:t>
      </w:r>
      <w:r>
        <w:rPr>
          <w:color w:val="000000"/>
          <w:szCs w:val="24"/>
        </w:rPr>
        <w:t xml:space="preserve"> ir </w:t>
      </w:r>
      <w:r>
        <w:t>7</w:t>
      </w:r>
      <w:r>
        <w:rPr>
          <w:szCs w:val="24"/>
        </w:rPr>
        <w:t>b</w:t>
      </w:r>
      <w:r>
        <w:rPr>
          <w:color w:val="000000"/>
          <w:szCs w:val="24"/>
        </w:rPr>
        <w:t xml:space="preserve"> klasės. Progim</w:t>
      </w:r>
      <w:r w:rsidR="00C665F0">
        <w:rPr>
          <w:color w:val="000000"/>
          <w:szCs w:val="24"/>
        </w:rPr>
        <w:t>nazijos interneto svetainėje</w:t>
      </w:r>
      <w:r>
        <w:rPr>
          <w:color w:val="000000"/>
          <w:szCs w:val="24"/>
        </w:rPr>
        <w:t xml:space="preserve"> mokinių taryba viešina savo veiklą.</w:t>
      </w:r>
    </w:p>
    <w:p w14:paraId="698ED236" w14:textId="77777777" w:rsidR="00E34513" w:rsidRDefault="00E34513" w:rsidP="00143BDA">
      <w:pPr>
        <w:pBdr>
          <w:top w:val="nil"/>
          <w:left w:val="nil"/>
          <w:bottom w:val="nil"/>
          <w:right w:val="nil"/>
          <w:between w:val="nil"/>
        </w:pBdr>
        <w:ind w:right="-1" w:firstLine="851"/>
        <w:jc w:val="both"/>
        <w:rPr>
          <w:color w:val="000000"/>
          <w:szCs w:val="24"/>
        </w:rPr>
      </w:pPr>
      <w:r>
        <w:rPr>
          <w:color w:val="000000"/>
          <w:szCs w:val="24"/>
        </w:rPr>
        <w:t>Įvairintos ugdymosi veiklos, tobulintas esamas kontekstas – intensyvinant ugdymo procesą nuotolinio mokymo metu (balandžio–birželio mėn.) 5–8 klasių mokinia</w:t>
      </w:r>
      <w:r>
        <w:t>i</w:t>
      </w:r>
      <w:r>
        <w:rPr>
          <w:color w:val="000000"/>
          <w:szCs w:val="24"/>
        </w:rPr>
        <w:t xml:space="preserve"> vykd</w:t>
      </w:r>
      <w:r>
        <w:t>ė</w:t>
      </w:r>
      <w:r>
        <w:rPr>
          <w:color w:val="000000"/>
          <w:szCs w:val="24"/>
        </w:rPr>
        <w:t xml:space="preserve"> integruot</w:t>
      </w:r>
      <w:r>
        <w:t>us</w:t>
      </w:r>
      <w:r>
        <w:rPr>
          <w:color w:val="000000"/>
          <w:szCs w:val="24"/>
        </w:rPr>
        <w:t xml:space="preserve"> ilgalaiki</w:t>
      </w:r>
      <w:r>
        <w:t>us</w:t>
      </w:r>
      <w:r>
        <w:rPr>
          <w:color w:val="000000"/>
          <w:szCs w:val="24"/>
        </w:rPr>
        <w:t xml:space="preserve"> projekt</w:t>
      </w:r>
      <w:r>
        <w:t>us</w:t>
      </w:r>
      <w:r>
        <w:rPr>
          <w:color w:val="000000"/>
          <w:szCs w:val="24"/>
        </w:rPr>
        <w:t xml:space="preserve">: </w:t>
      </w:r>
      <w:r>
        <w:t>dailės ir technologijų</w:t>
      </w:r>
      <w:r>
        <w:rPr>
          <w:color w:val="000000"/>
          <w:szCs w:val="24"/>
        </w:rPr>
        <w:t xml:space="preserve"> projektas „</w:t>
      </w:r>
      <w:r w:rsidR="009727FD">
        <w:t>Pavasario žydėjimas“</w:t>
      </w:r>
      <w:r>
        <w:rPr>
          <w:color w:val="000000"/>
          <w:szCs w:val="24"/>
        </w:rPr>
        <w:t>, pilietinis projektas „</w:t>
      </w:r>
      <w:proofErr w:type="spellStart"/>
      <w:r>
        <w:rPr>
          <w:color w:val="000000"/>
          <w:szCs w:val="24"/>
        </w:rPr>
        <w:t>Tūbelio</w:t>
      </w:r>
      <w:proofErr w:type="spellEnd"/>
      <w:r>
        <w:rPr>
          <w:color w:val="000000"/>
          <w:szCs w:val="24"/>
        </w:rPr>
        <w:t xml:space="preserve"> keliu“, </w:t>
      </w:r>
      <w:r>
        <w:t>geografijos</w:t>
      </w:r>
      <w:r>
        <w:rPr>
          <w:color w:val="000000"/>
          <w:szCs w:val="24"/>
        </w:rPr>
        <w:t xml:space="preserve"> – „Keliauk, pažink, atrask“, integruoti istorijos ir anglų kalbos projektai „</w:t>
      </w:r>
      <w:r>
        <w:t>Rokiškis vakar ir šiandien</w:t>
      </w:r>
      <w:r>
        <w:rPr>
          <w:color w:val="000000"/>
          <w:szCs w:val="24"/>
        </w:rPr>
        <w:t>“</w:t>
      </w:r>
      <w:r>
        <w:t>. Projektų metu mokiniai sukūrė du mokomuosius filmus apie Rokiškį su vertimu į anglų kalbą ir filmo pabaigoje pateiktais klausimais</w:t>
      </w:r>
      <w:r>
        <w:rPr>
          <w:color w:val="000000"/>
          <w:szCs w:val="24"/>
        </w:rPr>
        <w:t xml:space="preserve">. </w:t>
      </w:r>
      <w:r>
        <w:t>Dviejų</w:t>
      </w:r>
      <w:r>
        <w:rPr>
          <w:color w:val="000000"/>
          <w:szCs w:val="24"/>
        </w:rPr>
        <w:t xml:space="preserve"> pradini</w:t>
      </w:r>
      <w:r>
        <w:t xml:space="preserve">ų klasių mokiniai dalyvavo projekte „Mokausi plaukti ir saugiai elgtis vandenyje“. </w:t>
      </w:r>
      <w:r>
        <w:rPr>
          <w:szCs w:val="24"/>
        </w:rPr>
        <w:t>Pradinių klasių 22 mokiniai dalyvavo asociacijos „Veiklus pilietis“ projekte „Rokiškio rajono vaikų sveiko ir aktyvaus gyvenimo būdo skatin</w:t>
      </w:r>
      <w:r w:rsidR="00680851">
        <w:rPr>
          <w:szCs w:val="24"/>
        </w:rPr>
        <w:t>imas“. Mokiniai  lankė „</w:t>
      </w:r>
      <w:proofErr w:type="spellStart"/>
      <w:r w:rsidR="00680851">
        <w:rPr>
          <w:szCs w:val="24"/>
        </w:rPr>
        <w:t>Zumbos</w:t>
      </w:r>
      <w:proofErr w:type="spellEnd"/>
      <w:r w:rsidR="00680851">
        <w:rPr>
          <w:szCs w:val="24"/>
        </w:rPr>
        <w:t>“</w:t>
      </w:r>
      <w:r>
        <w:rPr>
          <w:szCs w:val="24"/>
        </w:rPr>
        <w:t xml:space="preserve"> užsiėmimus.</w:t>
      </w:r>
      <w:r>
        <w:rPr>
          <w:color w:val="000000"/>
          <w:szCs w:val="24"/>
        </w:rPr>
        <w:t xml:space="preserve"> Pradinėse klasėse paskutinę pirmo pusmečio dieną ir antrame pusmetyje vyko savarankiško mokymosi dienos. Paskutinės </w:t>
      </w:r>
      <w:r>
        <w:t>6</w:t>
      </w:r>
      <w:r>
        <w:rPr>
          <w:color w:val="000000"/>
          <w:szCs w:val="24"/>
        </w:rPr>
        <w:t xml:space="preserve"> mokslo metų dienos buvo skirtos integruotai veiklai: STEAM projektams, projekt</w:t>
      </w:r>
      <w:r>
        <w:t>ams</w:t>
      </w:r>
      <w:r>
        <w:rPr>
          <w:color w:val="000000"/>
          <w:szCs w:val="24"/>
        </w:rPr>
        <w:t xml:space="preserve"> „Aš pažįstu pasaulį“, </w:t>
      </w:r>
      <w:r>
        <w:t>„Saugus ir sveikas vaikas“</w:t>
      </w:r>
      <w:r>
        <w:rPr>
          <w:color w:val="000000"/>
          <w:szCs w:val="24"/>
        </w:rPr>
        <w:t xml:space="preserve">. Pradinių klasių korpuse </w:t>
      </w:r>
      <w:r>
        <w:t>antrame</w:t>
      </w:r>
      <w:r>
        <w:rPr>
          <w:color w:val="000000"/>
          <w:szCs w:val="24"/>
        </w:rPr>
        <w:t xml:space="preserve"> aukšte įrengta edukacinė erdvė apie Lietuvos etninius regionus. </w:t>
      </w:r>
      <w:r>
        <w:t>73</w:t>
      </w:r>
      <w:r>
        <w:rPr>
          <w:szCs w:val="24"/>
        </w:rPr>
        <w:t xml:space="preserve"> proc. (92 proc. </w:t>
      </w:r>
      <w:r>
        <w:rPr>
          <w:color w:val="000000"/>
          <w:szCs w:val="24"/>
        </w:rPr>
        <w:t>–</w:t>
      </w:r>
      <w:r>
        <w:rPr>
          <w:szCs w:val="24"/>
        </w:rPr>
        <w:t xml:space="preserve"> 2019 m.) klasių pasinaudojo kultūros paso edukacinėmis programomis.</w:t>
      </w:r>
      <w:r>
        <w:rPr>
          <w:color w:val="FF0000"/>
          <w:szCs w:val="24"/>
        </w:rPr>
        <w:t xml:space="preserve"> </w:t>
      </w:r>
      <w:r>
        <w:rPr>
          <w:szCs w:val="24"/>
        </w:rPr>
        <w:t>Išklausyt</w:t>
      </w:r>
      <w:r>
        <w:t>ų edukacijų skaičius padidėjo</w:t>
      </w:r>
      <w:r>
        <w:rPr>
          <w:szCs w:val="24"/>
        </w:rPr>
        <w:t xml:space="preserve"> </w:t>
      </w:r>
      <w:r>
        <w:rPr>
          <w:color w:val="000000"/>
          <w:szCs w:val="24"/>
        </w:rPr>
        <w:t xml:space="preserve">– </w:t>
      </w:r>
      <w:r>
        <w:rPr>
          <w:szCs w:val="24"/>
        </w:rPr>
        <w:t>19</w:t>
      </w:r>
      <w:r>
        <w:t>.</w:t>
      </w:r>
      <w:r>
        <w:rPr>
          <w:color w:val="FF0000"/>
        </w:rPr>
        <w:t xml:space="preserve"> </w:t>
      </w:r>
      <w:r>
        <w:t>19,2 proc.</w:t>
      </w:r>
      <w:r>
        <w:rPr>
          <w:szCs w:val="24"/>
        </w:rPr>
        <w:t xml:space="preserve"> klasių pasinaudojo mokymo lėšomis, skirtomis edukacijoms. </w:t>
      </w:r>
      <w:r>
        <w:t>46,2 proc. (8 klasės ir 4 būreliai)</w:t>
      </w:r>
      <w:r>
        <w:rPr>
          <w:szCs w:val="24"/>
        </w:rPr>
        <w:t xml:space="preserve"> </w:t>
      </w:r>
      <w:r>
        <w:t>klasių dalyvavo pamokose, vykusiose</w:t>
      </w:r>
      <w:r>
        <w:rPr>
          <w:szCs w:val="24"/>
        </w:rPr>
        <w:t xml:space="preserve"> netradicinėse aplinkose, už mokyklos ribų.</w:t>
      </w:r>
      <w:r>
        <w:rPr>
          <w:color w:val="FF0000"/>
          <w:szCs w:val="24"/>
        </w:rPr>
        <w:t xml:space="preserve"> </w:t>
      </w:r>
      <w:r>
        <w:rPr>
          <w:highlight w:val="white"/>
        </w:rPr>
        <w:t xml:space="preserve">Jurgio Kairio skautų draugovės nariai dalyvavo: žygyje „Apie ką byloja ši vieta“, renginiuose „1941 metų sovietinio teroro aukų pagerbimas“, jaunimo šventėje „Rokiškis </w:t>
      </w:r>
      <w:proofErr w:type="spellStart"/>
      <w:r>
        <w:rPr>
          <w:highlight w:val="white"/>
        </w:rPr>
        <w:t>Youth</w:t>
      </w:r>
      <w:proofErr w:type="spellEnd"/>
      <w:r>
        <w:rPr>
          <w:highlight w:val="white"/>
        </w:rPr>
        <w:t xml:space="preserve"> </w:t>
      </w:r>
      <w:proofErr w:type="spellStart"/>
      <w:r>
        <w:rPr>
          <w:highlight w:val="white"/>
        </w:rPr>
        <w:t>Fest</w:t>
      </w:r>
      <w:proofErr w:type="spellEnd"/>
      <w:r>
        <w:rPr>
          <w:highlight w:val="white"/>
        </w:rPr>
        <w:t xml:space="preserve"> 2021“, Baltijos kelio akcijoje, minint trisdešimt antrąsias metines, švenčiant Lietuvos kariuomenė dieną, pagerbiant laisvės kovų sąjūdžio deklaracijos signatarą Leonardą Grigonį-Užpalį. 50 draugovės narių dalyvavo vasaros stovyklose „Pozityviom bangom“.</w:t>
      </w:r>
      <w:r>
        <w:rPr>
          <w:szCs w:val="24"/>
        </w:rPr>
        <w:t> </w:t>
      </w:r>
      <w:proofErr w:type="spellStart"/>
      <w:r>
        <w:rPr>
          <w:color w:val="000000"/>
          <w:szCs w:val="24"/>
        </w:rPr>
        <w:t>Įveiklintas</w:t>
      </w:r>
      <w:proofErr w:type="spellEnd"/>
      <w:r>
        <w:rPr>
          <w:color w:val="000000"/>
          <w:szCs w:val="24"/>
        </w:rPr>
        <w:t xml:space="preserve"> sporto aikštynas, kuriame įvairiu paros laiku (įrengtas apšvietimas) sportuoja miesto gyvent</w:t>
      </w:r>
      <w:r w:rsidR="00ED3E04">
        <w:rPr>
          <w:color w:val="000000"/>
          <w:szCs w:val="24"/>
        </w:rPr>
        <w:t>ojai, vykdomos Rokiškio rajono k</w:t>
      </w:r>
      <w:r>
        <w:rPr>
          <w:color w:val="000000"/>
          <w:szCs w:val="24"/>
        </w:rPr>
        <w:t xml:space="preserve">ūno kultūros ir sporto centro, Rokiškio futbolo klubo, </w:t>
      </w:r>
      <w:proofErr w:type="spellStart"/>
      <w:r>
        <w:rPr>
          <w:color w:val="000000"/>
          <w:szCs w:val="24"/>
        </w:rPr>
        <w:t>VšĮ</w:t>
      </w:r>
      <w:proofErr w:type="spellEnd"/>
      <w:r>
        <w:rPr>
          <w:color w:val="000000"/>
          <w:szCs w:val="24"/>
        </w:rPr>
        <w:t xml:space="preserve"> „Sportuokime kartu“ futbolo pratybos mokiniams.</w:t>
      </w:r>
    </w:p>
    <w:p w14:paraId="27233EAE" w14:textId="77777777" w:rsidR="00E34513" w:rsidRPr="006B5AAE" w:rsidRDefault="00E34513" w:rsidP="00143BDA">
      <w:pPr>
        <w:pBdr>
          <w:top w:val="nil"/>
          <w:left w:val="nil"/>
          <w:bottom w:val="nil"/>
          <w:right w:val="nil"/>
          <w:between w:val="nil"/>
        </w:pBdr>
        <w:ind w:right="-1" w:firstLine="851"/>
        <w:jc w:val="both"/>
        <w:rPr>
          <w:b/>
          <w:color w:val="FF0000"/>
        </w:rPr>
      </w:pPr>
      <w:r w:rsidRPr="006B5AAE">
        <w:rPr>
          <w:b/>
          <w:iCs/>
          <w:color w:val="000000" w:themeColor="text1"/>
          <w:szCs w:val="24"/>
          <w:lang w:eastAsia="lt-LT"/>
        </w:rPr>
        <w:t>Telkti resursai edukacinių erdvių modernizavimui ir bendrųjų kompetencijų aplinkų kūrimui</w:t>
      </w:r>
      <w:r w:rsidR="00A30608">
        <w:rPr>
          <w:b/>
          <w:iCs/>
          <w:color w:val="000000" w:themeColor="text1"/>
          <w:szCs w:val="24"/>
          <w:lang w:eastAsia="lt-LT"/>
        </w:rPr>
        <w:t>.</w:t>
      </w:r>
    </w:p>
    <w:p w14:paraId="0E28639E" w14:textId="77777777" w:rsidR="00E34513" w:rsidRDefault="00E34513" w:rsidP="00143BDA">
      <w:pPr>
        <w:ind w:right="-1" w:firstLine="851"/>
        <w:jc w:val="both"/>
        <w:rPr>
          <w:color w:val="000000" w:themeColor="text1"/>
          <w:szCs w:val="24"/>
          <w:lang w:eastAsia="lt-LT"/>
        </w:rPr>
      </w:pPr>
      <w:r w:rsidRPr="0079212F">
        <w:rPr>
          <w:color w:val="000000" w:themeColor="text1"/>
          <w:szCs w:val="24"/>
          <w:lang w:eastAsia="lt-LT"/>
        </w:rPr>
        <w:t>Progimnazijos finansavimas:</w:t>
      </w:r>
    </w:p>
    <w:p w14:paraId="3E826609" w14:textId="77777777" w:rsidR="006D1E5B" w:rsidRDefault="006D1E5B" w:rsidP="00143BDA">
      <w:pPr>
        <w:ind w:right="-1" w:firstLine="851"/>
        <w:jc w:val="both"/>
        <w:rPr>
          <w:color w:val="000000" w:themeColor="text1"/>
          <w:szCs w:val="24"/>
          <w:lang w:eastAsia="lt-LT"/>
        </w:rPr>
      </w:pPr>
    </w:p>
    <w:tbl>
      <w:tblPr>
        <w:tblW w:w="9639"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6"/>
        <w:gridCol w:w="2410"/>
        <w:gridCol w:w="2663"/>
      </w:tblGrid>
      <w:tr w:rsidR="00E34513" w:rsidRPr="0079212F" w14:paraId="6AD82D63" w14:textId="77777777" w:rsidTr="009F0115">
        <w:trPr>
          <w:jc w:val="center"/>
        </w:trPr>
        <w:tc>
          <w:tcPr>
            <w:tcW w:w="4566" w:type="dxa"/>
            <w:tcBorders>
              <w:top w:val="single" w:sz="4" w:space="0" w:color="auto"/>
              <w:left w:val="single" w:sz="4" w:space="0" w:color="auto"/>
              <w:bottom w:val="single" w:sz="4" w:space="0" w:color="auto"/>
              <w:right w:val="single" w:sz="4" w:space="0" w:color="auto"/>
            </w:tcBorders>
            <w:hideMark/>
          </w:tcPr>
          <w:p w14:paraId="2B91459B" w14:textId="77777777" w:rsidR="00E34513" w:rsidRPr="0079212F" w:rsidRDefault="00E34513" w:rsidP="00143BDA">
            <w:pPr>
              <w:tabs>
                <w:tab w:val="left" w:pos="426"/>
              </w:tabs>
              <w:spacing w:line="256" w:lineRule="auto"/>
              <w:ind w:right="-1"/>
              <w:rPr>
                <w:color w:val="000000" w:themeColor="text1"/>
                <w:lang w:eastAsia="en-GB"/>
              </w:rPr>
            </w:pPr>
            <w:r w:rsidRPr="0079212F">
              <w:rPr>
                <w:color w:val="000000" w:themeColor="text1"/>
              </w:rPr>
              <w:t xml:space="preserve">       </w:t>
            </w:r>
            <w:r w:rsidRPr="0079212F">
              <w:rPr>
                <w:color w:val="000000" w:themeColor="text1"/>
                <w:lang w:eastAsia="en-GB"/>
              </w:rPr>
              <w:t>Finansavimo šaltiniai</w:t>
            </w:r>
          </w:p>
        </w:tc>
        <w:tc>
          <w:tcPr>
            <w:tcW w:w="2410" w:type="dxa"/>
            <w:tcBorders>
              <w:top w:val="single" w:sz="4" w:space="0" w:color="auto"/>
              <w:left w:val="single" w:sz="4" w:space="0" w:color="auto"/>
              <w:bottom w:val="single" w:sz="4" w:space="0" w:color="auto"/>
              <w:right w:val="single" w:sz="4" w:space="0" w:color="auto"/>
            </w:tcBorders>
            <w:hideMark/>
          </w:tcPr>
          <w:p w14:paraId="7F281915" w14:textId="77777777" w:rsidR="00E34513" w:rsidRPr="0079212F" w:rsidRDefault="00E34513" w:rsidP="00143BDA">
            <w:pPr>
              <w:tabs>
                <w:tab w:val="left" w:pos="426"/>
              </w:tabs>
              <w:spacing w:line="256" w:lineRule="auto"/>
              <w:ind w:right="-1"/>
              <w:rPr>
                <w:color w:val="000000" w:themeColor="text1"/>
                <w:lang w:eastAsia="en-GB"/>
              </w:rPr>
            </w:pPr>
            <w:r w:rsidRPr="0079212F">
              <w:rPr>
                <w:color w:val="000000" w:themeColor="text1"/>
                <w:lang w:eastAsia="en-GB"/>
              </w:rPr>
              <w:t>2020 m. (</w:t>
            </w:r>
            <w:proofErr w:type="spellStart"/>
            <w:r w:rsidRPr="0079212F">
              <w:rPr>
                <w:color w:val="000000" w:themeColor="text1"/>
                <w:lang w:eastAsia="en-GB"/>
              </w:rPr>
              <w:t>Eur</w:t>
            </w:r>
            <w:proofErr w:type="spellEnd"/>
            <w:r w:rsidRPr="0079212F">
              <w:rPr>
                <w:color w:val="000000" w:themeColor="text1"/>
                <w:lang w:eastAsia="en-GB"/>
              </w:rPr>
              <w:t>)</w:t>
            </w:r>
          </w:p>
        </w:tc>
        <w:tc>
          <w:tcPr>
            <w:tcW w:w="2663" w:type="dxa"/>
            <w:tcBorders>
              <w:top w:val="single" w:sz="4" w:space="0" w:color="auto"/>
              <w:left w:val="single" w:sz="4" w:space="0" w:color="auto"/>
              <w:bottom w:val="single" w:sz="4" w:space="0" w:color="auto"/>
              <w:right w:val="single" w:sz="4" w:space="0" w:color="auto"/>
            </w:tcBorders>
            <w:hideMark/>
          </w:tcPr>
          <w:p w14:paraId="4057294C" w14:textId="77777777" w:rsidR="00E34513" w:rsidRPr="0079212F" w:rsidRDefault="00E34513" w:rsidP="00143BDA">
            <w:pPr>
              <w:tabs>
                <w:tab w:val="left" w:pos="426"/>
              </w:tabs>
              <w:spacing w:line="256" w:lineRule="auto"/>
              <w:ind w:right="-1"/>
              <w:rPr>
                <w:color w:val="000000" w:themeColor="text1"/>
                <w:lang w:eastAsia="en-GB"/>
              </w:rPr>
            </w:pPr>
            <w:r w:rsidRPr="0079212F">
              <w:rPr>
                <w:color w:val="000000" w:themeColor="text1"/>
                <w:lang w:eastAsia="en-GB"/>
              </w:rPr>
              <w:t>2021 m. (</w:t>
            </w:r>
            <w:proofErr w:type="spellStart"/>
            <w:r w:rsidRPr="0079212F">
              <w:rPr>
                <w:color w:val="000000" w:themeColor="text1"/>
                <w:lang w:eastAsia="en-GB"/>
              </w:rPr>
              <w:t>Eur</w:t>
            </w:r>
            <w:proofErr w:type="spellEnd"/>
            <w:r w:rsidRPr="0079212F">
              <w:rPr>
                <w:color w:val="000000" w:themeColor="text1"/>
                <w:lang w:eastAsia="en-GB"/>
              </w:rPr>
              <w:t>)</w:t>
            </w:r>
          </w:p>
        </w:tc>
      </w:tr>
      <w:tr w:rsidR="00E34513" w:rsidRPr="0079212F" w14:paraId="683F9E75" w14:textId="77777777" w:rsidTr="009F0115">
        <w:trPr>
          <w:jc w:val="center"/>
        </w:trPr>
        <w:tc>
          <w:tcPr>
            <w:tcW w:w="4566" w:type="dxa"/>
            <w:tcBorders>
              <w:top w:val="single" w:sz="4" w:space="0" w:color="auto"/>
              <w:left w:val="single" w:sz="4" w:space="0" w:color="auto"/>
              <w:bottom w:val="single" w:sz="4" w:space="0" w:color="auto"/>
              <w:right w:val="single" w:sz="4" w:space="0" w:color="auto"/>
            </w:tcBorders>
            <w:hideMark/>
          </w:tcPr>
          <w:p w14:paraId="02521492" w14:textId="77777777" w:rsidR="00E34513" w:rsidRPr="0079212F" w:rsidRDefault="00E34513" w:rsidP="00143BDA">
            <w:pPr>
              <w:tabs>
                <w:tab w:val="left" w:pos="426"/>
              </w:tabs>
              <w:spacing w:line="256" w:lineRule="auto"/>
              <w:ind w:right="-1"/>
              <w:rPr>
                <w:color w:val="000000" w:themeColor="text1"/>
                <w:lang w:eastAsia="en-GB"/>
              </w:rPr>
            </w:pPr>
            <w:r w:rsidRPr="0079212F">
              <w:rPr>
                <w:color w:val="000000" w:themeColor="text1"/>
                <w:lang w:eastAsia="en-GB"/>
              </w:rPr>
              <w:t>Mokymo lėšos</w:t>
            </w:r>
          </w:p>
        </w:tc>
        <w:tc>
          <w:tcPr>
            <w:tcW w:w="2410" w:type="dxa"/>
            <w:tcBorders>
              <w:top w:val="single" w:sz="4" w:space="0" w:color="auto"/>
              <w:left w:val="single" w:sz="4" w:space="0" w:color="auto"/>
              <w:bottom w:val="single" w:sz="4" w:space="0" w:color="auto"/>
              <w:right w:val="single" w:sz="4" w:space="0" w:color="auto"/>
            </w:tcBorders>
            <w:hideMark/>
          </w:tcPr>
          <w:p w14:paraId="21EBE435" w14:textId="77777777" w:rsidR="00E34513" w:rsidRPr="0079212F" w:rsidRDefault="00E34513" w:rsidP="00143BDA">
            <w:pPr>
              <w:tabs>
                <w:tab w:val="left" w:pos="426"/>
              </w:tabs>
              <w:spacing w:line="256" w:lineRule="auto"/>
              <w:ind w:right="-1"/>
              <w:rPr>
                <w:color w:val="000000" w:themeColor="text1"/>
                <w:lang w:eastAsia="en-GB"/>
              </w:rPr>
            </w:pPr>
            <w:r w:rsidRPr="0079212F">
              <w:rPr>
                <w:color w:val="000000" w:themeColor="text1"/>
                <w:lang w:eastAsia="en-GB"/>
              </w:rPr>
              <w:t>944678,00</w:t>
            </w:r>
          </w:p>
        </w:tc>
        <w:tc>
          <w:tcPr>
            <w:tcW w:w="2663" w:type="dxa"/>
            <w:tcBorders>
              <w:top w:val="single" w:sz="4" w:space="0" w:color="auto"/>
              <w:left w:val="single" w:sz="4" w:space="0" w:color="auto"/>
              <w:bottom w:val="single" w:sz="4" w:space="0" w:color="auto"/>
              <w:right w:val="single" w:sz="4" w:space="0" w:color="auto"/>
            </w:tcBorders>
            <w:hideMark/>
          </w:tcPr>
          <w:p w14:paraId="719E7D73" w14:textId="77777777" w:rsidR="00E34513" w:rsidRPr="0079212F" w:rsidRDefault="00E34513" w:rsidP="00143BDA">
            <w:pPr>
              <w:tabs>
                <w:tab w:val="left" w:pos="426"/>
              </w:tabs>
              <w:spacing w:line="256" w:lineRule="auto"/>
              <w:ind w:right="-1"/>
              <w:rPr>
                <w:color w:val="000000" w:themeColor="text1"/>
                <w:lang w:eastAsia="en-GB"/>
              </w:rPr>
            </w:pPr>
            <w:r w:rsidRPr="0079212F">
              <w:rPr>
                <w:color w:val="000000" w:themeColor="text1"/>
                <w:lang w:eastAsia="en-GB"/>
              </w:rPr>
              <w:t>1055045,00</w:t>
            </w:r>
          </w:p>
        </w:tc>
      </w:tr>
      <w:tr w:rsidR="00E34513" w:rsidRPr="0079212F" w14:paraId="3BE78B41" w14:textId="77777777" w:rsidTr="009F0115">
        <w:trPr>
          <w:jc w:val="center"/>
        </w:trPr>
        <w:tc>
          <w:tcPr>
            <w:tcW w:w="4566" w:type="dxa"/>
            <w:tcBorders>
              <w:top w:val="single" w:sz="4" w:space="0" w:color="auto"/>
              <w:left w:val="single" w:sz="4" w:space="0" w:color="auto"/>
              <w:bottom w:val="single" w:sz="4" w:space="0" w:color="auto"/>
              <w:right w:val="single" w:sz="4" w:space="0" w:color="auto"/>
            </w:tcBorders>
            <w:hideMark/>
          </w:tcPr>
          <w:p w14:paraId="6BAEEE1B" w14:textId="77777777" w:rsidR="00E34513" w:rsidRPr="0079212F" w:rsidRDefault="00E34513" w:rsidP="00143BDA">
            <w:pPr>
              <w:tabs>
                <w:tab w:val="left" w:pos="426"/>
              </w:tabs>
              <w:spacing w:line="256" w:lineRule="auto"/>
              <w:ind w:right="-1"/>
              <w:rPr>
                <w:color w:val="000000" w:themeColor="text1"/>
                <w:lang w:eastAsia="en-GB"/>
              </w:rPr>
            </w:pPr>
            <w:r>
              <w:rPr>
                <w:color w:val="000000" w:themeColor="text1"/>
                <w:lang w:eastAsia="en-GB"/>
              </w:rPr>
              <w:t>Savivaldybės biudžeto</w:t>
            </w:r>
            <w:r w:rsidRPr="0079212F">
              <w:rPr>
                <w:color w:val="000000" w:themeColor="text1"/>
                <w:lang w:eastAsia="en-GB"/>
              </w:rPr>
              <w:t xml:space="preserve"> lėšos</w:t>
            </w:r>
          </w:p>
        </w:tc>
        <w:tc>
          <w:tcPr>
            <w:tcW w:w="2410" w:type="dxa"/>
            <w:tcBorders>
              <w:top w:val="single" w:sz="4" w:space="0" w:color="auto"/>
              <w:left w:val="single" w:sz="4" w:space="0" w:color="auto"/>
              <w:bottom w:val="single" w:sz="4" w:space="0" w:color="auto"/>
              <w:right w:val="single" w:sz="4" w:space="0" w:color="auto"/>
            </w:tcBorders>
            <w:hideMark/>
          </w:tcPr>
          <w:p w14:paraId="30F16876" w14:textId="77777777" w:rsidR="00E34513" w:rsidRPr="0079212F" w:rsidRDefault="00E34513" w:rsidP="00143BDA">
            <w:pPr>
              <w:tabs>
                <w:tab w:val="left" w:pos="426"/>
              </w:tabs>
              <w:spacing w:line="256" w:lineRule="auto"/>
              <w:ind w:right="-1"/>
              <w:rPr>
                <w:color w:val="000000" w:themeColor="text1"/>
                <w:lang w:eastAsia="en-GB"/>
              </w:rPr>
            </w:pPr>
            <w:r w:rsidRPr="0079212F">
              <w:rPr>
                <w:color w:val="000000" w:themeColor="text1"/>
                <w:lang w:eastAsia="en-GB"/>
              </w:rPr>
              <w:t>402447,43</w:t>
            </w:r>
          </w:p>
        </w:tc>
        <w:tc>
          <w:tcPr>
            <w:tcW w:w="2663" w:type="dxa"/>
            <w:tcBorders>
              <w:top w:val="single" w:sz="4" w:space="0" w:color="auto"/>
              <w:left w:val="single" w:sz="4" w:space="0" w:color="auto"/>
              <w:bottom w:val="single" w:sz="4" w:space="0" w:color="auto"/>
              <w:right w:val="single" w:sz="4" w:space="0" w:color="auto"/>
            </w:tcBorders>
            <w:hideMark/>
          </w:tcPr>
          <w:p w14:paraId="38414B03" w14:textId="77777777" w:rsidR="00E34513" w:rsidRPr="0079212F" w:rsidRDefault="00E34513" w:rsidP="00143BDA">
            <w:pPr>
              <w:tabs>
                <w:tab w:val="left" w:pos="426"/>
              </w:tabs>
              <w:spacing w:line="256" w:lineRule="auto"/>
              <w:ind w:right="-1"/>
              <w:rPr>
                <w:color w:val="000000" w:themeColor="text1"/>
                <w:lang w:eastAsia="en-GB"/>
              </w:rPr>
            </w:pPr>
            <w:r w:rsidRPr="0079212F">
              <w:rPr>
                <w:color w:val="000000" w:themeColor="text1"/>
                <w:lang w:eastAsia="en-GB"/>
              </w:rPr>
              <w:t>449751,00</w:t>
            </w:r>
          </w:p>
        </w:tc>
      </w:tr>
      <w:tr w:rsidR="00E34513" w:rsidRPr="0079212F" w14:paraId="3AC2BBC2" w14:textId="77777777" w:rsidTr="009F0115">
        <w:trPr>
          <w:jc w:val="center"/>
        </w:trPr>
        <w:tc>
          <w:tcPr>
            <w:tcW w:w="4566" w:type="dxa"/>
            <w:tcBorders>
              <w:top w:val="single" w:sz="4" w:space="0" w:color="auto"/>
              <w:left w:val="single" w:sz="4" w:space="0" w:color="auto"/>
              <w:bottom w:val="single" w:sz="4" w:space="0" w:color="auto"/>
              <w:right w:val="single" w:sz="4" w:space="0" w:color="auto"/>
            </w:tcBorders>
            <w:hideMark/>
          </w:tcPr>
          <w:p w14:paraId="3CD61C4C" w14:textId="77777777" w:rsidR="00E34513" w:rsidRPr="0079212F" w:rsidRDefault="00E34513" w:rsidP="00143BDA">
            <w:pPr>
              <w:tabs>
                <w:tab w:val="left" w:pos="426"/>
              </w:tabs>
              <w:spacing w:line="256" w:lineRule="auto"/>
              <w:ind w:right="-1"/>
              <w:rPr>
                <w:color w:val="000000" w:themeColor="text1"/>
                <w:lang w:eastAsia="en-GB"/>
              </w:rPr>
            </w:pPr>
            <w:r w:rsidRPr="0079212F">
              <w:rPr>
                <w:color w:val="000000" w:themeColor="text1"/>
                <w:lang w:eastAsia="en-GB"/>
              </w:rPr>
              <w:t>Specialiųjų programų  lėšos</w:t>
            </w:r>
          </w:p>
        </w:tc>
        <w:tc>
          <w:tcPr>
            <w:tcW w:w="2410" w:type="dxa"/>
            <w:tcBorders>
              <w:top w:val="single" w:sz="4" w:space="0" w:color="auto"/>
              <w:left w:val="single" w:sz="4" w:space="0" w:color="auto"/>
              <w:bottom w:val="single" w:sz="4" w:space="0" w:color="auto"/>
              <w:right w:val="single" w:sz="4" w:space="0" w:color="auto"/>
            </w:tcBorders>
            <w:hideMark/>
          </w:tcPr>
          <w:p w14:paraId="7D0867B9" w14:textId="77777777" w:rsidR="00E34513" w:rsidRPr="0079212F" w:rsidRDefault="00E34513" w:rsidP="00143BDA">
            <w:pPr>
              <w:tabs>
                <w:tab w:val="left" w:pos="426"/>
              </w:tabs>
              <w:spacing w:line="256" w:lineRule="auto"/>
              <w:ind w:right="-1"/>
              <w:rPr>
                <w:color w:val="000000" w:themeColor="text1"/>
                <w:lang w:eastAsia="en-GB"/>
              </w:rPr>
            </w:pPr>
            <w:r w:rsidRPr="0079212F">
              <w:rPr>
                <w:color w:val="000000" w:themeColor="text1"/>
                <w:lang w:eastAsia="en-GB"/>
              </w:rPr>
              <w:t>21281,26</w:t>
            </w:r>
          </w:p>
        </w:tc>
        <w:tc>
          <w:tcPr>
            <w:tcW w:w="2663" w:type="dxa"/>
            <w:tcBorders>
              <w:top w:val="single" w:sz="4" w:space="0" w:color="auto"/>
              <w:left w:val="single" w:sz="4" w:space="0" w:color="auto"/>
              <w:bottom w:val="single" w:sz="4" w:space="0" w:color="auto"/>
              <w:right w:val="single" w:sz="4" w:space="0" w:color="auto"/>
            </w:tcBorders>
            <w:hideMark/>
          </w:tcPr>
          <w:p w14:paraId="4680156C" w14:textId="77777777" w:rsidR="00E34513" w:rsidRPr="0079212F" w:rsidRDefault="00E34513" w:rsidP="00143BDA">
            <w:pPr>
              <w:tabs>
                <w:tab w:val="left" w:pos="426"/>
              </w:tabs>
              <w:spacing w:line="256" w:lineRule="auto"/>
              <w:ind w:right="-1"/>
              <w:rPr>
                <w:color w:val="000000" w:themeColor="text1"/>
                <w:lang w:eastAsia="en-GB"/>
              </w:rPr>
            </w:pPr>
            <w:r w:rsidRPr="0079212F">
              <w:rPr>
                <w:color w:val="000000" w:themeColor="text1"/>
                <w:lang w:eastAsia="en-GB"/>
              </w:rPr>
              <w:t>21368,00</w:t>
            </w:r>
          </w:p>
        </w:tc>
      </w:tr>
    </w:tbl>
    <w:p w14:paraId="5BA9CE0D" w14:textId="77777777" w:rsidR="006D1E5B" w:rsidRDefault="00E34513" w:rsidP="00143BDA">
      <w:pPr>
        <w:ind w:right="-1"/>
        <w:jc w:val="both"/>
        <w:rPr>
          <w:color w:val="000000" w:themeColor="text1"/>
          <w:szCs w:val="24"/>
          <w:lang w:eastAsia="lt-LT"/>
        </w:rPr>
      </w:pPr>
      <w:r>
        <w:rPr>
          <w:color w:val="000000" w:themeColor="text1"/>
          <w:szCs w:val="24"/>
          <w:lang w:eastAsia="lt-LT"/>
        </w:rPr>
        <w:t xml:space="preserve">            </w:t>
      </w:r>
    </w:p>
    <w:p w14:paraId="1C52BAFE" w14:textId="77777777" w:rsidR="00E34513" w:rsidRDefault="00E34513" w:rsidP="00143BDA">
      <w:pPr>
        <w:ind w:right="-1" w:firstLine="851"/>
        <w:jc w:val="both"/>
        <w:rPr>
          <w:color w:val="000000" w:themeColor="text1"/>
          <w:szCs w:val="24"/>
          <w:lang w:eastAsia="lt-LT"/>
        </w:rPr>
      </w:pPr>
      <w:r w:rsidRPr="0079212F">
        <w:rPr>
          <w:color w:val="000000" w:themeColor="text1"/>
          <w:szCs w:val="24"/>
          <w:lang w:eastAsia="lt-LT"/>
        </w:rPr>
        <w:t>Kitos gautos lėšos 2021 m.:</w:t>
      </w:r>
    </w:p>
    <w:p w14:paraId="2CDC55D3" w14:textId="77777777" w:rsidR="006D1E5B" w:rsidRDefault="006D1E5B" w:rsidP="00143BDA">
      <w:pPr>
        <w:ind w:right="-1" w:firstLine="851"/>
        <w:jc w:val="both"/>
        <w:rPr>
          <w:color w:val="000000" w:themeColor="text1"/>
          <w:szCs w:val="24"/>
          <w:lang w:eastAsia="lt-LT"/>
        </w:rPr>
      </w:pPr>
    </w:p>
    <w:tbl>
      <w:tblPr>
        <w:tblW w:w="9639"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701"/>
        <w:gridCol w:w="5103"/>
      </w:tblGrid>
      <w:tr w:rsidR="00E34513" w:rsidRPr="0079212F" w14:paraId="055767D2" w14:textId="77777777" w:rsidTr="006060EA">
        <w:trPr>
          <w:tblHeader/>
          <w:jc w:val="center"/>
        </w:trPr>
        <w:tc>
          <w:tcPr>
            <w:tcW w:w="2835" w:type="dxa"/>
            <w:tcBorders>
              <w:top w:val="single" w:sz="4" w:space="0" w:color="auto"/>
              <w:left w:val="single" w:sz="4" w:space="0" w:color="auto"/>
              <w:bottom w:val="single" w:sz="4" w:space="0" w:color="auto"/>
              <w:right w:val="single" w:sz="4" w:space="0" w:color="auto"/>
            </w:tcBorders>
            <w:hideMark/>
          </w:tcPr>
          <w:p w14:paraId="1BD5584C" w14:textId="77777777" w:rsidR="00E34513" w:rsidRPr="0079212F" w:rsidRDefault="00E34513" w:rsidP="00143BDA">
            <w:pPr>
              <w:tabs>
                <w:tab w:val="left" w:pos="426"/>
              </w:tabs>
              <w:spacing w:line="256" w:lineRule="auto"/>
              <w:ind w:right="-1"/>
              <w:jc w:val="center"/>
              <w:rPr>
                <w:color w:val="000000" w:themeColor="text1"/>
                <w:lang w:eastAsia="en-GB"/>
              </w:rPr>
            </w:pPr>
            <w:r w:rsidRPr="0079212F">
              <w:rPr>
                <w:color w:val="000000" w:themeColor="text1"/>
                <w:lang w:eastAsia="en-GB"/>
              </w:rPr>
              <w:t>Finansavimo šaltinis</w:t>
            </w:r>
          </w:p>
        </w:tc>
        <w:tc>
          <w:tcPr>
            <w:tcW w:w="1701" w:type="dxa"/>
            <w:tcBorders>
              <w:top w:val="single" w:sz="4" w:space="0" w:color="auto"/>
              <w:left w:val="single" w:sz="4" w:space="0" w:color="auto"/>
              <w:bottom w:val="single" w:sz="4" w:space="0" w:color="auto"/>
              <w:right w:val="single" w:sz="4" w:space="0" w:color="auto"/>
            </w:tcBorders>
            <w:hideMark/>
          </w:tcPr>
          <w:p w14:paraId="62A90A83" w14:textId="77777777" w:rsidR="00E34513" w:rsidRPr="0079212F" w:rsidRDefault="00E34513" w:rsidP="00143BDA">
            <w:pPr>
              <w:tabs>
                <w:tab w:val="left" w:pos="426"/>
              </w:tabs>
              <w:spacing w:line="256" w:lineRule="auto"/>
              <w:ind w:right="-1"/>
              <w:jc w:val="center"/>
              <w:rPr>
                <w:color w:val="000000" w:themeColor="text1"/>
                <w:lang w:eastAsia="en-GB"/>
              </w:rPr>
            </w:pPr>
            <w:r w:rsidRPr="0079212F">
              <w:rPr>
                <w:color w:val="000000" w:themeColor="text1"/>
                <w:lang w:eastAsia="en-GB"/>
              </w:rPr>
              <w:t>Lėšos (</w:t>
            </w:r>
            <w:proofErr w:type="spellStart"/>
            <w:r w:rsidRPr="0079212F">
              <w:rPr>
                <w:color w:val="000000" w:themeColor="text1"/>
                <w:lang w:eastAsia="en-GB"/>
              </w:rPr>
              <w:t>Eur</w:t>
            </w:r>
            <w:proofErr w:type="spellEnd"/>
            <w:r w:rsidRPr="0079212F">
              <w:rPr>
                <w:color w:val="000000" w:themeColor="text1"/>
                <w:lang w:eastAsia="en-GB"/>
              </w:rPr>
              <w:t>)</w:t>
            </w:r>
          </w:p>
        </w:tc>
        <w:tc>
          <w:tcPr>
            <w:tcW w:w="5103" w:type="dxa"/>
            <w:tcBorders>
              <w:top w:val="single" w:sz="4" w:space="0" w:color="auto"/>
              <w:left w:val="single" w:sz="4" w:space="0" w:color="auto"/>
              <w:bottom w:val="single" w:sz="4" w:space="0" w:color="auto"/>
              <w:right w:val="single" w:sz="4" w:space="0" w:color="auto"/>
            </w:tcBorders>
            <w:hideMark/>
          </w:tcPr>
          <w:p w14:paraId="0A05388E" w14:textId="77777777" w:rsidR="00E34513" w:rsidRPr="0079212F" w:rsidRDefault="00E34513" w:rsidP="00143BDA">
            <w:pPr>
              <w:tabs>
                <w:tab w:val="left" w:pos="426"/>
              </w:tabs>
              <w:spacing w:line="256" w:lineRule="auto"/>
              <w:ind w:right="-1"/>
              <w:jc w:val="center"/>
              <w:rPr>
                <w:color w:val="000000" w:themeColor="text1"/>
                <w:lang w:eastAsia="en-GB"/>
              </w:rPr>
            </w:pPr>
            <w:r w:rsidRPr="0079212F">
              <w:rPr>
                <w:color w:val="000000" w:themeColor="text1"/>
                <w:lang w:eastAsia="en-GB"/>
              </w:rPr>
              <w:t>Kur panaudota, kas įsigyta</w:t>
            </w:r>
          </w:p>
        </w:tc>
      </w:tr>
      <w:tr w:rsidR="00E34513" w:rsidRPr="0079212F" w14:paraId="351397F9" w14:textId="77777777" w:rsidTr="009F0115">
        <w:trPr>
          <w:jc w:val="center"/>
        </w:trPr>
        <w:tc>
          <w:tcPr>
            <w:tcW w:w="2835" w:type="dxa"/>
            <w:tcBorders>
              <w:top w:val="single" w:sz="4" w:space="0" w:color="auto"/>
              <w:left w:val="single" w:sz="4" w:space="0" w:color="auto"/>
              <w:bottom w:val="single" w:sz="4" w:space="0" w:color="auto"/>
              <w:right w:val="single" w:sz="4" w:space="0" w:color="auto"/>
            </w:tcBorders>
            <w:hideMark/>
          </w:tcPr>
          <w:p w14:paraId="05369AAA" w14:textId="77777777" w:rsidR="00E34513" w:rsidRPr="0079212F" w:rsidRDefault="00E34513" w:rsidP="00143BDA">
            <w:pPr>
              <w:tabs>
                <w:tab w:val="left" w:pos="426"/>
              </w:tabs>
              <w:spacing w:line="256" w:lineRule="auto"/>
              <w:ind w:right="-1"/>
              <w:jc w:val="both"/>
              <w:rPr>
                <w:color w:val="000000" w:themeColor="text1"/>
                <w:lang w:eastAsia="en-GB"/>
              </w:rPr>
            </w:pPr>
            <w:r w:rsidRPr="0079212F">
              <w:rPr>
                <w:color w:val="000000" w:themeColor="text1"/>
                <w:lang w:eastAsia="en-GB"/>
              </w:rPr>
              <w:t>Valstybės biudžetas</w:t>
            </w:r>
          </w:p>
        </w:tc>
        <w:tc>
          <w:tcPr>
            <w:tcW w:w="1701" w:type="dxa"/>
            <w:tcBorders>
              <w:top w:val="single" w:sz="4" w:space="0" w:color="auto"/>
              <w:left w:val="single" w:sz="4" w:space="0" w:color="auto"/>
              <w:bottom w:val="single" w:sz="4" w:space="0" w:color="auto"/>
              <w:right w:val="single" w:sz="4" w:space="0" w:color="auto"/>
            </w:tcBorders>
            <w:hideMark/>
          </w:tcPr>
          <w:p w14:paraId="1AD82827" w14:textId="77777777" w:rsidR="00E34513" w:rsidRPr="0079212F" w:rsidRDefault="00E34513" w:rsidP="00143BDA">
            <w:pPr>
              <w:tabs>
                <w:tab w:val="left" w:pos="426"/>
              </w:tabs>
              <w:spacing w:line="256" w:lineRule="auto"/>
              <w:ind w:right="-1"/>
              <w:jc w:val="both"/>
              <w:rPr>
                <w:color w:val="000000" w:themeColor="text1"/>
                <w:lang w:eastAsia="en-GB"/>
              </w:rPr>
            </w:pPr>
            <w:r w:rsidRPr="0079212F">
              <w:rPr>
                <w:color w:val="000000" w:themeColor="text1"/>
                <w:lang w:eastAsia="en-GB"/>
              </w:rPr>
              <w:t>1378,00</w:t>
            </w:r>
          </w:p>
        </w:tc>
        <w:tc>
          <w:tcPr>
            <w:tcW w:w="5103" w:type="dxa"/>
            <w:tcBorders>
              <w:top w:val="single" w:sz="4" w:space="0" w:color="auto"/>
              <w:left w:val="single" w:sz="4" w:space="0" w:color="auto"/>
              <w:bottom w:val="single" w:sz="4" w:space="0" w:color="auto"/>
              <w:right w:val="single" w:sz="4" w:space="0" w:color="auto"/>
            </w:tcBorders>
            <w:hideMark/>
          </w:tcPr>
          <w:p w14:paraId="71892314" w14:textId="77777777" w:rsidR="00E34513" w:rsidRPr="0079212F" w:rsidRDefault="00017001" w:rsidP="00143BDA">
            <w:pPr>
              <w:tabs>
                <w:tab w:val="left" w:pos="426"/>
              </w:tabs>
              <w:spacing w:line="256" w:lineRule="auto"/>
              <w:ind w:right="-1"/>
              <w:rPr>
                <w:color w:val="000000" w:themeColor="text1"/>
                <w:lang w:eastAsia="en-GB"/>
              </w:rPr>
            </w:pPr>
            <w:r>
              <w:rPr>
                <w:color w:val="000000" w:themeColor="text1"/>
                <w:lang w:eastAsia="en-GB"/>
              </w:rPr>
              <w:t>Brandos egzaminų vykdymui</w:t>
            </w:r>
          </w:p>
        </w:tc>
      </w:tr>
      <w:tr w:rsidR="00E34513" w:rsidRPr="0079212F" w14:paraId="2520277D" w14:textId="77777777" w:rsidTr="009F0115">
        <w:trPr>
          <w:jc w:val="center"/>
        </w:trPr>
        <w:tc>
          <w:tcPr>
            <w:tcW w:w="2835" w:type="dxa"/>
            <w:tcBorders>
              <w:top w:val="single" w:sz="4" w:space="0" w:color="auto"/>
              <w:left w:val="single" w:sz="4" w:space="0" w:color="auto"/>
              <w:bottom w:val="single" w:sz="4" w:space="0" w:color="auto"/>
              <w:right w:val="single" w:sz="4" w:space="0" w:color="auto"/>
            </w:tcBorders>
            <w:hideMark/>
          </w:tcPr>
          <w:p w14:paraId="4BB9FFE7" w14:textId="77777777" w:rsidR="00E34513" w:rsidRPr="0079212F" w:rsidRDefault="00E34513" w:rsidP="00143BDA">
            <w:pPr>
              <w:tabs>
                <w:tab w:val="left" w:pos="426"/>
              </w:tabs>
              <w:spacing w:line="256" w:lineRule="auto"/>
              <w:ind w:right="-1"/>
              <w:jc w:val="both"/>
              <w:rPr>
                <w:color w:val="000000" w:themeColor="text1"/>
                <w:lang w:eastAsia="en-GB"/>
              </w:rPr>
            </w:pPr>
            <w:r w:rsidRPr="0079212F">
              <w:rPr>
                <w:color w:val="000000" w:themeColor="text1"/>
                <w:lang w:eastAsia="en-GB"/>
              </w:rPr>
              <w:t>Valstybės biudžetas</w:t>
            </w:r>
          </w:p>
        </w:tc>
        <w:tc>
          <w:tcPr>
            <w:tcW w:w="1701" w:type="dxa"/>
            <w:tcBorders>
              <w:top w:val="single" w:sz="4" w:space="0" w:color="auto"/>
              <w:left w:val="single" w:sz="4" w:space="0" w:color="auto"/>
              <w:bottom w:val="single" w:sz="4" w:space="0" w:color="auto"/>
              <w:right w:val="single" w:sz="4" w:space="0" w:color="auto"/>
            </w:tcBorders>
            <w:hideMark/>
          </w:tcPr>
          <w:p w14:paraId="399B0F98" w14:textId="77777777" w:rsidR="00E34513" w:rsidRPr="0079212F" w:rsidRDefault="00E34513" w:rsidP="00143BDA">
            <w:pPr>
              <w:tabs>
                <w:tab w:val="left" w:pos="426"/>
              </w:tabs>
              <w:spacing w:line="256" w:lineRule="auto"/>
              <w:ind w:right="-1"/>
              <w:jc w:val="both"/>
              <w:rPr>
                <w:color w:val="000000" w:themeColor="text1"/>
                <w:lang w:eastAsia="en-GB"/>
              </w:rPr>
            </w:pPr>
            <w:r w:rsidRPr="0079212F">
              <w:rPr>
                <w:color w:val="000000" w:themeColor="text1"/>
                <w:lang w:eastAsia="en-GB"/>
              </w:rPr>
              <w:t>53380,30</w:t>
            </w:r>
          </w:p>
        </w:tc>
        <w:tc>
          <w:tcPr>
            <w:tcW w:w="5103" w:type="dxa"/>
            <w:tcBorders>
              <w:top w:val="single" w:sz="4" w:space="0" w:color="auto"/>
              <w:left w:val="single" w:sz="4" w:space="0" w:color="auto"/>
              <w:bottom w:val="single" w:sz="4" w:space="0" w:color="auto"/>
              <w:right w:val="single" w:sz="4" w:space="0" w:color="auto"/>
            </w:tcBorders>
            <w:hideMark/>
          </w:tcPr>
          <w:p w14:paraId="0CB2096C" w14:textId="77777777" w:rsidR="00E34513" w:rsidRPr="0079212F" w:rsidRDefault="00E34513" w:rsidP="00143BDA">
            <w:pPr>
              <w:tabs>
                <w:tab w:val="left" w:pos="426"/>
              </w:tabs>
              <w:spacing w:line="256" w:lineRule="auto"/>
              <w:ind w:right="-1"/>
              <w:rPr>
                <w:color w:val="000000" w:themeColor="text1"/>
                <w:lang w:eastAsia="en-GB"/>
              </w:rPr>
            </w:pPr>
            <w:r w:rsidRPr="0079212F">
              <w:rPr>
                <w:color w:val="000000" w:themeColor="text1"/>
                <w:lang w:eastAsia="en-GB"/>
              </w:rPr>
              <w:t>N</w:t>
            </w:r>
            <w:r w:rsidR="00017001">
              <w:rPr>
                <w:color w:val="000000" w:themeColor="text1"/>
                <w:lang w:eastAsia="en-GB"/>
              </w:rPr>
              <w:t>emokamam moksleivių maitinimui</w:t>
            </w:r>
          </w:p>
        </w:tc>
      </w:tr>
      <w:tr w:rsidR="00E34513" w:rsidRPr="0079212F" w14:paraId="2D6C6E2E" w14:textId="77777777" w:rsidTr="009F0115">
        <w:trPr>
          <w:jc w:val="center"/>
        </w:trPr>
        <w:tc>
          <w:tcPr>
            <w:tcW w:w="2835" w:type="dxa"/>
            <w:tcBorders>
              <w:top w:val="single" w:sz="4" w:space="0" w:color="auto"/>
              <w:left w:val="single" w:sz="4" w:space="0" w:color="auto"/>
              <w:bottom w:val="single" w:sz="4" w:space="0" w:color="auto"/>
              <w:right w:val="single" w:sz="4" w:space="0" w:color="auto"/>
            </w:tcBorders>
            <w:hideMark/>
          </w:tcPr>
          <w:p w14:paraId="5D97A32D" w14:textId="77777777" w:rsidR="00E34513" w:rsidRPr="0079212F" w:rsidRDefault="00E34513" w:rsidP="00143BDA">
            <w:pPr>
              <w:tabs>
                <w:tab w:val="left" w:pos="426"/>
              </w:tabs>
              <w:spacing w:line="256" w:lineRule="auto"/>
              <w:ind w:right="-1"/>
              <w:jc w:val="both"/>
              <w:rPr>
                <w:color w:val="000000" w:themeColor="text1"/>
                <w:lang w:eastAsia="en-GB"/>
              </w:rPr>
            </w:pPr>
            <w:r w:rsidRPr="0079212F">
              <w:rPr>
                <w:color w:val="000000" w:themeColor="text1"/>
                <w:lang w:eastAsia="en-GB"/>
              </w:rPr>
              <w:t>Valstybės biudžetas</w:t>
            </w:r>
          </w:p>
        </w:tc>
        <w:tc>
          <w:tcPr>
            <w:tcW w:w="1701" w:type="dxa"/>
            <w:tcBorders>
              <w:top w:val="single" w:sz="4" w:space="0" w:color="auto"/>
              <w:left w:val="single" w:sz="4" w:space="0" w:color="auto"/>
              <w:bottom w:val="single" w:sz="4" w:space="0" w:color="auto"/>
              <w:right w:val="single" w:sz="4" w:space="0" w:color="auto"/>
            </w:tcBorders>
            <w:hideMark/>
          </w:tcPr>
          <w:p w14:paraId="1D5BDB1A" w14:textId="77777777" w:rsidR="00E34513" w:rsidRPr="0079212F" w:rsidRDefault="00E34513" w:rsidP="00143BDA">
            <w:pPr>
              <w:tabs>
                <w:tab w:val="left" w:pos="426"/>
              </w:tabs>
              <w:spacing w:line="256" w:lineRule="auto"/>
              <w:ind w:right="-1"/>
              <w:jc w:val="both"/>
              <w:rPr>
                <w:color w:val="000000" w:themeColor="text1"/>
                <w:lang w:eastAsia="en-GB"/>
              </w:rPr>
            </w:pPr>
            <w:r w:rsidRPr="0079212F">
              <w:rPr>
                <w:color w:val="000000" w:themeColor="text1"/>
                <w:lang w:eastAsia="en-GB"/>
              </w:rPr>
              <w:t>622,92</w:t>
            </w:r>
          </w:p>
        </w:tc>
        <w:tc>
          <w:tcPr>
            <w:tcW w:w="5103" w:type="dxa"/>
            <w:tcBorders>
              <w:top w:val="single" w:sz="4" w:space="0" w:color="auto"/>
              <w:left w:val="single" w:sz="4" w:space="0" w:color="auto"/>
              <w:bottom w:val="single" w:sz="4" w:space="0" w:color="auto"/>
              <w:right w:val="single" w:sz="4" w:space="0" w:color="auto"/>
            </w:tcBorders>
            <w:hideMark/>
          </w:tcPr>
          <w:p w14:paraId="67F1418B" w14:textId="77777777" w:rsidR="00E34513" w:rsidRPr="0079212F" w:rsidRDefault="00E34513" w:rsidP="00143BDA">
            <w:pPr>
              <w:tabs>
                <w:tab w:val="left" w:pos="426"/>
              </w:tabs>
              <w:spacing w:line="256" w:lineRule="auto"/>
              <w:ind w:right="-1"/>
              <w:rPr>
                <w:color w:val="000000" w:themeColor="text1"/>
                <w:lang w:eastAsia="en-GB"/>
              </w:rPr>
            </w:pPr>
            <w:r w:rsidRPr="0079212F">
              <w:rPr>
                <w:color w:val="000000" w:themeColor="text1"/>
                <w:lang w:eastAsia="en-GB"/>
              </w:rPr>
              <w:t>Nemokamo moksl</w:t>
            </w:r>
            <w:r w:rsidR="00017001">
              <w:rPr>
                <w:color w:val="000000" w:themeColor="text1"/>
                <w:lang w:eastAsia="en-GB"/>
              </w:rPr>
              <w:t>eivių maitinimo administravimui</w:t>
            </w:r>
          </w:p>
        </w:tc>
      </w:tr>
      <w:tr w:rsidR="00E34513" w:rsidRPr="0079212F" w14:paraId="77F49C7D" w14:textId="77777777" w:rsidTr="009F0115">
        <w:trPr>
          <w:jc w:val="center"/>
        </w:trPr>
        <w:tc>
          <w:tcPr>
            <w:tcW w:w="2835" w:type="dxa"/>
            <w:tcBorders>
              <w:top w:val="single" w:sz="4" w:space="0" w:color="auto"/>
              <w:left w:val="single" w:sz="4" w:space="0" w:color="auto"/>
              <w:bottom w:val="single" w:sz="4" w:space="0" w:color="auto"/>
              <w:right w:val="single" w:sz="4" w:space="0" w:color="auto"/>
            </w:tcBorders>
            <w:hideMark/>
          </w:tcPr>
          <w:p w14:paraId="33CB97C7" w14:textId="77777777" w:rsidR="00E34513" w:rsidRPr="0079212F" w:rsidRDefault="00E34513" w:rsidP="00143BDA">
            <w:pPr>
              <w:tabs>
                <w:tab w:val="left" w:pos="426"/>
              </w:tabs>
              <w:spacing w:line="256" w:lineRule="auto"/>
              <w:ind w:right="-1"/>
              <w:jc w:val="both"/>
              <w:rPr>
                <w:color w:val="000000" w:themeColor="text1"/>
                <w:lang w:eastAsia="en-GB"/>
              </w:rPr>
            </w:pPr>
            <w:r w:rsidRPr="0079212F">
              <w:rPr>
                <w:color w:val="000000" w:themeColor="text1"/>
                <w:lang w:eastAsia="en-GB"/>
              </w:rPr>
              <w:t>Savivaldybės biudžetas</w:t>
            </w:r>
          </w:p>
        </w:tc>
        <w:tc>
          <w:tcPr>
            <w:tcW w:w="1701" w:type="dxa"/>
            <w:tcBorders>
              <w:top w:val="single" w:sz="4" w:space="0" w:color="auto"/>
              <w:left w:val="single" w:sz="4" w:space="0" w:color="auto"/>
              <w:bottom w:val="single" w:sz="4" w:space="0" w:color="auto"/>
              <w:right w:val="single" w:sz="4" w:space="0" w:color="auto"/>
            </w:tcBorders>
            <w:hideMark/>
          </w:tcPr>
          <w:p w14:paraId="248A888F" w14:textId="77777777" w:rsidR="00E34513" w:rsidRPr="0079212F" w:rsidRDefault="00E34513" w:rsidP="00143BDA">
            <w:pPr>
              <w:tabs>
                <w:tab w:val="left" w:pos="426"/>
              </w:tabs>
              <w:spacing w:line="256" w:lineRule="auto"/>
              <w:ind w:right="-1"/>
              <w:jc w:val="both"/>
              <w:rPr>
                <w:color w:val="000000" w:themeColor="text1"/>
                <w:lang w:eastAsia="en-GB"/>
              </w:rPr>
            </w:pPr>
            <w:r w:rsidRPr="0079212F">
              <w:rPr>
                <w:color w:val="000000" w:themeColor="text1"/>
                <w:lang w:eastAsia="en-GB"/>
              </w:rPr>
              <w:t>17660,00</w:t>
            </w:r>
          </w:p>
        </w:tc>
        <w:tc>
          <w:tcPr>
            <w:tcW w:w="5103" w:type="dxa"/>
            <w:tcBorders>
              <w:top w:val="single" w:sz="4" w:space="0" w:color="auto"/>
              <w:left w:val="single" w:sz="4" w:space="0" w:color="auto"/>
              <w:bottom w:val="single" w:sz="4" w:space="0" w:color="auto"/>
              <w:right w:val="single" w:sz="4" w:space="0" w:color="auto"/>
            </w:tcBorders>
            <w:hideMark/>
          </w:tcPr>
          <w:p w14:paraId="71A59290" w14:textId="77777777" w:rsidR="00E34513" w:rsidRPr="0079212F" w:rsidRDefault="00E34513" w:rsidP="00143BDA">
            <w:pPr>
              <w:tabs>
                <w:tab w:val="left" w:pos="426"/>
              </w:tabs>
              <w:spacing w:line="256" w:lineRule="auto"/>
              <w:ind w:right="-1"/>
              <w:rPr>
                <w:color w:val="000000" w:themeColor="text1"/>
                <w:lang w:eastAsia="en-GB"/>
              </w:rPr>
            </w:pPr>
            <w:r w:rsidRPr="0079212F">
              <w:rPr>
                <w:color w:val="000000" w:themeColor="text1"/>
                <w:lang w:eastAsia="en-GB"/>
              </w:rPr>
              <w:t>Patalpų  remontui; virtuvės įrangos atnauj</w:t>
            </w:r>
            <w:r w:rsidR="00017001">
              <w:rPr>
                <w:color w:val="000000" w:themeColor="text1"/>
                <w:lang w:eastAsia="en-GB"/>
              </w:rPr>
              <w:t>inimui; kompiuterinei technikai</w:t>
            </w:r>
          </w:p>
        </w:tc>
      </w:tr>
      <w:tr w:rsidR="00E34513" w:rsidRPr="0079212F" w14:paraId="28A36743" w14:textId="77777777" w:rsidTr="009F0115">
        <w:trPr>
          <w:jc w:val="center"/>
        </w:trPr>
        <w:tc>
          <w:tcPr>
            <w:tcW w:w="2835" w:type="dxa"/>
            <w:tcBorders>
              <w:top w:val="single" w:sz="4" w:space="0" w:color="auto"/>
              <w:left w:val="single" w:sz="4" w:space="0" w:color="auto"/>
              <w:bottom w:val="single" w:sz="4" w:space="0" w:color="auto"/>
              <w:right w:val="single" w:sz="4" w:space="0" w:color="auto"/>
            </w:tcBorders>
            <w:hideMark/>
          </w:tcPr>
          <w:p w14:paraId="7E24631D" w14:textId="77777777" w:rsidR="00E34513" w:rsidRPr="0079212F" w:rsidRDefault="00E34513" w:rsidP="00143BDA">
            <w:pPr>
              <w:tabs>
                <w:tab w:val="left" w:pos="426"/>
              </w:tabs>
              <w:spacing w:line="256" w:lineRule="auto"/>
              <w:ind w:right="-1"/>
              <w:jc w:val="both"/>
              <w:rPr>
                <w:color w:val="000000" w:themeColor="text1"/>
                <w:lang w:eastAsia="en-GB"/>
              </w:rPr>
            </w:pPr>
            <w:r w:rsidRPr="0079212F">
              <w:rPr>
                <w:color w:val="000000" w:themeColor="text1"/>
                <w:lang w:eastAsia="en-GB"/>
              </w:rPr>
              <w:t>Savivaldybės biudžetas</w:t>
            </w:r>
          </w:p>
        </w:tc>
        <w:tc>
          <w:tcPr>
            <w:tcW w:w="1701" w:type="dxa"/>
            <w:tcBorders>
              <w:top w:val="single" w:sz="4" w:space="0" w:color="auto"/>
              <w:left w:val="single" w:sz="4" w:space="0" w:color="auto"/>
              <w:bottom w:val="single" w:sz="4" w:space="0" w:color="auto"/>
              <w:right w:val="single" w:sz="4" w:space="0" w:color="auto"/>
            </w:tcBorders>
            <w:hideMark/>
          </w:tcPr>
          <w:p w14:paraId="54FB4B8A" w14:textId="77777777" w:rsidR="00E34513" w:rsidRPr="0079212F" w:rsidRDefault="00E34513" w:rsidP="00143BDA">
            <w:pPr>
              <w:tabs>
                <w:tab w:val="left" w:pos="426"/>
              </w:tabs>
              <w:spacing w:line="256" w:lineRule="auto"/>
              <w:ind w:right="-1"/>
              <w:jc w:val="both"/>
              <w:rPr>
                <w:color w:val="000000" w:themeColor="text1"/>
                <w:lang w:eastAsia="en-GB"/>
              </w:rPr>
            </w:pPr>
            <w:r w:rsidRPr="0079212F">
              <w:rPr>
                <w:color w:val="000000" w:themeColor="text1"/>
                <w:lang w:eastAsia="en-GB"/>
              </w:rPr>
              <w:t>35600,00</w:t>
            </w:r>
          </w:p>
        </w:tc>
        <w:tc>
          <w:tcPr>
            <w:tcW w:w="5103" w:type="dxa"/>
            <w:tcBorders>
              <w:top w:val="single" w:sz="4" w:space="0" w:color="auto"/>
              <w:left w:val="single" w:sz="4" w:space="0" w:color="auto"/>
              <w:bottom w:val="single" w:sz="4" w:space="0" w:color="auto"/>
              <w:right w:val="single" w:sz="4" w:space="0" w:color="auto"/>
            </w:tcBorders>
            <w:hideMark/>
          </w:tcPr>
          <w:p w14:paraId="478DDEA6" w14:textId="77777777" w:rsidR="00E34513" w:rsidRPr="0079212F" w:rsidRDefault="00E34513" w:rsidP="00143BDA">
            <w:pPr>
              <w:tabs>
                <w:tab w:val="left" w:pos="426"/>
              </w:tabs>
              <w:spacing w:line="256" w:lineRule="auto"/>
              <w:ind w:right="-1"/>
              <w:rPr>
                <w:color w:val="000000" w:themeColor="text1"/>
                <w:lang w:eastAsia="en-GB"/>
              </w:rPr>
            </w:pPr>
            <w:r w:rsidRPr="0079212F">
              <w:rPr>
                <w:color w:val="000000" w:themeColor="text1"/>
                <w:lang w:eastAsia="en-GB"/>
              </w:rPr>
              <w:t xml:space="preserve">Projekto „Rokiškio Juozo </w:t>
            </w:r>
            <w:proofErr w:type="spellStart"/>
            <w:r w:rsidRPr="0079212F">
              <w:rPr>
                <w:color w:val="000000" w:themeColor="text1"/>
                <w:lang w:eastAsia="en-GB"/>
              </w:rPr>
              <w:t>Tūbelio</w:t>
            </w:r>
            <w:proofErr w:type="spellEnd"/>
            <w:r w:rsidRPr="0079212F">
              <w:rPr>
                <w:color w:val="000000" w:themeColor="text1"/>
                <w:lang w:eastAsia="en-GB"/>
              </w:rPr>
              <w:t xml:space="preserve"> progimnazijos pastato modernizavimas“ vykdymui (ra</w:t>
            </w:r>
            <w:r w:rsidR="00017001">
              <w:rPr>
                <w:color w:val="000000" w:themeColor="text1"/>
                <w:lang w:eastAsia="en-GB"/>
              </w:rPr>
              <w:t xml:space="preserve">jono </w:t>
            </w:r>
            <w:r w:rsidR="00017001">
              <w:rPr>
                <w:color w:val="000000" w:themeColor="text1"/>
                <w:lang w:eastAsia="en-GB"/>
              </w:rPr>
              <w:lastRenderedPageBreak/>
              <w:t>savivaldybės prisidėjimas)</w:t>
            </w:r>
          </w:p>
        </w:tc>
      </w:tr>
      <w:tr w:rsidR="00E34513" w:rsidRPr="0079212F" w14:paraId="0E349BF6" w14:textId="77777777" w:rsidTr="009F0115">
        <w:trPr>
          <w:jc w:val="center"/>
        </w:trPr>
        <w:tc>
          <w:tcPr>
            <w:tcW w:w="2835" w:type="dxa"/>
            <w:tcBorders>
              <w:top w:val="single" w:sz="4" w:space="0" w:color="auto"/>
              <w:left w:val="single" w:sz="4" w:space="0" w:color="auto"/>
              <w:bottom w:val="single" w:sz="4" w:space="0" w:color="auto"/>
              <w:right w:val="single" w:sz="4" w:space="0" w:color="auto"/>
            </w:tcBorders>
            <w:hideMark/>
          </w:tcPr>
          <w:p w14:paraId="1FBD50D4" w14:textId="77777777" w:rsidR="00E34513" w:rsidRPr="0079212F" w:rsidRDefault="00E34513" w:rsidP="00143BDA">
            <w:pPr>
              <w:tabs>
                <w:tab w:val="left" w:pos="426"/>
              </w:tabs>
              <w:spacing w:line="256" w:lineRule="auto"/>
              <w:ind w:right="-1"/>
              <w:jc w:val="both"/>
              <w:rPr>
                <w:color w:val="000000" w:themeColor="text1"/>
                <w:lang w:eastAsia="en-GB"/>
              </w:rPr>
            </w:pPr>
            <w:r w:rsidRPr="0079212F">
              <w:rPr>
                <w:color w:val="000000" w:themeColor="text1"/>
                <w:lang w:eastAsia="en-GB"/>
              </w:rPr>
              <w:lastRenderedPageBreak/>
              <w:t>Savivaldybės biudžetas</w:t>
            </w:r>
          </w:p>
        </w:tc>
        <w:tc>
          <w:tcPr>
            <w:tcW w:w="1701" w:type="dxa"/>
            <w:tcBorders>
              <w:top w:val="single" w:sz="4" w:space="0" w:color="auto"/>
              <w:left w:val="single" w:sz="4" w:space="0" w:color="auto"/>
              <w:bottom w:val="single" w:sz="4" w:space="0" w:color="auto"/>
              <w:right w:val="single" w:sz="4" w:space="0" w:color="auto"/>
            </w:tcBorders>
            <w:hideMark/>
          </w:tcPr>
          <w:p w14:paraId="3CD2A68A" w14:textId="77777777" w:rsidR="00E34513" w:rsidRPr="0079212F" w:rsidRDefault="00E34513" w:rsidP="00143BDA">
            <w:pPr>
              <w:tabs>
                <w:tab w:val="left" w:pos="426"/>
              </w:tabs>
              <w:spacing w:line="256" w:lineRule="auto"/>
              <w:ind w:right="-1"/>
              <w:jc w:val="both"/>
              <w:rPr>
                <w:color w:val="000000" w:themeColor="text1"/>
                <w:lang w:eastAsia="en-GB"/>
              </w:rPr>
            </w:pPr>
            <w:r w:rsidRPr="0079212F">
              <w:rPr>
                <w:color w:val="000000" w:themeColor="text1"/>
                <w:lang w:eastAsia="en-GB"/>
              </w:rPr>
              <w:t>771,45</w:t>
            </w:r>
          </w:p>
        </w:tc>
        <w:tc>
          <w:tcPr>
            <w:tcW w:w="5103" w:type="dxa"/>
            <w:tcBorders>
              <w:top w:val="single" w:sz="4" w:space="0" w:color="auto"/>
              <w:left w:val="single" w:sz="4" w:space="0" w:color="auto"/>
              <w:bottom w:val="single" w:sz="4" w:space="0" w:color="auto"/>
              <w:right w:val="single" w:sz="4" w:space="0" w:color="auto"/>
            </w:tcBorders>
            <w:hideMark/>
          </w:tcPr>
          <w:p w14:paraId="784BC795" w14:textId="77777777" w:rsidR="00E34513" w:rsidRPr="0079212F" w:rsidRDefault="00017001" w:rsidP="00143BDA">
            <w:pPr>
              <w:spacing w:line="256" w:lineRule="auto"/>
              <w:ind w:right="-1"/>
              <w:rPr>
                <w:color w:val="000000" w:themeColor="text1"/>
              </w:rPr>
            </w:pPr>
            <w:r>
              <w:rPr>
                <w:color w:val="000000" w:themeColor="text1"/>
              </w:rPr>
              <w:t>Nemokamam moksleivių maitinimui</w:t>
            </w:r>
          </w:p>
        </w:tc>
      </w:tr>
      <w:tr w:rsidR="00E34513" w:rsidRPr="0079212F" w14:paraId="4ED85AF8" w14:textId="77777777" w:rsidTr="009F0115">
        <w:trPr>
          <w:jc w:val="center"/>
        </w:trPr>
        <w:tc>
          <w:tcPr>
            <w:tcW w:w="2835" w:type="dxa"/>
            <w:tcBorders>
              <w:top w:val="single" w:sz="4" w:space="0" w:color="auto"/>
              <w:left w:val="single" w:sz="4" w:space="0" w:color="auto"/>
              <w:bottom w:val="single" w:sz="4" w:space="0" w:color="auto"/>
              <w:right w:val="single" w:sz="4" w:space="0" w:color="auto"/>
            </w:tcBorders>
            <w:hideMark/>
          </w:tcPr>
          <w:p w14:paraId="134FF786" w14:textId="77777777" w:rsidR="00E34513" w:rsidRPr="0079212F" w:rsidRDefault="00E34513" w:rsidP="00143BDA">
            <w:pPr>
              <w:tabs>
                <w:tab w:val="left" w:pos="426"/>
              </w:tabs>
              <w:spacing w:line="256" w:lineRule="auto"/>
              <w:ind w:right="-1"/>
              <w:jc w:val="both"/>
              <w:rPr>
                <w:color w:val="000000" w:themeColor="text1"/>
                <w:lang w:eastAsia="en-GB"/>
              </w:rPr>
            </w:pPr>
            <w:r w:rsidRPr="0079212F">
              <w:rPr>
                <w:color w:val="000000" w:themeColor="text1"/>
                <w:lang w:eastAsia="en-GB"/>
              </w:rPr>
              <w:t>Valstybės biudžetas</w:t>
            </w:r>
          </w:p>
        </w:tc>
        <w:tc>
          <w:tcPr>
            <w:tcW w:w="1701" w:type="dxa"/>
            <w:tcBorders>
              <w:top w:val="single" w:sz="4" w:space="0" w:color="auto"/>
              <w:left w:val="single" w:sz="4" w:space="0" w:color="auto"/>
              <w:bottom w:val="single" w:sz="4" w:space="0" w:color="auto"/>
              <w:right w:val="single" w:sz="4" w:space="0" w:color="auto"/>
            </w:tcBorders>
            <w:hideMark/>
          </w:tcPr>
          <w:p w14:paraId="7DD78A45" w14:textId="77777777" w:rsidR="00E34513" w:rsidRPr="0079212F" w:rsidRDefault="00E34513" w:rsidP="00143BDA">
            <w:pPr>
              <w:tabs>
                <w:tab w:val="left" w:pos="426"/>
              </w:tabs>
              <w:spacing w:line="256" w:lineRule="auto"/>
              <w:ind w:right="-1"/>
              <w:jc w:val="both"/>
              <w:rPr>
                <w:color w:val="000000" w:themeColor="text1"/>
                <w:lang w:eastAsia="en-GB"/>
              </w:rPr>
            </w:pPr>
            <w:r w:rsidRPr="0079212F">
              <w:rPr>
                <w:color w:val="000000" w:themeColor="text1"/>
                <w:lang w:eastAsia="en-GB"/>
              </w:rPr>
              <w:t>6946,00</w:t>
            </w:r>
          </w:p>
        </w:tc>
        <w:tc>
          <w:tcPr>
            <w:tcW w:w="5103" w:type="dxa"/>
            <w:tcBorders>
              <w:top w:val="single" w:sz="4" w:space="0" w:color="auto"/>
              <w:left w:val="single" w:sz="4" w:space="0" w:color="auto"/>
              <w:bottom w:val="single" w:sz="4" w:space="0" w:color="auto"/>
              <w:right w:val="single" w:sz="4" w:space="0" w:color="auto"/>
            </w:tcBorders>
            <w:hideMark/>
          </w:tcPr>
          <w:p w14:paraId="50E07AEB" w14:textId="77777777" w:rsidR="00E34513" w:rsidRPr="0079212F" w:rsidRDefault="00017001" w:rsidP="00143BDA">
            <w:pPr>
              <w:spacing w:line="256" w:lineRule="auto"/>
              <w:ind w:right="-1"/>
              <w:rPr>
                <w:color w:val="000000" w:themeColor="text1"/>
              </w:rPr>
            </w:pPr>
            <w:r>
              <w:rPr>
                <w:color w:val="000000" w:themeColor="text1"/>
              </w:rPr>
              <w:t>Mokytojų išeitinėms išmokoms</w:t>
            </w:r>
          </w:p>
        </w:tc>
      </w:tr>
      <w:tr w:rsidR="00E34513" w:rsidRPr="0079212F" w14:paraId="478B7D32" w14:textId="77777777" w:rsidTr="009F0115">
        <w:trPr>
          <w:jc w:val="center"/>
        </w:trPr>
        <w:tc>
          <w:tcPr>
            <w:tcW w:w="2835" w:type="dxa"/>
            <w:tcBorders>
              <w:top w:val="single" w:sz="4" w:space="0" w:color="auto"/>
              <w:left w:val="single" w:sz="4" w:space="0" w:color="auto"/>
              <w:bottom w:val="single" w:sz="4" w:space="0" w:color="auto"/>
              <w:right w:val="single" w:sz="4" w:space="0" w:color="auto"/>
            </w:tcBorders>
            <w:hideMark/>
          </w:tcPr>
          <w:p w14:paraId="5D26AE83" w14:textId="77777777" w:rsidR="00E34513" w:rsidRPr="0079212F" w:rsidRDefault="00E34513" w:rsidP="00143BDA">
            <w:pPr>
              <w:tabs>
                <w:tab w:val="left" w:pos="426"/>
              </w:tabs>
              <w:spacing w:line="256" w:lineRule="auto"/>
              <w:ind w:right="-1"/>
              <w:jc w:val="both"/>
              <w:rPr>
                <w:color w:val="000000" w:themeColor="text1"/>
                <w:lang w:eastAsia="en-GB"/>
              </w:rPr>
            </w:pPr>
            <w:r w:rsidRPr="0079212F">
              <w:rPr>
                <w:color w:val="000000" w:themeColor="text1"/>
                <w:lang w:eastAsia="en-GB"/>
              </w:rPr>
              <w:t>Valstybės biudžetas</w:t>
            </w:r>
          </w:p>
        </w:tc>
        <w:tc>
          <w:tcPr>
            <w:tcW w:w="1701" w:type="dxa"/>
            <w:tcBorders>
              <w:top w:val="single" w:sz="4" w:space="0" w:color="auto"/>
              <w:left w:val="single" w:sz="4" w:space="0" w:color="auto"/>
              <w:bottom w:val="single" w:sz="4" w:space="0" w:color="auto"/>
              <w:right w:val="single" w:sz="4" w:space="0" w:color="auto"/>
            </w:tcBorders>
            <w:hideMark/>
          </w:tcPr>
          <w:p w14:paraId="3001D04D" w14:textId="77777777" w:rsidR="00E34513" w:rsidRPr="0079212F" w:rsidRDefault="00E34513" w:rsidP="00143BDA">
            <w:pPr>
              <w:tabs>
                <w:tab w:val="left" w:pos="426"/>
              </w:tabs>
              <w:spacing w:line="256" w:lineRule="auto"/>
              <w:ind w:right="-1"/>
              <w:jc w:val="both"/>
              <w:rPr>
                <w:color w:val="000000" w:themeColor="text1"/>
                <w:lang w:eastAsia="en-GB"/>
              </w:rPr>
            </w:pPr>
            <w:r w:rsidRPr="0079212F">
              <w:rPr>
                <w:color w:val="000000" w:themeColor="text1"/>
                <w:lang w:eastAsia="en-GB"/>
              </w:rPr>
              <w:t>1516,00</w:t>
            </w:r>
          </w:p>
        </w:tc>
        <w:tc>
          <w:tcPr>
            <w:tcW w:w="5103" w:type="dxa"/>
            <w:tcBorders>
              <w:top w:val="single" w:sz="4" w:space="0" w:color="auto"/>
              <w:left w:val="single" w:sz="4" w:space="0" w:color="auto"/>
              <w:bottom w:val="single" w:sz="4" w:space="0" w:color="auto"/>
              <w:right w:val="single" w:sz="4" w:space="0" w:color="auto"/>
            </w:tcBorders>
            <w:hideMark/>
          </w:tcPr>
          <w:p w14:paraId="50A0E55A" w14:textId="77777777" w:rsidR="00E34513" w:rsidRPr="0079212F" w:rsidRDefault="006D1E5B" w:rsidP="00143BDA">
            <w:pPr>
              <w:spacing w:line="256" w:lineRule="auto"/>
              <w:ind w:right="-1"/>
              <w:rPr>
                <w:color w:val="000000" w:themeColor="text1"/>
              </w:rPr>
            </w:pPr>
            <w:proofErr w:type="spellStart"/>
            <w:r>
              <w:rPr>
                <w:color w:val="000000" w:themeColor="text1"/>
              </w:rPr>
              <w:t>Covid</w:t>
            </w:r>
            <w:r w:rsidR="00F134C4">
              <w:rPr>
                <w:color w:val="000000" w:themeColor="text1"/>
              </w:rPr>
              <w:t>-19</w:t>
            </w:r>
            <w:proofErr w:type="spellEnd"/>
            <w:r w:rsidR="00F134C4">
              <w:rPr>
                <w:color w:val="000000" w:themeColor="text1"/>
              </w:rPr>
              <w:t xml:space="preserve"> padarinių šalinimui</w:t>
            </w:r>
          </w:p>
        </w:tc>
      </w:tr>
      <w:tr w:rsidR="00E34513" w:rsidRPr="0079212F" w14:paraId="27B1FBA0" w14:textId="77777777" w:rsidTr="009F0115">
        <w:trPr>
          <w:jc w:val="center"/>
        </w:trPr>
        <w:tc>
          <w:tcPr>
            <w:tcW w:w="2835" w:type="dxa"/>
            <w:tcBorders>
              <w:top w:val="single" w:sz="4" w:space="0" w:color="auto"/>
              <w:left w:val="single" w:sz="4" w:space="0" w:color="auto"/>
              <w:bottom w:val="single" w:sz="4" w:space="0" w:color="auto"/>
              <w:right w:val="single" w:sz="4" w:space="0" w:color="auto"/>
            </w:tcBorders>
            <w:hideMark/>
          </w:tcPr>
          <w:p w14:paraId="4D4EB64A" w14:textId="77777777" w:rsidR="00E34513" w:rsidRPr="0079212F" w:rsidRDefault="00E34513" w:rsidP="00143BDA">
            <w:pPr>
              <w:tabs>
                <w:tab w:val="left" w:pos="426"/>
              </w:tabs>
              <w:spacing w:line="256" w:lineRule="auto"/>
              <w:ind w:right="-1"/>
              <w:jc w:val="both"/>
              <w:rPr>
                <w:color w:val="000000" w:themeColor="text1"/>
                <w:lang w:eastAsia="en-GB"/>
              </w:rPr>
            </w:pPr>
            <w:r w:rsidRPr="0079212F">
              <w:rPr>
                <w:color w:val="000000" w:themeColor="text1"/>
                <w:lang w:eastAsia="en-GB"/>
              </w:rPr>
              <w:t>Valstybės biudžetas</w:t>
            </w:r>
          </w:p>
        </w:tc>
        <w:tc>
          <w:tcPr>
            <w:tcW w:w="1701" w:type="dxa"/>
            <w:tcBorders>
              <w:top w:val="single" w:sz="4" w:space="0" w:color="auto"/>
              <w:left w:val="single" w:sz="4" w:space="0" w:color="auto"/>
              <w:bottom w:val="single" w:sz="4" w:space="0" w:color="auto"/>
              <w:right w:val="single" w:sz="4" w:space="0" w:color="auto"/>
            </w:tcBorders>
            <w:hideMark/>
          </w:tcPr>
          <w:p w14:paraId="5FB40787" w14:textId="77777777" w:rsidR="00E34513" w:rsidRPr="0079212F" w:rsidRDefault="00E34513" w:rsidP="00143BDA">
            <w:pPr>
              <w:tabs>
                <w:tab w:val="left" w:pos="426"/>
              </w:tabs>
              <w:spacing w:line="256" w:lineRule="auto"/>
              <w:ind w:right="-1"/>
              <w:jc w:val="both"/>
              <w:rPr>
                <w:color w:val="000000" w:themeColor="text1"/>
                <w:lang w:eastAsia="en-GB"/>
              </w:rPr>
            </w:pPr>
            <w:r w:rsidRPr="0079212F">
              <w:rPr>
                <w:color w:val="000000" w:themeColor="text1"/>
                <w:lang w:eastAsia="en-GB"/>
              </w:rPr>
              <w:t>116147,40</w:t>
            </w:r>
          </w:p>
        </w:tc>
        <w:tc>
          <w:tcPr>
            <w:tcW w:w="5103" w:type="dxa"/>
            <w:tcBorders>
              <w:top w:val="single" w:sz="4" w:space="0" w:color="auto"/>
              <w:left w:val="single" w:sz="4" w:space="0" w:color="auto"/>
              <w:bottom w:val="single" w:sz="4" w:space="0" w:color="auto"/>
              <w:right w:val="single" w:sz="4" w:space="0" w:color="auto"/>
            </w:tcBorders>
            <w:hideMark/>
          </w:tcPr>
          <w:p w14:paraId="1891AD4C" w14:textId="77777777" w:rsidR="00E34513" w:rsidRPr="0079212F" w:rsidRDefault="00E34513" w:rsidP="00143BDA">
            <w:pPr>
              <w:spacing w:line="256" w:lineRule="auto"/>
              <w:ind w:right="-1"/>
              <w:rPr>
                <w:color w:val="000000" w:themeColor="text1"/>
              </w:rPr>
            </w:pPr>
            <w:r w:rsidRPr="0079212F">
              <w:rPr>
                <w:color w:val="000000" w:themeColor="text1"/>
              </w:rPr>
              <w:t>Projekto „K</w:t>
            </w:r>
            <w:r w:rsidR="00F134C4">
              <w:rPr>
                <w:color w:val="000000" w:themeColor="text1"/>
              </w:rPr>
              <w:t>okybės krepšelis“ įgyvendinimui</w:t>
            </w:r>
          </w:p>
        </w:tc>
      </w:tr>
      <w:tr w:rsidR="00E34513" w:rsidRPr="0079212F" w14:paraId="3AB6995B" w14:textId="77777777" w:rsidTr="009F0115">
        <w:trPr>
          <w:jc w:val="center"/>
        </w:trPr>
        <w:tc>
          <w:tcPr>
            <w:tcW w:w="2835" w:type="dxa"/>
            <w:tcBorders>
              <w:top w:val="single" w:sz="4" w:space="0" w:color="auto"/>
              <w:left w:val="single" w:sz="4" w:space="0" w:color="auto"/>
              <w:bottom w:val="single" w:sz="4" w:space="0" w:color="auto"/>
              <w:right w:val="single" w:sz="4" w:space="0" w:color="auto"/>
            </w:tcBorders>
            <w:hideMark/>
          </w:tcPr>
          <w:p w14:paraId="720EF9BF" w14:textId="77777777" w:rsidR="00E34513" w:rsidRPr="0079212F" w:rsidRDefault="00E34513" w:rsidP="00143BDA">
            <w:pPr>
              <w:tabs>
                <w:tab w:val="left" w:pos="426"/>
              </w:tabs>
              <w:spacing w:line="256" w:lineRule="auto"/>
              <w:ind w:right="-1"/>
              <w:jc w:val="both"/>
              <w:rPr>
                <w:color w:val="000000" w:themeColor="text1"/>
                <w:lang w:eastAsia="en-GB"/>
              </w:rPr>
            </w:pPr>
            <w:r w:rsidRPr="0079212F">
              <w:rPr>
                <w:color w:val="000000" w:themeColor="text1"/>
                <w:lang w:eastAsia="en-GB"/>
              </w:rPr>
              <w:t>Savivaldybės biudžetas</w:t>
            </w:r>
          </w:p>
        </w:tc>
        <w:tc>
          <w:tcPr>
            <w:tcW w:w="1701" w:type="dxa"/>
            <w:tcBorders>
              <w:top w:val="single" w:sz="4" w:space="0" w:color="auto"/>
              <w:left w:val="single" w:sz="4" w:space="0" w:color="auto"/>
              <w:bottom w:val="single" w:sz="4" w:space="0" w:color="auto"/>
              <w:right w:val="single" w:sz="4" w:space="0" w:color="auto"/>
            </w:tcBorders>
            <w:hideMark/>
          </w:tcPr>
          <w:p w14:paraId="438FFF4F" w14:textId="77777777" w:rsidR="00E34513" w:rsidRPr="0079212F" w:rsidRDefault="00E34513" w:rsidP="00143BDA">
            <w:pPr>
              <w:tabs>
                <w:tab w:val="left" w:pos="426"/>
              </w:tabs>
              <w:spacing w:line="256" w:lineRule="auto"/>
              <w:ind w:right="-1"/>
              <w:jc w:val="both"/>
              <w:rPr>
                <w:color w:val="000000" w:themeColor="text1"/>
                <w:lang w:eastAsia="en-GB"/>
              </w:rPr>
            </w:pPr>
            <w:r w:rsidRPr="0079212F">
              <w:rPr>
                <w:color w:val="000000" w:themeColor="text1"/>
                <w:lang w:eastAsia="en-GB"/>
              </w:rPr>
              <w:t>20496,60</w:t>
            </w:r>
          </w:p>
        </w:tc>
        <w:tc>
          <w:tcPr>
            <w:tcW w:w="5103" w:type="dxa"/>
            <w:tcBorders>
              <w:top w:val="single" w:sz="4" w:space="0" w:color="auto"/>
              <w:left w:val="single" w:sz="4" w:space="0" w:color="auto"/>
              <w:bottom w:val="single" w:sz="4" w:space="0" w:color="auto"/>
              <w:right w:val="single" w:sz="4" w:space="0" w:color="auto"/>
            </w:tcBorders>
            <w:hideMark/>
          </w:tcPr>
          <w:p w14:paraId="06425B56" w14:textId="77777777" w:rsidR="00E34513" w:rsidRPr="0079212F" w:rsidRDefault="00E34513" w:rsidP="00143BDA">
            <w:pPr>
              <w:spacing w:line="256" w:lineRule="auto"/>
              <w:ind w:right="-1"/>
              <w:rPr>
                <w:color w:val="000000" w:themeColor="text1"/>
              </w:rPr>
            </w:pPr>
            <w:r w:rsidRPr="0079212F">
              <w:rPr>
                <w:color w:val="000000" w:themeColor="text1"/>
              </w:rPr>
              <w:t>Projekto „Kokybės krepšelis“ įgyvendinimui (rajono savi</w:t>
            </w:r>
            <w:r w:rsidR="00017001">
              <w:rPr>
                <w:color w:val="000000" w:themeColor="text1"/>
              </w:rPr>
              <w:t>valdybės 15 proc. prisidėjimas)</w:t>
            </w:r>
            <w:r w:rsidRPr="0079212F">
              <w:rPr>
                <w:color w:val="000000" w:themeColor="text1"/>
              </w:rPr>
              <w:t xml:space="preserve"> </w:t>
            </w:r>
          </w:p>
        </w:tc>
      </w:tr>
      <w:tr w:rsidR="00E34513" w:rsidRPr="0079212F" w14:paraId="1973D21C" w14:textId="77777777" w:rsidTr="009F0115">
        <w:trPr>
          <w:jc w:val="center"/>
        </w:trPr>
        <w:tc>
          <w:tcPr>
            <w:tcW w:w="2835" w:type="dxa"/>
            <w:tcBorders>
              <w:top w:val="single" w:sz="4" w:space="0" w:color="auto"/>
              <w:left w:val="single" w:sz="4" w:space="0" w:color="auto"/>
              <w:bottom w:val="single" w:sz="4" w:space="0" w:color="auto"/>
              <w:right w:val="single" w:sz="4" w:space="0" w:color="auto"/>
            </w:tcBorders>
            <w:hideMark/>
          </w:tcPr>
          <w:p w14:paraId="0A260ADC" w14:textId="77777777" w:rsidR="00E34513" w:rsidRPr="0079212F" w:rsidRDefault="00E34513" w:rsidP="00143BDA">
            <w:pPr>
              <w:tabs>
                <w:tab w:val="left" w:pos="426"/>
              </w:tabs>
              <w:spacing w:line="256" w:lineRule="auto"/>
              <w:ind w:right="-1"/>
              <w:jc w:val="both"/>
              <w:rPr>
                <w:color w:val="000000" w:themeColor="text1"/>
                <w:lang w:eastAsia="en-GB"/>
              </w:rPr>
            </w:pPr>
            <w:r w:rsidRPr="0079212F">
              <w:rPr>
                <w:color w:val="000000" w:themeColor="text1"/>
              </w:rPr>
              <w:t>GPM</w:t>
            </w:r>
            <w:r w:rsidRPr="0079212F">
              <w:rPr>
                <w:color w:val="000000" w:themeColor="text1"/>
                <w:lang w:eastAsia="en-GB"/>
              </w:rPr>
              <w:t xml:space="preserve"> 1,2 proc. parama</w:t>
            </w:r>
          </w:p>
        </w:tc>
        <w:tc>
          <w:tcPr>
            <w:tcW w:w="1701" w:type="dxa"/>
            <w:tcBorders>
              <w:top w:val="single" w:sz="4" w:space="0" w:color="auto"/>
              <w:left w:val="single" w:sz="4" w:space="0" w:color="auto"/>
              <w:bottom w:val="single" w:sz="4" w:space="0" w:color="auto"/>
              <w:right w:val="single" w:sz="4" w:space="0" w:color="auto"/>
            </w:tcBorders>
            <w:hideMark/>
          </w:tcPr>
          <w:p w14:paraId="707B4261" w14:textId="77777777" w:rsidR="00E34513" w:rsidRPr="0079212F" w:rsidRDefault="00E34513" w:rsidP="00143BDA">
            <w:pPr>
              <w:tabs>
                <w:tab w:val="left" w:pos="426"/>
              </w:tabs>
              <w:spacing w:line="256" w:lineRule="auto"/>
              <w:ind w:right="-1"/>
              <w:jc w:val="both"/>
              <w:rPr>
                <w:color w:val="000000" w:themeColor="text1"/>
                <w:lang w:eastAsia="en-GB"/>
              </w:rPr>
            </w:pPr>
            <w:r w:rsidRPr="0079212F">
              <w:rPr>
                <w:color w:val="000000" w:themeColor="text1"/>
                <w:lang w:eastAsia="en-GB"/>
              </w:rPr>
              <w:t>1308,59</w:t>
            </w:r>
          </w:p>
        </w:tc>
        <w:tc>
          <w:tcPr>
            <w:tcW w:w="5103" w:type="dxa"/>
            <w:tcBorders>
              <w:top w:val="single" w:sz="4" w:space="0" w:color="auto"/>
              <w:left w:val="single" w:sz="4" w:space="0" w:color="auto"/>
              <w:bottom w:val="single" w:sz="4" w:space="0" w:color="auto"/>
              <w:right w:val="single" w:sz="4" w:space="0" w:color="auto"/>
            </w:tcBorders>
            <w:hideMark/>
          </w:tcPr>
          <w:p w14:paraId="43AE86BD" w14:textId="77777777" w:rsidR="00E34513" w:rsidRPr="0079212F" w:rsidRDefault="00F134C4" w:rsidP="00143BDA">
            <w:pPr>
              <w:tabs>
                <w:tab w:val="left" w:pos="426"/>
              </w:tabs>
              <w:spacing w:line="256" w:lineRule="auto"/>
              <w:ind w:right="-1"/>
              <w:rPr>
                <w:color w:val="000000" w:themeColor="text1"/>
                <w:lang w:eastAsia="en-GB"/>
              </w:rPr>
            </w:pPr>
            <w:r>
              <w:rPr>
                <w:color w:val="000000" w:themeColor="text1"/>
                <w:lang w:eastAsia="en-GB"/>
              </w:rPr>
              <w:t>Nepanaudota</w:t>
            </w:r>
          </w:p>
        </w:tc>
      </w:tr>
    </w:tbl>
    <w:p w14:paraId="0B5040A9" w14:textId="77777777" w:rsidR="00E34513" w:rsidRDefault="00E34513" w:rsidP="00143BDA">
      <w:pPr>
        <w:pStyle w:val="prastasistinklapis"/>
        <w:spacing w:before="0" w:beforeAutospacing="0" w:after="0" w:afterAutospacing="0"/>
        <w:ind w:right="-1"/>
        <w:jc w:val="both"/>
      </w:pPr>
    </w:p>
    <w:p w14:paraId="20CD479F" w14:textId="10293E6E" w:rsidR="00E34513" w:rsidRDefault="00E34513" w:rsidP="00143BDA">
      <w:pPr>
        <w:pStyle w:val="prastasistinklapis"/>
        <w:spacing w:before="0" w:beforeAutospacing="0" w:after="0" w:afterAutospacing="0"/>
        <w:ind w:right="-1" w:firstLine="851"/>
        <w:jc w:val="both"/>
      </w:pPr>
      <w:r w:rsidRPr="00E11EF1">
        <w:t>Atnaujinta materialinė bazė</w:t>
      </w:r>
      <w:r>
        <w:t>, modernizuotos mokymo(</w:t>
      </w:r>
      <w:r w:rsidR="00EA5A54">
        <w:t>-</w:t>
      </w:r>
      <w:r>
        <w:t>si) erdvės</w:t>
      </w:r>
      <w:r w:rsidRPr="00E11EF1">
        <w:t>:</w:t>
      </w:r>
    </w:p>
    <w:p w14:paraId="7E416963" w14:textId="77777777" w:rsidR="00E34513" w:rsidRDefault="006D1E5B" w:rsidP="00216B4B">
      <w:pPr>
        <w:pStyle w:val="prastasistinklapis"/>
        <w:numPr>
          <w:ilvl w:val="0"/>
          <w:numId w:val="4"/>
        </w:numPr>
        <w:tabs>
          <w:tab w:val="left" w:pos="1276"/>
        </w:tabs>
        <w:spacing w:before="0" w:beforeAutospacing="0" w:after="0" w:afterAutospacing="0"/>
        <w:ind w:left="0" w:right="-1" w:firstLine="851"/>
        <w:jc w:val="both"/>
      </w:pPr>
      <w:r>
        <w:t>a</w:t>
      </w:r>
      <w:r w:rsidR="00E34513">
        <w:t>tnaujintos mokytojų darbo vietos: įsigyta 18</w:t>
      </w:r>
      <w:r w:rsidR="00E34513" w:rsidRPr="00E11EF1">
        <w:t xml:space="preserve"> stacionarių kompiuterių</w:t>
      </w:r>
      <w:r w:rsidR="00E34513">
        <w:t>, 16 darbo stalų ir kėdžių, 11 spausdintuvų, 3 dokumentų kameros, 18 vaizdo kamerų, 3 kompiuterinės garso kolonėlės;</w:t>
      </w:r>
    </w:p>
    <w:p w14:paraId="2E74F7DF" w14:textId="77777777" w:rsidR="00E34513" w:rsidRDefault="006D1E5B" w:rsidP="00216B4B">
      <w:pPr>
        <w:numPr>
          <w:ilvl w:val="0"/>
          <w:numId w:val="4"/>
        </w:numPr>
        <w:pBdr>
          <w:top w:val="nil"/>
          <w:left w:val="nil"/>
          <w:bottom w:val="nil"/>
          <w:right w:val="nil"/>
          <w:between w:val="nil"/>
        </w:pBdr>
        <w:tabs>
          <w:tab w:val="left" w:pos="1276"/>
        </w:tabs>
        <w:ind w:left="0" w:right="-1" w:firstLine="851"/>
        <w:jc w:val="both"/>
      </w:pPr>
      <w:r>
        <w:t>į</w:t>
      </w:r>
      <w:r w:rsidR="00E34513">
        <w:t>sigyta įranga hibridinių pamokų organizavimui: 1 stacionari hibridinė įranga su garso stiprinimo sistema, 3 mobilios sistemos, 5 robotai;</w:t>
      </w:r>
    </w:p>
    <w:p w14:paraId="5855F80F" w14:textId="77777777" w:rsidR="00E34513" w:rsidRDefault="006D1E5B" w:rsidP="00216B4B">
      <w:pPr>
        <w:numPr>
          <w:ilvl w:val="0"/>
          <w:numId w:val="4"/>
        </w:numPr>
        <w:pBdr>
          <w:top w:val="nil"/>
          <w:left w:val="nil"/>
          <w:bottom w:val="nil"/>
          <w:right w:val="nil"/>
          <w:between w:val="nil"/>
        </w:pBdr>
        <w:tabs>
          <w:tab w:val="left" w:pos="1276"/>
        </w:tabs>
        <w:ind w:left="0" w:right="-1" w:firstLine="851"/>
        <w:jc w:val="both"/>
      </w:pPr>
      <w:r>
        <w:t>a</w:t>
      </w:r>
      <w:r w:rsidR="00E34513">
        <w:t>tnaujintos mokinių darbo vietos: įsigyta 100 komplektų mokyklinių vienviečių stalų ir kėdžių, 30 vienetų kompiuterinių kėdžių, 60 nešiojamų kompiuterių, 5 stacionarūs kompiuteriai;</w:t>
      </w:r>
    </w:p>
    <w:p w14:paraId="751A2D50" w14:textId="77777777" w:rsidR="00E34513" w:rsidRDefault="006D1E5B" w:rsidP="00216B4B">
      <w:pPr>
        <w:numPr>
          <w:ilvl w:val="0"/>
          <w:numId w:val="4"/>
        </w:numPr>
        <w:pBdr>
          <w:top w:val="nil"/>
          <w:left w:val="nil"/>
          <w:bottom w:val="nil"/>
          <w:right w:val="nil"/>
          <w:between w:val="nil"/>
        </w:pBdr>
        <w:tabs>
          <w:tab w:val="left" w:pos="1276"/>
        </w:tabs>
        <w:ind w:left="0" w:right="-1" w:firstLine="851"/>
        <w:jc w:val="both"/>
      </w:pPr>
      <w:r>
        <w:t>i</w:t>
      </w:r>
      <w:r w:rsidR="00E34513">
        <w:t xml:space="preserve">šplėsta mokymo bazė nuotolinio ugdymo organizavimui: įsigyti </w:t>
      </w:r>
      <w:r w:rsidR="00E34513" w:rsidRPr="00FC6804">
        <w:t>23 nešiojami kompiuteriai</w:t>
      </w:r>
      <w:r w:rsidR="00E34513">
        <w:t xml:space="preserve"> mokytojams;</w:t>
      </w:r>
    </w:p>
    <w:p w14:paraId="08495C6A" w14:textId="77777777" w:rsidR="00E34513" w:rsidRDefault="006D1E5B" w:rsidP="00216B4B">
      <w:pPr>
        <w:numPr>
          <w:ilvl w:val="0"/>
          <w:numId w:val="4"/>
        </w:numPr>
        <w:pBdr>
          <w:top w:val="nil"/>
          <w:left w:val="nil"/>
          <w:bottom w:val="nil"/>
          <w:right w:val="nil"/>
          <w:between w:val="nil"/>
        </w:pBdr>
        <w:tabs>
          <w:tab w:val="left" w:pos="1276"/>
        </w:tabs>
        <w:ind w:left="0" w:right="-1" w:firstLine="851"/>
        <w:jc w:val="both"/>
      </w:pPr>
      <w:r>
        <w:t>į</w:t>
      </w:r>
      <w:r w:rsidR="00E34513">
        <w:t>sigyti 4 kopijavimo aparatai;</w:t>
      </w:r>
    </w:p>
    <w:p w14:paraId="016AF5D9" w14:textId="77777777" w:rsidR="00E34513" w:rsidRDefault="006D1E5B" w:rsidP="00216B4B">
      <w:pPr>
        <w:numPr>
          <w:ilvl w:val="0"/>
          <w:numId w:val="4"/>
        </w:numPr>
        <w:pBdr>
          <w:top w:val="nil"/>
          <w:left w:val="nil"/>
          <w:bottom w:val="nil"/>
          <w:right w:val="nil"/>
          <w:between w:val="nil"/>
        </w:pBdr>
        <w:tabs>
          <w:tab w:val="left" w:pos="1276"/>
        </w:tabs>
        <w:ind w:left="0" w:right="-1" w:firstLine="851"/>
        <w:jc w:val="both"/>
      </w:pPr>
      <w:r>
        <w:t>į</w:t>
      </w:r>
      <w:r w:rsidR="00E34513">
        <w:t>sigytos 75 metalinės spintelės mokiniams (300 vietų);</w:t>
      </w:r>
    </w:p>
    <w:p w14:paraId="7F66472A" w14:textId="77777777" w:rsidR="00E34513" w:rsidRDefault="006D1E5B" w:rsidP="00216B4B">
      <w:pPr>
        <w:pStyle w:val="Sraopastraipa"/>
        <w:numPr>
          <w:ilvl w:val="0"/>
          <w:numId w:val="4"/>
        </w:numPr>
        <w:pBdr>
          <w:top w:val="nil"/>
          <w:left w:val="nil"/>
          <w:bottom w:val="nil"/>
          <w:right w:val="nil"/>
          <w:between w:val="nil"/>
        </w:pBdr>
        <w:tabs>
          <w:tab w:val="left" w:pos="1276"/>
        </w:tabs>
        <w:ind w:left="0" w:right="-1" w:firstLine="851"/>
        <w:jc w:val="both"/>
      </w:pPr>
      <w:r w:rsidRPr="006D1E5B">
        <w:rPr>
          <w:color w:val="000000" w:themeColor="text1"/>
        </w:rPr>
        <w:t>į</w:t>
      </w:r>
      <w:r w:rsidR="00E34513" w:rsidRPr="006D1E5B">
        <w:rPr>
          <w:color w:val="000000" w:themeColor="text1"/>
        </w:rPr>
        <w:t>rengta STEAM laboratorija: 24 vienviečiai mokinio stalai su kėdėmis, 1 interaktyvus ekranas, 30 planšečių, planšečių įkrovimo ir saugojimo spinta, mokymo priemonės, 2 stelažai;</w:t>
      </w:r>
    </w:p>
    <w:p w14:paraId="11C52573" w14:textId="77777777" w:rsidR="00E34513" w:rsidRDefault="006D1E5B" w:rsidP="00216B4B">
      <w:pPr>
        <w:numPr>
          <w:ilvl w:val="0"/>
          <w:numId w:val="4"/>
        </w:numPr>
        <w:pBdr>
          <w:top w:val="nil"/>
          <w:left w:val="nil"/>
          <w:bottom w:val="nil"/>
          <w:right w:val="nil"/>
          <w:between w:val="nil"/>
        </w:pBdr>
        <w:tabs>
          <w:tab w:val="left" w:pos="1276"/>
        </w:tabs>
        <w:ind w:left="0" w:right="-1" w:firstLine="851"/>
        <w:jc w:val="both"/>
      </w:pPr>
      <w:r>
        <w:t>m</w:t>
      </w:r>
      <w:r w:rsidR="00E34513">
        <w:t>odernizuotas muzikos kabinetas: įrengtas interaktyvus ekranas, įsigyta 32 konferencinės kėdės su pasukamu staliuku;</w:t>
      </w:r>
    </w:p>
    <w:p w14:paraId="533A7049" w14:textId="77777777" w:rsidR="00E34513" w:rsidRDefault="006D1E5B" w:rsidP="00216B4B">
      <w:pPr>
        <w:numPr>
          <w:ilvl w:val="0"/>
          <w:numId w:val="4"/>
        </w:numPr>
        <w:pBdr>
          <w:top w:val="nil"/>
          <w:left w:val="nil"/>
          <w:bottom w:val="nil"/>
          <w:right w:val="nil"/>
          <w:between w:val="nil"/>
        </w:pBdr>
        <w:tabs>
          <w:tab w:val="left" w:pos="1276"/>
        </w:tabs>
        <w:ind w:left="0" w:right="-1" w:firstLine="851"/>
        <w:jc w:val="both"/>
      </w:pPr>
      <w:r>
        <w:rPr>
          <w:color w:val="000000" w:themeColor="text1"/>
        </w:rPr>
        <w:t>m</w:t>
      </w:r>
      <w:r w:rsidR="00E34513" w:rsidRPr="00B57F6D">
        <w:rPr>
          <w:color w:val="000000" w:themeColor="text1"/>
        </w:rPr>
        <w:t>odernizuotas logopedo kabinetas: įrengtas interaktyvus ekranas, kompiuterizuota mokytojo</w:t>
      </w:r>
      <w:r>
        <w:rPr>
          <w:color w:val="000000" w:themeColor="text1"/>
        </w:rPr>
        <w:t xml:space="preserve"> darbo vieta, atnaujinti baldai;</w:t>
      </w:r>
    </w:p>
    <w:p w14:paraId="03F2939D" w14:textId="77777777" w:rsidR="00E34513" w:rsidRDefault="006D1E5B" w:rsidP="00216B4B">
      <w:pPr>
        <w:numPr>
          <w:ilvl w:val="0"/>
          <w:numId w:val="4"/>
        </w:numPr>
        <w:pBdr>
          <w:top w:val="nil"/>
          <w:left w:val="nil"/>
          <w:bottom w:val="nil"/>
          <w:right w:val="nil"/>
          <w:between w:val="nil"/>
        </w:pBdr>
        <w:tabs>
          <w:tab w:val="left" w:pos="1276"/>
        </w:tabs>
        <w:ind w:left="0" w:right="-1" w:firstLine="851"/>
        <w:jc w:val="both"/>
      </w:pPr>
      <w:r>
        <w:rPr>
          <w:color w:val="000000" w:themeColor="text1"/>
        </w:rPr>
        <w:t>a</w:t>
      </w:r>
      <w:r w:rsidR="00E34513" w:rsidRPr="00B57F6D">
        <w:rPr>
          <w:color w:val="000000" w:themeColor="text1"/>
        </w:rPr>
        <w:t xml:space="preserve">tnaujinti skaityklos baldai: įsigyti 8 vienviečiai stalai, 16 </w:t>
      </w:r>
      <w:r>
        <w:rPr>
          <w:color w:val="000000" w:themeColor="text1"/>
        </w:rPr>
        <w:t>kėdžių, 5 spintos, darbo stalas;</w:t>
      </w:r>
    </w:p>
    <w:p w14:paraId="0C15A184" w14:textId="77777777" w:rsidR="00E34513" w:rsidRDefault="006D1E5B" w:rsidP="00216B4B">
      <w:pPr>
        <w:numPr>
          <w:ilvl w:val="0"/>
          <w:numId w:val="4"/>
        </w:numPr>
        <w:pBdr>
          <w:top w:val="nil"/>
          <w:left w:val="nil"/>
          <w:bottom w:val="nil"/>
          <w:right w:val="nil"/>
          <w:between w:val="nil"/>
        </w:pBdr>
        <w:tabs>
          <w:tab w:val="left" w:pos="1276"/>
        </w:tabs>
        <w:ind w:left="0" w:right="-1" w:firstLine="851"/>
        <w:jc w:val="both"/>
      </w:pPr>
      <w:r>
        <w:rPr>
          <w:color w:val="000000" w:themeColor="text1"/>
        </w:rPr>
        <w:t>į</w:t>
      </w:r>
      <w:r w:rsidR="00E34513" w:rsidRPr="00B57F6D">
        <w:rPr>
          <w:color w:val="000000" w:themeColor="text1"/>
        </w:rPr>
        <w:t>sigyta skaitmeninių mokymo priemonių: „EDUKA klasės“ licencijos mokiniams (446 vnt.) ir mokytojams (35 vnt.);</w:t>
      </w:r>
    </w:p>
    <w:p w14:paraId="34E1F043" w14:textId="77777777" w:rsidR="00E34513" w:rsidRDefault="006D1E5B" w:rsidP="00216B4B">
      <w:pPr>
        <w:numPr>
          <w:ilvl w:val="0"/>
          <w:numId w:val="4"/>
        </w:numPr>
        <w:pBdr>
          <w:top w:val="nil"/>
          <w:left w:val="nil"/>
          <w:bottom w:val="nil"/>
          <w:right w:val="nil"/>
          <w:between w:val="nil"/>
        </w:pBdr>
        <w:tabs>
          <w:tab w:val="left" w:pos="1276"/>
        </w:tabs>
        <w:ind w:left="0" w:right="-1" w:firstLine="851"/>
        <w:jc w:val="both"/>
      </w:pPr>
      <w:r>
        <w:rPr>
          <w:color w:val="000000" w:themeColor="text1"/>
        </w:rPr>
        <w:t>a</w:t>
      </w:r>
      <w:r w:rsidR="00E34513" w:rsidRPr="00B57F6D">
        <w:rPr>
          <w:color w:val="000000" w:themeColor="text1"/>
        </w:rPr>
        <w:t xml:space="preserve">ktų salėje įrengta interaktyvi didaktinė priemonė – interaktyvios grindys (angl. </w:t>
      </w:r>
      <w:proofErr w:type="spellStart"/>
      <w:r w:rsidR="00E34513" w:rsidRPr="003A170F">
        <w:rPr>
          <w:i/>
          <w:color w:val="000000" w:themeColor="text1"/>
          <w:szCs w:val="24"/>
          <w:lang w:eastAsia="lt-LT"/>
        </w:rPr>
        <w:t>Funtronic</w:t>
      </w:r>
      <w:proofErr w:type="spellEnd"/>
      <w:r w:rsidR="00E34513" w:rsidRPr="003A170F">
        <w:rPr>
          <w:i/>
          <w:color w:val="000000" w:themeColor="text1"/>
          <w:szCs w:val="24"/>
          <w:lang w:eastAsia="lt-LT"/>
        </w:rPr>
        <w:t xml:space="preserve"> </w:t>
      </w:r>
      <w:proofErr w:type="spellStart"/>
      <w:r w:rsidR="00E34513" w:rsidRPr="003A170F">
        <w:rPr>
          <w:i/>
          <w:color w:val="000000" w:themeColor="text1"/>
          <w:szCs w:val="24"/>
          <w:lang w:eastAsia="lt-LT"/>
        </w:rPr>
        <w:t>Floor</w:t>
      </w:r>
      <w:proofErr w:type="spellEnd"/>
      <w:r w:rsidR="00E34513" w:rsidRPr="00B57F6D">
        <w:rPr>
          <w:color w:val="000000" w:themeColor="text1"/>
          <w:szCs w:val="24"/>
          <w:lang w:eastAsia="lt-LT"/>
        </w:rPr>
        <w:t>)</w:t>
      </w:r>
      <w:r w:rsidR="00E34513">
        <w:rPr>
          <w:color w:val="000000" w:themeColor="text1"/>
          <w:szCs w:val="24"/>
          <w:lang w:eastAsia="lt-LT"/>
        </w:rPr>
        <w:t xml:space="preserve"> </w:t>
      </w:r>
      <w:r w:rsidR="00E34513" w:rsidRPr="00B57F6D">
        <w:rPr>
          <w:color w:val="000000" w:themeColor="text1"/>
        </w:rPr>
        <w:t>–</w:t>
      </w:r>
      <w:r w:rsidR="00E34513" w:rsidRPr="00B57F6D">
        <w:rPr>
          <w:color w:val="000000" w:themeColor="text1"/>
          <w:szCs w:val="24"/>
          <w:lang w:eastAsia="lt-LT"/>
        </w:rPr>
        <w:t xml:space="preserve"> skirta pratimams, žaidimams ir visai judesio veiklai;</w:t>
      </w:r>
    </w:p>
    <w:p w14:paraId="5ACB13BA" w14:textId="77777777" w:rsidR="00E34513" w:rsidRDefault="006D1E5B" w:rsidP="00216B4B">
      <w:pPr>
        <w:numPr>
          <w:ilvl w:val="0"/>
          <w:numId w:val="4"/>
        </w:numPr>
        <w:pBdr>
          <w:top w:val="nil"/>
          <w:left w:val="nil"/>
          <w:bottom w:val="nil"/>
          <w:right w:val="nil"/>
          <w:between w:val="nil"/>
        </w:pBdr>
        <w:tabs>
          <w:tab w:val="left" w:pos="1276"/>
        </w:tabs>
        <w:ind w:left="0" w:right="-1" w:firstLine="851"/>
        <w:jc w:val="both"/>
      </w:pPr>
      <w:r>
        <w:rPr>
          <w:color w:val="000000" w:themeColor="text1"/>
          <w:szCs w:val="24"/>
        </w:rPr>
        <w:t>i</w:t>
      </w:r>
      <w:r w:rsidR="00E34513" w:rsidRPr="00B57F6D">
        <w:rPr>
          <w:color w:val="000000" w:themeColor="text1"/>
          <w:szCs w:val="24"/>
        </w:rPr>
        <w:t>šplėtotas internetinis tinklas: prisijungta prie LITNET „</w:t>
      </w:r>
      <w:proofErr w:type="spellStart"/>
      <w:r w:rsidR="00E34513" w:rsidRPr="00B57F6D">
        <w:rPr>
          <w:color w:val="000000" w:themeColor="text1"/>
          <w:szCs w:val="24"/>
        </w:rPr>
        <w:t>Eduroam</w:t>
      </w:r>
      <w:proofErr w:type="spellEnd"/>
      <w:r w:rsidR="00E34513" w:rsidRPr="00B57F6D">
        <w:rPr>
          <w:color w:val="000000" w:themeColor="text1"/>
          <w:szCs w:val="24"/>
        </w:rPr>
        <w:t xml:space="preserve">“ (angl. </w:t>
      </w:r>
      <w:proofErr w:type="spellStart"/>
      <w:r w:rsidR="00E34513" w:rsidRPr="0077629C">
        <w:rPr>
          <w:i/>
          <w:color w:val="000000" w:themeColor="text1"/>
          <w:szCs w:val="24"/>
        </w:rPr>
        <w:t>Education</w:t>
      </w:r>
      <w:proofErr w:type="spellEnd"/>
      <w:r w:rsidR="00E34513" w:rsidRPr="0077629C">
        <w:rPr>
          <w:i/>
          <w:color w:val="000000" w:themeColor="text1"/>
          <w:szCs w:val="24"/>
        </w:rPr>
        <w:t xml:space="preserve"> </w:t>
      </w:r>
      <w:proofErr w:type="spellStart"/>
      <w:r w:rsidR="00E34513" w:rsidRPr="0077629C">
        <w:rPr>
          <w:i/>
          <w:color w:val="000000" w:themeColor="text1"/>
          <w:szCs w:val="24"/>
        </w:rPr>
        <w:t>Roaming</w:t>
      </w:r>
      <w:proofErr w:type="spellEnd"/>
      <w:r w:rsidR="00E34513" w:rsidRPr="00B57F6D">
        <w:rPr>
          <w:color w:val="000000" w:themeColor="text1"/>
          <w:szCs w:val="24"/>
        </w:rPr>
        <w:t xml:space="preserve">) </w:t>
      </w:r>
      <w:proofErr w:type="spellStart"/>
      <w:r w:rsidR="00E34513" w:rsidRPr="00B57F6D">
        <w:rPr>
          <w:color w:val="000000" w:themeColor="text1"/>
          <w:szCs w:val="24"/>
        </w:rPr>
        <w:t>belaidžio</w:t>
      </w:r>
      <w:proofErr w:type="spellEnd"/>
      <w:r w:rsidR="00E34513" w:rsidRPr="00B57F6D">
        <w:rPr>
          <w:color w:val="000000" w:themeColor="text1"/>
          <w:szCs w:val="24"/>
        </w:rPr>
        <w:t xml:space="preserve"> tinklo veikimo zonos;</w:t>
      </w:r>
    </w:p>
    <w:p w14:paraId="3BC0BB29" w14:textId="77777777" w:rsidR="00E34513" w:rsidRDefault="006D1E5B" w:rsidP="00216B4B">
      <w:pPr>
        <w:numPr>
          <w:ilvl w:val="0"/>
          <w:numId w:val="4"/>
        </w:numPr>
        <w:pBdr>
          <w:top w:val="nil"/>
          <w:left w:val="nil"/>
          <w:bottom w:val="nil"/>
          <w:right w:val="nil"/>
          <w:between w:val="nil"/>
        </w:pBdr>
        <w:tabs>
          <w:tab w:val="left" w:pos="1276"/>
        </w:tabs>
        <w:ind w:left="0" w:right="-1" w:firstLine="851"/>
        <w:jc w:val="both"/>
      </w:pPr>
      <w:r>
        <w:t>s</w:t>
      </w:r>
      <w:r w:rsidR="00E34513">
        <w:t>uremontuoti 4 mokomieji kabinetai, suremontuota šalia sporto salės esančių persirengimo kambarių san</w:t>
      </w:r>
      <w:r>
        <w:t xml:space="preserve">itariniai </w:t>
      </w:r>
      <w:r w:rsidR="00E34513">
        <w:t xml:space="preserve">mazgai ir ventiliacijos sistema, įrengti </w:t>
      </w:r>
      <w:proofErr w:type="spellStart"/>
      <w:r w:rsidR="00E34513">
        <w:t>roletai</w:t>
      </w:r>
      <w:proofErr w:type="spellEnd"/>
      <w:r w:rsidR="00E34513">
        <w:t xml:space="preserve"> langams technologijų kabinetuose, įsigyta 20 spintų mokymo priemonėms laikyti;</w:t>
      </w:r>
    </w:p>
    <w:p w14:paraId="6BD8DFA5" w14:textId="77777777" w:rsidR="00E34513" w:rsidRDefault="006D1E5B" w:rsidP="00216B4B">
      <w:pPr>
        <w:numPr>
          <w:ilvl w:val="0"/>
          <w:numId w:val="4"/>
        </w:numPr>
        <w:pBdr>
          <w:top w:val="nil"/>
          <w:left w:val="nil"/>
          <w:bottom w:val="nil"/>
          <w:right w:val="nil"/>
          <w:between w:val="nil"/>
        </w:pBdr>
        <w:tabs>
          <w:tab w:val="left" w:pos="1276"/>
        </w:tabs>
        <w:ind w:left="0" w:right="-1" w:firstLine="851"/>
        <w:jc w:val="both"/>
      </w:pPr>
      <w:r>
        <w:t>a</w:t>
      </w:r>
      <w:r w:rsidR="00E34513">
        <w:t>tnaujinta</w:t>
      </w:r>
      <w:r w:rsidR="00E34513" w:rsidRPr="00BF644C">
        <w:t xml:space="preserve"> </w:t>
      </w:r>
      <w:r w:rsidR="00E34513">
        <w:t>virtuvės įranga: įsigyta kepimo krosnis, mėsos minkštinimo įrenginys;</w:t>
      </w:r>
    </w:p>
    <w:p w14:paraId="7A08AF47" w14:textId="77777777" w:rsidR="00E34513" w:rsidRDefault="006D1E5B" w:rsidP="00216B4B">
      <w:pPr>
        <w:numPr>
          <w:ilvl w:val="0"/>
          <w:numId w:val="4"/>
        </w:numPr>
        <w:pBdr>
          <w:top w:val="nil"/>
          <w:left w:val="nil"/>
          <w:bottom w:val="nil"/>
          <w:right w:val="nil"/>
          <w:between w:val="nil"/>
        </w:pBdr>
        <w:tabs>
          <w:tab w:val="left" w:pos="1276"/>
        </w:tabs>
        <w:ind w:left="0" w:right="-1" w:firstLine="851"/>
        <w:jc w:val="both"/>
      </w:pPr>
      <w:r>
        <w:rPr>
          <w:color w:val="000000" w:themeColor="text1"/>
        </w:rPr>
        <w:t>į</w:t>
      </w:r>
      <w:r w:rsidR="00E34513" w:rsidRPr="00B57F6D">
        <w:rPr>
          <w:color w:val="000000" w:themeColor="text1"/>
        </w:rPr>
        <w:t>gyvendintas projekto „Progimnazijos patalpų gaisro aptikimo ir signalizacijos sistemos, apsauginės signalizacijos sistemos, teritorijos vaizdo stebėjimo sistemos“ antras etapas: įrengta elektroninė gaisro aptikimo ir signalizacijos sistema;</w:t>
      </w:r>
    </w:p>
    <w:p w14:paraId="3A393E30" w14:textId="77777777" w:rsidR="00E34513" w:rsidRDefault="006D1E5B" w:rsidP="00216B4B">
      <w:pPr>
        <w:numPr>
          <w:ilvl w:val="0"/>
          <w:numId w:val="4"/>
        </w:numPr>
        <w:pBdr>
          <w:top w:val="nil"/>
          <w:left w:val="nil"/>
          <w:bottom w:val="nil"/>
          <w:right w:val="nil"/>
          <w:between w:val="nil"/>
        </w:pBdr>
        <w:tabs>
          <w:tab w:val="left" w:pos="1276"/>
        </w:tabs>
        <w:ind w:left="0" w:right="-1" w:firstLine="851"/>
        <w:jc w:val="both"/>
      </w:pPr>
      <w:r>
        <w:rPr>
          <w:color w:val="000000" w:themeColor="text1"/>
        </w:rPr>
        <w:t>a</w:t>
      </w:r>
      <w:r w:rsidR="00E34513" w:rsidRPr="00B57F6D">
        <w:rPr>
          <w:color w:val="000000" w:themeColor="text1"/>
        </w:rPr>
        <w:t>tnaujintos lauko erdvės: įrengtas gėlynas</w:t>
      </w:r>
      <w:r w:rsidR="00E34513">
        <w:t>, pastatyti 8 suoliukai, įsigyta lauko palapinė.</w:t>
      </w:r>
    </w:p>
    <w:p w14:paraId="411399F8" w14:textId="77777777" w:rsidR="006D1E5B" w:rsidRDefault="006D1E5B" w:rsidP="00143BDA">
      <w:pPr>
        <w:pBdr>
          <w:top w:val="nil"/>
          <w:left w:val="nil"/>
          <w:bottom w:val="nil"/>
          <w:right w:val="nil"/>
          <w:between w:val="nil"/>
        </w:pBdr>
        <w:ind w:right="-1"/>
        <w:jc w:val="center"/>
        <w:rPr>
          <w:color w:val="000000" w:themeColor="text1"/>
        </w:rPr>
      </w:pPr>
      <w:r>
        <w:rPr>
          <w:color w:val="000000" w:themeColor="text1"/>
        </w:rPr>
        <w:t>_____________________________</w:t>
      </w:r>
    </w:p>
    <w:p w14:paraId="28069377" w14:textId="77777777" w:rsidR="006D1E5B" w:rsidRDefault="006D1E5B" w:rsidP="00143BDA">
      <w:pPr>
        <w:pBdr>
          <w:top w:val="nil"/>
          <w:left w:val="nil"/>
          <w:bottom w:val="nil"/>
          <w:right w:val="nil"/>
          <w:between w:val="nil"/>
        </w:pBdr>
        <w:ind w:right="-1"/>
      </w:pPr>
    </w:p>
    <w:p w14:paraId="1F5403F0" w14:textId="2B3DF7D0" w:rsidR="006D1E5B" w:rsidRDefault="006D1E5B" w:rsidP="00143BDA">
      <w:pPr>
        <w:pBdr>
          <w:top w:val="nil"/>
          <w:left w:val="nil"/>
          <w:bottom w:val="nil"/>
          <w:right w:val="nil"/>
          <w:between w:val="nil"/>
        </w:pBdr>
        <w:ind w:right="-1"/>
      </w:pPr>
      <w:r>
        <w:t xml:space="preserve">Direktorius </w:t>
      </w:r>
      <w:r>
        <w:tab/>
      </w:r>
      <w:r>
        <w:tab/>
      </w:r>
      <w:r>
        <w:tab/>
      </w:r>
      <w:r>
        <w:tab/>
      </w:r>
      <w:r>
        <w:tab/>
      </w:r>
      <w:r w:rsidR="00237125">
        <w:tab/>
      </w:r>
      <w:r w:rsidR="00237125">
        <w:tab/>
      </w:r>
      <w:r w:rsidR="00DD484E">
        <w:tab/>
      </w:r>
      <w:r>
        <w:t>Zenonas Pošiūnas</w:t>
      </w:r>
    </w:p>
    <w:p w14:paraId="7527E181" w14:textId="77777777" w:rsidR="000D0F00" w:rsidRDefault="000D0F00" w:rsidP="00143BDA">
      <w:pPr>
        <w:tabs>
          <w:tab w:val="left" w:pos="0"/>
        </w:tabs>
        <w:ind w:right="-1"/>
        <w:rPr>
          <w:szCs w:val="24"/>
        </w:rPr>
      </w:pPr>
    </w:p>
    <w:p w14:paraId="1B0BF5FE" w14:textId="77777777" w:rsidR="00DD484E" w:rsidRDefault="00DD484E" w:rsidP="00143BDA">
      <w:pPr>
        <w:tabs>
          <w:tab w:val="left" w:pos="0"/>
        </w:tabs>
        <w:ind w:right="-1"/>
        <w:rPr>
          <w:szCs w:val="24"/>
        </w:rPr>
      </w:pPr>
    </w:p>
    <w:p w14:paraId="61100893" w14:textId="77777777" w:rsidR="00DD484E" w:rsidRDefault="00DD484E" w:rsidP="00143BDA">
      <w:pPr>
        <w:tabs>
          <w:tab w:val="left" w:pos="0"/>
        </w:tabs>
        <w:ind w:right="-1"/>
        <w:rPr>
          <w:szCs w:val="24"/>
        </w:rPr>
      </w:pPr>
    </w:p>
    <w:p w14:paraId="3F25E138" w14:textId="77777777" w:rsidR="00DD484E" w:rsidRDefault="00DD484E" w:rsidP="00143BDA">
      <w:pPr>
        <w:tabs>
          <w:tab w:val="left" w:pos="0"/>
        </w:tabs>
        <w:ind w:right="-1"/>
        <w:rPr>
          <w:szCs w:val="24"/>
        </w:rPr>
      </w:pPr>
    </w:p>
    <w:p w14:paraId="2F62DD94" w14:textId="0A1F1737" w:rsidR="00B47F98" w:rsidRPr="00A465F9" w:rsidRDefault="005B7C8A" w:rsidP="00143BDA">
      <w:pPr>
        <w:tabs>
          <w:tab w:val="left" w:pos="14656"/>
        </w:tabs>
        <w:ind w:right="-1"/>
        <w:jc w:val="both"/>
        <w:rPr>
          <w:szCs w:val="24"/>
          <w:lang w:eastAsia="lt-LT"/>
        </w:rPr>
      </w:pPr>
      <w:r>
        <w:rPr>
          <w:szCs w:val="24"/>
          <w:lang w:eastAsia="lt-LT"/>
        </w:rPr>
        <w:lastRenderedPageBreak/>
        <w:t xml:space="preserve">    </w:t>
      </w:r>
      <w:r w:rsidR="00B47F98">
        <w:rPr>
          <w:szCs w:val="24"/>
          <w:lang w:eastAsia="lt-LT"/>
        </w:rPr>
        <w:t xml:space="preserve"> </w:t>
      </w:r>
      <w:r>
        <w:rPr>
          <w:szCs w:val="24"/>
          <w:lang w:eastAsia="lt-LT"/>
        </w:rPr>
        <w:t xml:space="preserve">                                                             </w:t>
      </w:r>
      <w:r w:rsidR="002E0002">
        <w:rPr>
          <w:szCs w:val="24"/>
          <w:lang w:eastAsia="lt-LT"/>
        </w:rPr>
        <w:t xml:space="preserve">                         </w:t>
      </w:r>
      <w:r w:rsidR="00220EE6">
        <w:rPr>
          <w:szCs w:val="24"/>
          <w:lang w:eastAsia="lt-LT"/>
        </w:rPr>
        <w:t xml:space="preserve">  </w:t>
      </w:r>
      <w:r w:rsidR="00B47F98" w:rsidRPr="00A465F9">
        <w:rPr>
          <w:szCs w:val="24"/>
          <w:lang w:eastAsia="lt-LT"/>
        </w:rPr>
        <w:t>PRITARTA</w:t>
      </w:r>
    </w:p>
    <w:p w14:paraId="7EDB4091" w14:textId="62A4E610" w:rsidR="00B47F98" w:rsidRPr="00A465F9" w:rsidRDefault="00B47F98" w:rsidP="00143BDA">
      <w:pPr>
        <w:tabs>
          <w:tab w:val="left" w:pos="14656"/>
        </w:tabs>
        <w:ind w:right="-1"/>
        <w:jc w:val="both"/>
        <w:rPr>
          <w:szCs w:val="24"/>
          <w:lang w:eastAsia="lt-LT"/>
        </w:rPr>
      </w:pPr>
      <w:r>
        <w:rPr>
          <w:szCs w:val="24"/>
          <w:lang w:eastAsia="lt-LT"/>
        </w:rPr>
        <w:t xml:space="preserve">                                                                </w:t>
      </w:r>
      <w:r w:rsidR="002E0002">
        <w:rPr>
          <w:szCs w:val="24"/>
          <w:lang w:eastAsia="lt-LT"/>
        </w:rPr>
        <w:t xml:space="preserve">                           </w:t>
      </w:r>
      <w:r>
        <w:rPr>
          <w:szCs w:val="24"/>
          <w:lang w:eastAsia="lt-LT"/>
        </w:rPr>
        <w:t xml:space="preserve">  </w:t>
      </w:r>
      <w:r w:rsidRPr="00A465F9">
        <w:rPr>
          <w:szCs w:val="24"/>
          <w:lang w:eastAsia="lt-LT"/>
        </w:rPr>
        <w:t>Rokiškio rajono savivaldybės tarybos</w:t>
      </w:r>
    </w:p>
    <w:p w14:paraId="3C48F7A8" w14:textId="0D3ED231" w:rsidR="00B47F98" w:rsidRPr="00A465F9" w:rsidRDefault="00B47F98" w:rsidP="00143BDA">
      <w:pPr>
        <w:tabs>
          <w:tab w:val="left" w:pos="14656"/>
        </w:tabs>
        <w:ind w:right="-1"/>
        <w:jc w:val="both"/>
        <w:rPr>
          <w:szCs w:val="24"/>
          <w:lang w:eastAsia="lt-LT"/>
        </w:rPr>
      </w:pPr>
      <w:r>
        <w:rPr>
          <w:szCs w:val="24"/>
          <w:lang w:eastAsia="lt-LT"/>
        </w:rPr>
        <w:t xml:space="preserve">                                                              </w:t>
      </w:r>
      <w:r w:rsidR="00220EE6">
        <w:rPr>
          <w:szCs w:val="24"/>
          <w:lang w:eastAsia="lt-LT"/>
        </w:rPr>
        <w:t xml:space="preserve">                              </w:t>
      </w:r>
      <w:r w:rsidR="002E0002">
        <w:rPr>
          <w:szCs w:val="24"/>
          <w:lang w:eastAsia="lt-LT"/>
        </w:rPr>
        <w:t xml:space="preserve"> </w:t>
      </w:r>
      <w:r>
        <w:rPr>
          <w:szCs w:val="24"/>
          <w:lang w:eastAsia="lt-LT"/>
        </w:rPr>
        <w:t>2</w:t>
      </w:r>
      <w:r w:rsidRPr="00A465F9">
        <w:rPr>
          <w:szCs w:val="24"/>
          <w:lang w:eastAsia="lt-LT"/>
        </w:rPr>
        <w:t>022 m. kovo 25 d. sprendimu Nr. TS-</w:t>
      </w:r>
      <w:r w:rsidR="006A184A">
        <w:rPr>
          <w:szCs w:val="24"/>
          <w:lang w:eastAsia="lt-LT"/>
        </w:rPr>
        <w:t>76</w:t>
      </w:r>
    </w:p>
    <w:p w14:paraId="5651C0F8" w14:textId="77777777" w:rsidR="00B47F98" w:rsidRDefault="00B47F98" w:rsidP="00143BDA">
      <w:pPr>
        <w:tabs>
          <w:tab w:val="left" w:pos="0"/>
        </w:tabs>
        <w:ind w:right="-1"/>
        <w:rPr>
          <w:szCs w:val="24"/>
        </w:rPr>
      </w:pPr>
    </w:p>
    <w:p w14:paraId="1964DB3D" w14:textId="77777777" w:rsidR="004B7597" w:rsidRDefault="004B7597" w:rsidP="00143BDA">
      <w:pPr>
        <w:ind w:right="-1"/>
        <w:jc w:val="center"/>
        <w:rPr>
          <w:b/>
          <w:szCs w:val="24"/>
          <w:lang w:eastAsia="lt-LT"/>
        </w:rPr>
      </w:pPr>
      <w:r>
        <w:rPr>
          <w:b/>
          <w:szCs w:val="24"/>
          <w:lang w:eastAsia="lt-LT"/>
        </w:rPr>
        <w:t xml:space="preserve">ROKIŠKIO SENAMIESČIO PROGIMNAZIJOS 2021 </w:t>
      </w:r>
      <w:r w:rsidRPr="00840D2B">
        <w:rPr>
          <w:b/>
          <w:szCs w:val="24"/>
          <w:lang w:eastAsia="lt-LT"/>
        </w:rPr>
        <w:t>METŲ VEIKLOS ATASKAITA</w:t>
      </w:r>
    </w:p>
    <w:p w14:paraId="4D3B7146" w14:textId="77777777" w:rsidR="004B7597" w:rsidRDefault="004B7597" w:rsidP="00143BDA">
      <w:pPr>
        <w:ind w:right="-1"/>
        <w:jc w:val="center"/>
        <w:rPr>
          <w:b/>
          <w:szCs w:val="24"/>
          <w:lang w:eastAsia="lt-LT"/>
        </w:rPr>
      </w:pPr>
    </w:p>
    <w:p w14:paraId="7C757A85" w14:textId="77777777" w:rsidR="004B5A69" w:rsidRPr="0000403D" w:rsidRDefault="004B5A69" w:rsidP="00143BDA">
      <w:pPr>
        <w:ind w:right="-1"/>
        <w:jc w:val="center"/>
        <w:rPr>
          <w:b/>
          <w:szCs w:val="24"/>
          <w:lang w:eastAsia="lt-LT"/>
        </w:rPr>
      </w:pPr>
      <w:r w:rsidRPr="0000403D">
        <w:rPr>
          <w:b/>
          <w:szCs w:val="24"/>
          <w:lang w:eastAsia="lt-LT"/>
        </w:rPr>
        <w:t>Strateginio plano ir metinio veiklos plano įgyvendinimas</w:t>
      </w:r>
    </w:p>
    <w:p w14:paraId="41EA3654" w14:textId="77777777" w:rsidR="004B5A69" w:rsidRDefault="004B5A69" w:rsidP="00143BDA">
      <w:pPr>
        <w:ind w:right="-1"/>
        <w:jc w:val="center"/>
        <w:rPr>
          <w:b/>
          <w:szCs w:val="24"/>
          <w:lang w:eastAsia="lt-LT"/>
        </w:rPr>
      </w:pPr>
    </w:p>
    <w:p w14:paraId="513311A7" w14:textId="77777777" w:rsidR="004B7597" w:rsidRDefault="004B7597" w:rsidP="00143BDA">
      <w:pPr>
        <w:ind w:right="-1" w:firstLine="851"/>
        <w:jc w:val="both"/>
        <w:rPr>
          <w:szCs w:val="24"/>
          <w:lang w:eastAsia="lt-LT"/>
        </w:rPr>
      </w:pPr>
      <w:r w:rsidRPr="00AF1F9A">
        <w:rPr>
          <w:szCs w:val="24"/>
          <w:lang w:eastAsia="lt-LT"/>
        </w:rPr>
        <w:t>Rokiškio Senamiesč</w:t>
      </w:r>
      <w:r>
        <w:rPr>
          <w:szCs w:val="24"/>
          <w:lang w:eastAsia="lt-LT"/>
        </w:rPr>
        <w:t>io progimnazija savo veiklą 2021</w:t>
      </w:r>
      <w:r w:rsidRPr="00AF1F9A">
        <w:rPr>
          <w:szCs w:val="24"/>
          <w:lang w:eastAsia="lt-LT"/>
        </w:rPr>
        <w:t xml:space="preserve"> metais organizavo vadovaudamasi Rokiškio Senamiesčio progi</w:t>
      </w:r>
      <w:r>
        <w:rPr>
          <w:szCs w:val="24"/>
          <w:lang w:eastAsia="lt-LT"/>
        </w:rPr>
        <w:t>mnazijos strateginiu planu 2019–</w:t>
      </w:r>
      <w:r w:rsidR="007C3AA5">
        <w:rPr>
          <w:szCs w:val="24"/>
          <w:lang w:eastAsia="lt-LT"/>
        </w:rPr>
        <w:t>2021 metams, progimnazijos v</w:t>
      </w:r>
      <w:r w:rsidRPr="00AF1F9A">
        <w:rPr>
          <w:szCs w:val="24"/>
          <w:lang w:eastAsia="lt-LT"/>
        </w:rPr>
        <w:t xml:space="preserve">eiklos planu 2021 metams bei kitais </w:t>
      </w:r>
      <w:r>
        <w:rPr>
          <w:szCs w:val="24"/>
          <w:lang w:eastAsia="lt-LT"/>
        </w:rPr>
        <w:t xml:space="preserve">progimnazijos veiklą ir jos mokinių </w:t>
      </w:r>
      <w:proofErr w:type="spellStart"/>
      <w:r>
        <w:rPr>
          <w:szCs w:val="24"/>
          <w:lang w:eastAsia="lt-LT"/>
        </w:rPr>
        <w:t>ugdymą(si</w:t>
      </w:r>
      <w:proofErr w:type="spellEnd"/>
      <w:r>
        <w:rPr>
          <w:szCs w:val="24"/>
          <w:lang w:eastAsia="lt-LT"/>
        </w:rPr>
        <w:t xml:space="preserve">) reglamentuojančiais dokumentais ir jų redakcijomis. </w:t>
      </w:r>
    </w:p>
    <w:p w14:paraId="2F39050B" w14:textId="77777777" w:rsidR="004B7597" w:rsidRDefault="004B7597" w:rsidP="00143BDA">
      <w:pPr>
        <w:ind w:right="-1" w:firstLine="851"/>
        <w:jc w:val="both"/>
        <w:rPr>
          <w:szCs w:val="24"/>
          <w:lang w:eastAsia="lt-LT"/>
        </w:rPr>
      </w:pPr>
      <w:r>
        <w:rPr>
          <w:szCs w:val="24"/>
          <w:lang w:eastAsia="lt-LT"/>
        </w:rPr>
        <w:t xml:space="preserve">Atsižvelgiant į tai, kad progimnazijoje nuo 2021 m. sausio 4 d. iki kovo 31 d. mokinių </w:t>
      </w:r>
      <w:proofErr w:type="spellStart"/>
      <w:r>
        <w:rPr>
          <w:szCs w:val="24"/>
          <w:lang w:eastAsia="lt-LT"/>
        </w:rPr>
        <w:t>ugdymas(is</w:t>
      </w:r>
      <w:proofErr w:type="spellEnd"/>
      <w:r>
        <w:rPr>
          <w:szCs w:val="24"/>
          <w:lang w:eastAsia="lt-LT"/>
        </w:rPr>
        <w:t>) buvo organizuojamas nuotoliniu būdu, nuo 2021 m. birželio 1 d. iki birželio 23 d. mišriuoju būdu, dėl progimnazijos bendruomenės gebėjimo bendradarbiauti bei administracijos vadybinių kompetencijų dauguma prieš tai nurodytuose planuose numatytų veiklų buvo įgyvendintos administracijos, progimnazijos mokytojams ir pagalbos mokiniui specialistams kryptingai taikant sparčiai įvaldytus skaitmeninius įrankius bei progimnazijai realizuojant kompetenciją valdyti krizines situacijas.</w:t>
      </w:r>
    </w:p>
    <w:p w14:paraId="39833483" w14:textId="77777777" w:rsidR="004B7597" w:rsidRPr="00AF1F9A" w:rsidRDefault="004B7597" w:rsidP="00143BDA">
      <w:pPr>
        <w:ind w:right="-1" w:firstLine="851"/>
        <w:jc w:val="both"/>
        <w:rPr>
          <w:szCs w:val="24"/>
          <w:lang w:eastAsia="lt-LT"/>
        </w:rPr>
      </w:pPr>
      <w:r>
        <w:rPr>
          <w:szCs w:val="24"/>
          <w:lang w:eastAsia="lt-LT"/>
        </w:rPr>
        <w:t xml:space="preserve">Rokiškio Senamiesčio progimnazijos 2019–2021 metų strategiją sudaro trys viena kitą papildančios programos: veiksmingo kokybiško </w:t>
      </w:r>
      <w:proofErr w:type="spellStart"/>
      <w:r>
        <w:rPr>
          <w:szCs w:val="24"/>
          <w:lang w:eastAsia="lt-LT"/>
        </w:rPr>
        <w:t>ugdymo(si</w:t>
      </w:r>
      <w:proofErr w:type="spellEnd"/>
      <w:r>
        <w:rPr>
          <w:szCs w:val="24"/>
          <w:lang w:eastAsia="lt-LT"/>
        </w:rPr>
        <w:t xml:space="preserve">) užtikrinimas, pilietiškos, kūrybiškos, saugios, sveikos bendruomenės kūrimas, kūrybiškumą ir </w:t>
      </w:r>
      <w:proofErr w:type="spellStart"/>
      <w:r>
        <w:rPr>
          <w:szCs w:val="24"/>
          <w:lang w:eastAsia="lt-LT"/>
        </w:rPr>
        <w:t>ugdymą(si</w:t>
      </w:r>
      <w:proofErr w:type="spellEnd"/>
      <w:r>
        <w:rPr>
          <w:szCs w:val="24"/>
          <w:lang w:eastAsia="lt-LT"/>
        </w:rPr>
        <w:t>) skatinančios aplinkos kūrimas.</w:t>
      </w:r>
    </w:p>
    <w:p w14:paraId="7982644C" w14:textId="77777777" w:rsidR="004B7597" w:rsidRDefault="004B7597" w:rsidP="00143BDA">
      <w:pPr>
        <w:ind w:right="-1"/>
        <w:jc w:val="both"/>
        <w:rPr>
          <w:b/>
          <w:szCs w:val="24"/>
          <w:lang w:eastAsia="lt-LT"/>
        </w:rPr>
      </w:pPr>
    </w:p>
    <w:p w14:paraId="1A4EA83B" w14:textId="77777777" w:rsidR="004B7597" w:rsidRDefault="004B7597" w:rsidP="00143BDA">
      <w:pPr>
        <w:ind w:right="-1" w:firstLine="851"/>
        <w:jc w:val="center"/>
        <w:rPr>
          <w:rFonts w:eastAsia="Calibri"/>
          <w:b/>
          <w:szCs w:val="24"/>
          <w:lang w:eastAsia="lt-LT"/>
        </w:rPr>
      </w:pPr>
      <w:r>
        <w:rPr>
          <w:rFonts w:eastAsia="Calibri"/>
          <w:b/>
          <w:szCs w:val="24"/>
          <w:lang w:eastAsia="lt-LT"/>
        </w:rPr>
        <w:t>I</w:t>
      </w:r>
      <w:r w:rsidRPr="00FF2FB8">
        <w:rPr>
          <w:rFonts w:eastAsia="Calibri"/>
          <w:b/>
          <w:szCs w:val="24"/>
          <w:lang w:eastAsia="lt-LT"/>
        </w:rPr>
        <w:t>.</w:t>
      </w:r>
      <w:r>
        <w:rPr>
          <w:rFonts w:eastAsia="Calibri"/>
          <w:b/>
          <w:szCs w:val="24"/>
          <w:lang w:eastAsia="lt-LT"/>
        </w:rPr>
        <w:t xml:space="preserve"> </w:t>
      </w:r>
      <w:r w:rsidRPr="00FF2FB8">
        <w:rPr>
          <w:rFonts w:eastAsia="Calibri"/>
          <w:b/>
          <w:szCs w:val="24"/>
          <w:lang w:eastAsia="lt-LT"/>
        </w:rPr>
        <w:t>VEIKSMINGO</w:t>
      </w:r>
      <w:r>
        <w:rPr>
          <w:rFonts w:eastAsia="Calibri"/>
          <w:b/>
          <w:szCs w:val="24"/>
          <w:lang w:eastAsia="lt-LT"/>
        </w:rPr>
        <w:t xml:space="preserve"> KOKYBIŠKO UGDYMOSI UŽTIKRINIMAS</w:t>
      </w:r>
    </w:p>
    <w:p w14:paraId="56989335" w14:textId="77777777" w:rsidR="004B7597" w:rsidRPr="004B6AB0" w:rsidRDefault="004B7597" w:rsidP="00143BDA">
      <w:pPr>
        <w:ind w:right="-1" w:firstLine="851"/>
        <w:jc w:val="both"/>
        <w:rPr>
          <w:rFonts w:eastAsia="Calibri"/>
          <w:b/>
          <w:szCs w:val="24"/>
          <w:lang w:eastAsia="lt-LT"/>
        </w:rPr>
      </w:pPr>
    </w:p>
    <w:p w14:paraId="365445CD" w14:textId="77777777" w:rsidR="00A83F0C" w:rsidRDefault="004B7597" w:rsidP="00143BDA">
      <w:pPr>
        <w:ind w:right="-1" w:firstLine="851"/>
        <w:jc w:val="both"/>
        <w:rPr>
          <w:szCs w:val="24"/>
        </w:rPr>
      </w:pPr>
      <w:r w:rsidRPr="004B6AB0">
        <w:rPr>
          <w:b/>
          <w:szCs w:val="24"/>
        </w:rPr>
        <w:t>1.1. Siekti kiekvieno mokinio pažangos</w:t>
      </w:r>
      <w:r w:rsidRPr="004B6AB0">
        <w:rPr>
          <w:szCs w:val="24"/>
        </w:rPr>
        <w:t xml:space="preserve">. </w:t>
      </w:r>
    </w:p>
    <w:p w14:paraId="5A069260" w14:textId="77777777" w:rsidR="004B7597" w:rsidRPr="004B6AB0" w:rsidRDefault="004B7597" w:rsidP="00143BDA">
      <w:pPr>
        <w:ind w:right="-1" w:firstLine="851"/>
        <w:jc w:val="both"/>
        <w:rPr>
          <w:rFonts w:eastAsia="Calibri"/>
          <w:b/>
          <w:szCs w:val="24"/>
          <w:lang w:eastAsia="lt-LT"/>
        </w:rPr>
      </w:pPr>
      <w:r w:rsidRPr="004B6AB0">
        <w:rPr>
          <w:szCs w:val="24"/>
        </w:rPr>
        <w:t>Individualios mokinių pažangos stebėjimas ir fiksavimas, siekiant moki</w:t>
      </w:r>
      <w:r>
        <w:rPr>
          <w:szCs w:val="24"/>
        </w:rPr>
        <w:t>nių individualios pažangos (Nacionalini</w:t>
      </w:r>
      <w:r w:rsidR="007C3AA5">
        <w:rPr>
          <w:szCs w:val="24"/>
        </w:rPr>
        <w:t>ų mokinių pasiekimų patikrinimo</w:t>
      </w:r>
      <w:r w:rsidRPr="004B6AB0">
        <w:rPr>
          <w:szCs w:val="24"/>
        </w:rPr>
        <w:t xml:space="preserve">, </w:t>
      </w:r>
      <w:r>
        <w:rPr>
          <w:szCs w:val="24"/>
        </w:rPr>
        <w:t xml:space="preserve">tarptautinio tyrimo </w:t>
      </w:r>
      <w:r w:rsidRPr="004B6AB0">
        <w:rPr>
          <w:szCs w:val="24"/>
        </w:rPr>
        <w:t xml:space="preserve">PIRLS rezultatų analizė, projektų metu vykdomi tyrimai, skaitmeninių technologijų naudojimas </w:t>
      </w:r>
      <w:proofErr w:type="spellStart"/>
      <w:r w:rsidRPr="004B6AB0">
        <w:rPr>
          <w:szCs w:val="24"/>
        </w:rPr>
        <w:t>mokymo(si</w:t>
      </w:r>
      <w:proofErr w:type="spellEnd"/>
      <w:r w:rsidRPr="004B6AB0">
        <w:rPr>
          <w:szCs w:val="24"/>
        </w:rPr>
        <w:t xml:space="preserve">) tikslais. Visi progimnazijos mokiniai 2021 m. baigė pradinio ugdymo ir pagrindinio ugdymo pirmosios dalies programas. 100 proc. mokinių apmąstė, reflektavo ir pildė savo mokymosi pažangos ir bendrųjų kompetencijų įsivertinimo aplankus. 7 proc. padidėjo 1–8 klasių mokinių, padariusių individualią pažangą per mokslo metus, dalis. Aukštesniuoju lygiu 1–4 </w:t>
      </w:r>
      <w:proofErr w:type="spellStart"/>
      <w:r w:rsidRPr="004B6AB0">
        <w:rPr>
          <w:szCs w:val="24"/>
        </w:rPr>
        <w:t>kl</w:t>
      </w:r>
      <w:proofErr w:type="spellEnd"/>
      <w:r w:rsidRPr="004B6AB0">
        <w:rPr>
          <w:szCs w:val="24"/>
        </w:rPr>
        <w:t>. besimokančių mokinių dalis sudarė 38 proc</w:t>
      </w:r>
      <w:r>
        <w:rPr>
          <w:szCs w:val="24"/>
        </w:rPr>
        <w:t>.</w:t>
      </w:r>
      <w:r w:rsidRPr="004B6AB0">
        <w:rPr>
          <w:szCs w:val="24"/>
        </w:rPr>
        <w:t>, 5–8 klasių mokinių dalis – 5,15 proc.</w:t>
      </w:r>
    </w:p>
    <w:p w14:paraId="492A62F6" w14:textId="77777777" w:rsidR="004B7597" w:rsidRPr="004B6AB0" w:rsidRDefault="004B7597" w:rsidP="00143BDA">
      <w:pPr>
        <w:keepNext/>
        <w:ind w:right="-1" w:firstLine="846"/>
        <w:jc w:val="both"/>
        <w:rPr>
          <w:szCs w:val="24"/>
        </w:rPr>
      </w:pPr>
      <w:r w:rsidRPr="004B6AB0">
        <w:rPr>
          <w:color w:val="000000"/>
          <w:szCs w:val="24"/>
          <w:lang w:eastAsia="lt-LT"/>
        </w:rPr>
        <w:t>Specialiųjų ugdymosi por</w:t>
      </w:r>
      <w:r>
        <w:rPr>
          <w:color w:val="000000"/>
          <w:szCs w:val="24"/>
          <w:lang w:eastAsia="lt-LT"/>
        </w:rPr>
        <w:t>eikių turintys mokiniai (84 mok.</w:t>
      </w:r>
      <w:r w:rsidRPr="004B6AB0">
        <w:rPr>
          <w:color w:val="000000"/>
          <w:szCs w:val="24"/>
          <w:lang w:eastAsia="lt-LT"/>
        </w:rPr>
        <w:t>), kad lengviau įsitrauktų į ugdymo procesą ir pasiektų geresnių rezultatų,</w:t>
      </w:r>
      <w:r w:rsidRPr="004B6AB0">
        <w:rPr>
          <w:szCs w:val="24"/>
        </w:rPr>
        <w:t xml:space="preserve"> gavo reikiamą pagalbą: specialiojo pedagogo, logopedo,</w:t>
      </w:r>
      <w:r>
        <w:rPr>
          <w:szCs w:val="24"/>
        </w:rPr>
        <w:t xml:space="preserve"> socialinio pedagogo,</w:t>
      </w:r>
      <w:r w:rsidR="007C3AA5">
        <w:rPr>
          <w:szCs w:val="24"/>
        </w:rPr>
        <w:t xml:space="preserve"> </w:t>
      </w:r>
      <w:r>
        <w:rPr>
          <w:szCs w:val="24"/>
        </w:rPr>
        <w:t>Rokiškio rajono savivaldybės ped</w:t>
      </w:r>
      <w:r w:rsidR="007C3AA5">
        <w:rPr>
          <w:szCs w:val="24"/>
        </w:rPr>
        <w:t>agoginės psichologinės tarnybos</w:t>
      </w:r>
      <w:r w:rsidRPr="004B6AB0">
        <w:rPr>
          <w:szCs w:val="24"/>
        </w:rPr>
        <w:t xml:space="preserve"> </w:t>
      </w:r>
      <w:r>
        <w:rPr>
          <w:szCs w:val="24"/>
        </w:rPr>
        <w:t>psichologo.</w:t>
      </w:r>
      <w:r w:rsidRPr="004B6AB0">
        <w:rPr>
          <w:szCs w:val="24"/>
        </w:rPr>
        <w:t xml:space="preserve"> Buvo sudarytos sąlygos mokiniams paruošti namų darbus pailgintos dienos grupėje, gauti dalykų mokytojų konsultacijas. 5–8 klasių gabieji mokiniai atliko bent vieną dalyko tiriamąjį ar projektinį darbą, 100 proc. mokinių dalyvavo tiesioginėse ar virtualiose ekskursijose ar edukacinėse kultūros paso, geros savijautos programose.</w:t>
      </w:r>
    </w:p>
    <w:p w14:paraId="7A235B65" w14:textId="77777777" w:rsidR="004B7597" w:rsidRPr="004B6AB0" w:rsidRDefault="004B7597" w:rsidP="00143BDA">
      <w:pPr>
        <w:ind w:right="-1" w:firstLine="851"/>
        <w:jc w:val="both"/>
        <w:rPr>
          <w:szCs w:val="24"/>
        </w:rPr>
      </w:pPr>
      <w:r w:rsidRPr="004B6AB0">
        <w:rPr>
          <w:szCs w:val="24"/>
          <w:lang w:val="fr-BE"/>
        </w:rPr>
        <w:t>2021 m. rugsėjo 1 d. duomenimis progimnazijoje mokėsi 364 mokiniai (2020 m. – 365 mokiniai).</w:t>
      </w:r>
      <w:r w:rsidR="007C3AA5">
        <w:rPr>
          <w:szCs w:val="24"/>
        </w:rPr>
        <w:t xml:space="preserve"> 5</w:t>
      </w:r>
      <w:r w:rsidR="007C3AA5" w:rsidRPr="004B6AB0">
        <w:rPr>
          <w:szCs w:val="24"/>
          <w:lang w:val="fr-BE"/>
        </w:rPr>
        <w:t>–</w:t>
      </w:r>
      <w:r w:rsidRPr="004B6AB0">
        <w:rPr>
          <w:szCs w:val="24"/>
        </w:rPr>
        <w:t xml:space="preserve">8 klasių mokinių </w:t>
      </w:r>
      <w:proofErr w:type="spellStart"/>
      <w:r w:rsidRPr="004B6AB0">
        <w:rPr>
          <w:szCs w:val="24"/>
        </w:rPr>
        <w:t>ugdymo(si</w:t>
      </w:r>
      <w:proofErr w:type="spellEnd"/>
      <w:r w:rsidRPr="004B6AB0">
        <w:rPr>
          <w:szCs w:val="24"/>
        </w:rPr>
        <w:t>) pasiekimai buvo įvertinti labai gerai – 5,15 proc. (2020 m. – 4,1.proc.), gerai – 23,7 proc. (2020 m. – 24,2.proc.), nepatenkinamai – 10,3 proc. (2020 m. – 14,4.proc.). Sumažėjo praleistų nepateisintų pamokų skaičius, t. y. vienas mokinys vidutiniškai praleido nepateisintų 2,05 pamokų (2020 m. – 2,7 pamokas).</w:t>
      </w:r>
    </w:p>
    <w:p w14:paraId="39761E57" w14:textId="77777777" w:rsidR="004B7597" w:rsidRPr="004B6AB0" w:rsidRDefault="004B7597" w:rsidP="00143BDA">
      <w:pPr>
        <w:ind w:right="-1" w:firstLine="851"/>
        <w:jc w:val="both"/>
        <w:rPr>
          <w:szCs w:val="24"/>
        </w:rPr>
      </w:pPr>
      <w:r w:rsidRPr="004B6AB0">
        <w:rPr>
          <w:szCs w:val="24"/>
        </w:rPr>
        <w:t xml:space="preserve">Viena iš mokinių mokymosi motyvaciją skatinančių, mokinių mokymosi krūvį mažinančių, mokinių pažangą laiduojančių ugdymo formų – integruotas ugdymas. Mokytojai vedė integruotas pamokas. Stebėta ir aptarta 40 mokytojų vestų integruotų pamokų per mokslo metus. Įtraukiojo ugdymo organizavimo patirtis aptarta metodinėse grupėse, parengta mokinių pasiekimų mokslo metų pradžioje ir pabaigoje palyginamoji analizė. Sudarytos galimybės įvairių gebėjimų ir </w:t>
      </w:r>
      <w:r w:rsidRPr="004B6AB0">
        <w:rPr>
          <w:szCs w:val="24"/>
        </w:rPr>
        <w:lastRenderedPageBreak/>
        <w:t>poreikių mokiniams pasiekti aukštesnių ugdymosi rezultatų. Analizuoti gerų pamokų pavyzdžiai. Mokytojai paskatinti analizuoti savo darbą siekiant mokinių mokymosi pažangos.</w:t>
      </w:r>
    </w:p>
    <w:p w14:paraId="0376B1C5" w14:textId="77777777" w:rsidR="004B7597" w:rsidRPr="004B6AB0" w:rsidRDefault="004B7597" w:rsidP="00143BDA">
      <w:pPr>
        <w:ind w:right="-1" w:firstLine="851"/>
        <w:jc w:val="both"/>
        <w:rPr>
          <w:szCs w:val="24"/>
        </w:rPr>
      </w:pPr>
      <w:r>
        <w:rPr>
          <w:szCs w:val="24"/>
          <w:lang w:eastAsia="lt-LT"/>
        </w:rPr>
        <w:t>Vykdyta Nacionalinės švietimo agentūros</w:t>
      </w:r>
      <w:r w:rsidRPr="004B6AB0">
        <w:rPr>
          <w:szCs w:val="24"/>
          <w:lang w:eastAsia="lt-LT"/>
        </w:rPr>
        <w:t xml:space="preserve"> projekto ,,Bendrojo ugdymo turinio ir organizavimo modelių sukūrimas ir išbandymas bendrajame ugdyme“ 1.3 veikla ,,Ugdymo organizavimo ir mokymosi pagalbos teikimo modelių žemų pasiekimų gerinimui parengimas ir įgyvendinimas“ 5–8 klasių mokiniams ,,Žemų pasiekimų mokinių kritinio loginio mąstymo ugdymas taikant skaitymo strategijas“. </w:t>
      </w:r>
    </w:p>
    <w:p w14:paraId="7B8E94F3" w14:textId="77777777" w:rsidR="004B7597" w:rsidRPr="004B6AB0" w:rsidRDefault="004B7597" w:rsidP="00143BDA">
      <w:pPr>
        <w:shd w:val="clear" w:color="auto" w:fill="FFFFFF"/>
        <w:ind w:right="-1" w:firstLine="851"/>
        <w:jc w:val="both"/>
        <w:rPr>
          <w:szCs w:val="24"/>
        </w:rPr>
      </w:pPr>
      <w:r>
        <w:rPr>
          <w:szCs w:val="24"/>
          <w:lang w:eastAsia="lt-LT"/>
        </w:rPr>
        <w:t>Jau antrus metus vykdomas Europos socialinio fondo</w:t>
      </w:r>
      <w:r w:rsidRPr="004B6AB0">
        <w:rPr>
          <w:szCs w:val="24"/>
          <w:lang w:eastAsia="lt-LT"/>
        </w:rPr>
        <w:t xml:space="preserve"> finansuojamas projektas ,,Mokyklos bendruomenės telkimas mokinių skaitymo įgūdžių gerinimui“, kuriame dalyvauja Rudaminos Ferdinando </w:t>
      </w:r>
      <w:proofErr w:type="spellStart"/>
      <w:r w:rsidRPr="004B6AB0">
        <w:rPr>
          <w:szCs w:val="24"/>
          <w:lang w:eastAsia="lt-LT"/>
        </w:rPr>
        <w:t>Ruščico</w:t>
      </w:r>
      <w:proofErr w:type="spellEnd"/>
      <w:r w:rsidRPr="004B6AB0">
        <w:rPr>
          <w:szCs w:val="24"/>
          <w:lang w:eastAsia="lt-LT"/>
        </w:rPr>
        <w:t xml:space="preserve">, Garliavos Adomo Mitkaus ir mūsų mokyklos 3–4 klasių mokiniai. Vykdant </w:t>
      </w:r>
      <w:r w:rsidR="00B7491D">
        <w:rPr>
          <w:szCs w:val="24"/>
          <w:lang w:eastAsia="lt-LT"/>
        </w:rPr>
        <w:t>„</w:t>
      </w:r>
      <w:proofErr w:type="spellStart"/>
      <w:r>
        <w:rPr>
          <w:szCs w:val="24"/>
        </w:rPr>
        <w:t>Erasmus</w:t>
      </w:r>
      <w:proofErr w:type="spellEnd"/>
      <w:r w:rsidRPr="004B6AB0">
        <w:rPr>
          <w:szCs w:val="24"/>
        </w:rPr>
        <w:t>+</w:t>
      </w:r>
      <w:r w:rsidR="00B7491D">
        <w:rPr>
          <w:szCs w:val="24"/>
        </w:rPr>
        <w:t>“</w:t>
      </w:r>
      <w:r w:rsidRPr="004B6AB0">
        <w:rPr>
          <w:szCs w:val="24"/>
        </w:rPr>
        <w:t xml:space="preserve"> tarptautinį projektą ,,Mokinių motyvaciją skatinantys metodai integruojant anglų kalbo</w:t>
      </w:r>
      <w:r w:rsidR="00174CE3">
        <w:rPr>
          <w:szCs w:val="24"/>
        </w:rPr>
        <w:t>s ir kitų dalykų mokymą“, šeši mūsų progimnazijos mokytojai</w:t>
      </w:r>
      <w:r w:rsidRPr="004B6AB0">
        <w:rPr>
          <w:szCs w:val="24"/>
        </w:rPr>
        <w:t xml:space="preserve"> rugpjūčio mėnesį tobulino anglų kalbos kompetencijas Ispanijoje ir Maltoje. 4b klasės mokiniai jau trečius metus sėkmingai vykdo veiklas </w:t>
      </w:r>
      <w:proofErr w:type="spellStart"/>
      <w:r w:rsidRPr="004B6AB0">
        <w:rPr>
          <w:szCs w:val="24"/>
        </w:rPr>
        <w:t>eTwinning</w:t>
      </w:r>
      <w:proofErr w:type="spellEnd"/>
      <w:r w:rsidRPr="004B6AB0">
        <w:rPr>
          <w:szCs w:val="24"/>
        </w:rPr>
        <w:t xml:space="preserve"> projekte ,,</w:t>
      </w:r>
      <w:proofErr w:type="spellStart"/>
      <w:r w:rsidRPr="004B6AB0">
        <w:rPr>
          <w:szCs w:val="24"/>
        </w:rPr>
        <w:t>Xmas</w:t>
      </w:r>
      <w:proofErr w:type="spellEnd"/>
      <w:r w:rsidRPr="004B6AB0">
        <w:rPr>
          <w:szCs w:val="24"/>
        </w:rPr>
        <w:t xml:space="preserve"> </w:t>
      </w:r>
      <w:proofErr w:type="spellStart"/>
      <w:r w:rsidRPr="004B6AB0">
        <w:rPr>
          <w:szCs w:val="24"/>
        </w:rPr>
        <w:t>cards</w:t>
      </w:r>
      <w:proofErr w:type="spellEnd"/>
      <w:r w:rsidRPr="004B6AB0">
        <w:rPr>
          <w:szCs w:val="24"/>
        </w:rPr>
        <w:t xml:space="preserve"> </w:t>
      </w:r>
      <w:proofErr w:type="spellStart"/>
      <w:r w:rsidRPr="004B6AB0">
        <w:rPr>
          <w:szCs w:val="24"/>
        </w:rPr>
        <w:t>and</w:t>
      </w:r>
      <w:proofErr w:type="spellEnd"/>
      <w:r w:rsidRPr="004B6AB0">
        <w:rPr>
          <w:szCs w:val="24"/>
        </w:rPr>
        <w:t xml:space="preserve"> </w:t>
      </w:r>
      <w:proofErr w:type="spellStart"/>
      <w:r w:rsidRPr="004B6AB0">
        <w:rPr>
          <w:szCs w:val="24"/>
        </w:rPr>
        <w:t>handmade</w:t>
      </w:r>
      <w:proofErr w:type="spellEnd"/>
      <w:r w:rsidRPr="004B6AB0">
        <w:rPr>
          <w:szCs w:val="24"/>
        </w:rPr>
        <w:t xml:space="preserve"> </w:t>
      </w:r>
      <w:proofErr w:type="spellStart"/>
      <w:r w:rsidRPr="004B6AB0">
        <w:rPr>
          <w:szCs w:val="24"/>
        </w:rPr>
        <w:t>xmas</w:t>
      </w:r>
      <w:proofErr w:type="spellEnd"/>
      <w:r w:rsidRPr="004B6AB0">
        <w:rPr>
          <w:szCs w:val="24"/>
        </w:rPr>
        <w:t xml:space="preserve"> </w:t>
      </w:r>
      <w:proofErr w:type="spellStart"/>
      <w:r w:rsidRPr="004B6AB0">
        <w:rPr>
          <w:szCs w:val="24"/>
        </w:rPr>
        <w:t>stuff</w:t>
      </w:r>
      <w:proofErr w:type="spellEnd"/>
      <w:r w:rsidRPr="004B6AB0">
        <w:rPr>
          <w:szCs w:val="24"/>
        </w:rPr>
        <w:t xml:space="preserve">“ (,,Rankų darbo kalėdiniai atvirukai ir dekoracijos“). </w:t>
      </w:r>
    </w:p>
    <w:p w14:paraId="27F52BEF" w14:textId="77777777" w:rsidR="004B7597" w:rsidRPr="004B6AB0" w:rsidRDefault="004B7597" w:rsidP="00143BDA">
      <w:pPr>
        <w:shd w:val="clear" w:color="auto" w:fill="FFFFFF"/>
        <w:ind w:right="-1" w:firstLine="851"/>
        <w:jc w:val="both"/>
        <w:rPr>
          <w:color w:val="000000"/>
          <w:szCs w:val="24"/>
        </w:rPr>
      </w:pPr>
      <w:r w:rsidRPr="004B6AB0">
        <w:rPr>
          <w:szCs w:val="24"/>
          <w:shd w:val="clear" w:color="auto" w:fill="FFFFFF"/>
        </w:rPr>
        <w:t xml:space="preserve">Patvirtinta </w:t>
      </w:r>
      <w:r w:rsidRPr="004B6AB0">
        <w:rPr>
          <w:szCs w:val="24"/>
        </w:rPr>
        <w:t xml:space="preserve">projekto „Kūrybiškumas užsienio kalbų mokyme“ </w:t>
      </w:r>
      <w:r w:rsidR="00174CE3">
        <w:rPr>
          <w:szCs w:val="24"/>
        </w:rPr>
        <w:t>(</w:t>
      </w:r>
      <w:r w:rsidRPr="004B6AB0">
        <w:rPr>
          <w:color w:val="222222"/>
          <w:szCs w:val="24"/>
          <w:shd w:val="clear" w:color="auto" w:fill="FFFFFF"/>
        </w:rPr>
        <w:t>Nr. 2021-2-LT01-KA122-SCH-000041918</w:t>
      </w:r>
      <w:r w:rsidR="00174CE3">
        <w:rPr>
          <w:color w:val="222222"/>
          <w:szCs w:val="24"/>
          <w:shd w:val="clear" w:color="auto" w:fill="FFFFFF"/>
        </w:rPr>
        <w:t>)</w:t>
      </w:r>
      <w:r w:rsidRPr="004B6AB0">
        <w:rPr>
          <w:color w:val="222222"/>
          <w:szCs w:val="24"/>
          <w:shd w:val="clear" w:color="auto" w:fill="FFFFFF"/>
        </w:rPr>
        <w:t xml:space="preserve"> paraiška.</w:t>
      </w:r>
      <w:r w:rsidRPr="004B6AB0">
        <w:rPr>
          <w:szCs w:val="24"/>
          <w:shd w:val="clear" w:color="auto" w:fill="FFFFFF"/>
        </w:rPr>
        <w:t xml:space="preserve"> </w:t>
      </w:r>
      <w:r w:rsidRPr="004B6AB0">
        <w:rPr>
          <w:color w:val="000000"/>
          <w:szCs w:val="24"/>
        </w:rPr>
        <w:t xml:space="preserve">Projekto tikslas yra tobulinti mokytojų asmenines ir dalykines kompetencijas Europos švietimo kontekste: stebėti kitų šalių gerąsias patirtis, bendrauti, bendradarbiauti ir mokytis kartu su kitų Europos šalių mokytojais bei įgyvendinti įgytą patirtį kasdienėje veikloje. Mobilumų metu mokytojų įgytos žinios ir įgūdžiai turės tiesioginę įtaką mokyklos pozityviems pokyčiams: </w:t>
      </w:r>
      <w:proofErr w:type="spellStart"/>
      <w:r w:rsidRPr="004B6AB0">
        <w:rPr>
          <w:color w:val="000000"/>
          <w:szCs w:val="24"/>
        </w:rPr>
        <w:t>tarptautiškumo</w:t>
      </w:r>
      <w:proofErr w:type="spellEnd"/>
      <w:r w:rsidRPr="004B6AB0">
        <w:rPr>
          <w:color w:val="000000"/>
          <w:szCs w:val="24"/>
        </w:rPr>
        <w:t xml:space="preserve"> aspekto įgyvendinimui, mokyklos įvaizdžio gerinimui, mokinių užsienio kalbų mokymo proceso atnaujinimui, mokinių motyvacijos augimui, mokinių individualios pažangos ir geresnių mokymosi rezultatų pasiekimui.</w:t>
      </w:r>
    </w:p>
    <w:p w14:paraId="03A33AD5" w14:textId="77777777" w:rsidR="004B7597" w:rsidRPr="004B6AB0" w:rsidRDefault="004B7597" w:rsidP="00143BDA">
      <w:pPr>
        <w:shd w:val="clear" w:color="auto" w:fill="FFFFFF"/>
        <w:ind w:right="-1" w:firstLine="851"/>
        <w:jc w:val="both"/>
        <w:rPr>
          <w:szCs w:val="24"/>
        </w:rPr>
      </w:pPr>
      <w:r w:rsidRPr="004B6AB0">
        <w:rPr>
          <w:color w:val="222222"/>
          <w:szCs w:val="24"/>
        </w:rPr>
        <w:t xml:space="preserve">Patvirtinta paraiška dalyvauti Lietuvos švietimo ir mokslo profesinės sąjungos ir Italijos </w:t>
      </w:r>
      <w:proofErr w:type="spellStart"/>
      <w:r w:rsidRPr="004B6AB0">
        <w:rPr>
          <w:color w:val="222222"/>
          <w:szCs w:val="24"/>
        </w:rPr>
        <w:t>Perudžos</w:t>
      </w:r>
      <w:proofErr w:type="spellEnd"/>
      <w:r w:rsidRPr="004B6AB0">
        <w:rPr>
          <w:color w:val="222222"/>
          <w:szCs w:val="24"/>
        </w:rPr>
        <w:t xml:space="preserve"> universiteto projekte „ECO-IN“, kurio tikslas – skatinti, išbandyti ir įvertinti naujoviško mokymo modelio, pagrįst</w:t>
      </w:r>
      <w:r w:rsidR="00953FA3">
        <w:rPr>
          <w:color w:val="222222"/>
          <w:szCs w:val="24"/>
        </w:rPr>
        <w:t xml:space="preserve">o sisteminiu požiūriu, poveikį </w:t>
      </w:r>
      <w:proofErr w:type="spellStart"/>
      <w:r w:rsidR="00953FA3">
        <w:rPr>
          <w:color w:val="222222"/>
          <w:szCs w:val="24"/>
        </w:rPr>
        <w:t>į</w:t>
      </w:r>
      <w:r w:rsidRPr="004B6AB0">
        <w:rPr>
          <w:color w:val="222222"/>
          <w:szCs w:val="24"/>
        </w:rPr>
        <w:t>traukiajam</w:t>
      </w:r>
      <w:proofErr w:type="spellEnd"/>
      <w:r w:rsidRPr="004B6AB0">
        <w:rPr>
          <w:color w:val="222222"/>
          <w:szCs w:val="24"/>
        </w:rPr>
        <w:t xml:space="preserve"> ugdymui. Projekto metu bus kuriama naujoviška įtraukiojo ugdymo kompiuterinė programa.</w:t>
      </w:r>
    </w:p>
    <w:p w14:paraId="2814AA0A" w14:textId="77777777" w:rsidR="004B7597" w:rsidRDefault="004B7597" w:rsidP="00143BDA">
      <w:pPr>
        <w:shd w:val="clear" w:color="auto" w:fill="FFFFFF"/>
        <w:ind w:right="-1" w:firstLine="851"/>
        <w:jc w:val="both"/>
        <w:rPr>
          <w:color w:val="222222"/>
          <w:szCs w:val="24"/>
        </w:rPr>
      </w:pPr>
      <w:r>
        <w:rPr>
          <w:color w:val="222222"/>
          <w:szCs w:val="24"/>
        </w:rPr>
        <w:t>Nacionalinė švietimo agentūra</w:t>
      </w:r>
      <w:r w:rsidRPr="004B6AB0">
        <w:rPr>
          <w:color w:val="222222"/>
          <w:szCs w:val="24"/>
        </w:rPr>
        <w:t xml:space="preserve">, koordinuojanti </w:t>
      </w:r>
      <w:r w:rsidR="00953FA3">
        <w:rPr>
          <w:color w:val="222222"/>
          <w:szCs w:val="24"/>
        </w:rPr>
        <w:t>„</w:t>
      </w:r>
      <w:proofErr w:type="spellStart"/>
      <w:r w:rsidRPr="004B6AB0">
        <w:rPr>
          <w:color w:val="222222"/>
          <w:szCs w:val="24"/>
        </w:rPr>
        <w:t>Erasmus</w:t>
      </w:r>
      <w:proofErr w:type="spellEnd"/>
      <w:r w:rsidRPr="004B6AB0">
        <w:rPr>
          <w:color w:val="222222"/>
          <w:szCs w:val="24"/>
        </w:rPr>
        <w:t>+</w:t>
      </w:r>
      <w:r w:rsidR="00953FA3">
        <w:rPr>
          <w:color w:val="222222"/>
          <w:szCs w:val="24"/>
        </w:rPr>
        <w:t>“</w:t>
      </w:r>
      <w:r w:rsidRPr="004B6AB0">
        <w:rPr>
          <w:color w:val="222222"/>
          <w:szCs w:val="24"/>
        </w:rPr>
        <w:t xml:space="preserve"> KA2 projektą „STEAM ugdymo tobulinimas“, atrinko mūsų mokyklą į dešimties Lietuvos mokyklų grupę vykdyti tarptautinį projektą. Nuo 2022 m. sausio mėnesio Rokiškio Senamiesčio progimnazijos 5–8 klasės jungiasi į STEAM mokyklų tinklą ir siekia populiarinti technologijas, gamtos mokslus, menus, užsienio kalbas, socialinius mokslus ir  matematiką.</w:t>
      </w:r>
    </w:p>
    <w:p w14:paraId="3BCBFF00" w14:textId="77777777" w:rsidR="004B7597" w:rsidRPr="004B6AB0" w:rsidRDefault="004B7597" w:rsidP="00143BDA">
      <w:pPr>
        <w:shd w:val="clear" w:color="auto" w:fill="FFFFFF"/>
        <w:ind w:right="-1" w:firstLine="851"/>
        <w:jc w:val="both"/>
        <w:rPr>
          <w:szCs w:val="24"/>
        </w:rPr>
      </w:pPr>
      <w:r>
        <w:rPr>
          <w:color w:val="222222"/>
          <w:szCs w:val="24"/>
        </w:rPr>
        <w:t xml:space="preserve">Dalyvaujame Europos socialinio fondo projekte </w:t>
      </w:r>
      <w:r>
        <w:rPr>
          <w:szCs w:val="24"/>
        </w:rPr>
        <w:t>„Saugios elektroninės erdvės vaikams kūrimas“.</w:t>
      </w:r>
    </w:p>
    <w:p w14:paraId="1C0273C6" w14:textId="77777777" w:rsidR="004B7597" w:rsidRPr="004B6AB0" w:rsidRDefault="004B7597" w:rsidP="00143BDA">
      <w:pPr>
        <w:shd w:val="clear" w:color="auto" w:fill="FFFFFF"/>
        <w:ind w:right="-1" w:firstLine="851"/>
        <w:jc w:val="both"/>
        <w:rPr>
          <w:szCs w:val="24"/>
        </w:rPr>
      </w:pPr>
      <w:r w:rsidRPr="004B6AB0">
        <w:rPr>
          <w:szCs w:val="24"/>
        </w:rPr>
        <w:t>Visose ugdymo pakopose vykdytos socialinio ir emocinio ugdymo „</w:t>
      </w:r>
      <w:proofErr w:type="spellStart"/>
      <w:r w:rsidRPr="004B6AB0">
        <w:rPr>
          <w:szCs w:val="24"/>
        </w:rPr>
        <w:t>Zipio</w:t>
      </w:r>
      <w:proofErr w:type="spellEnd"/>
      <w:r w:rsidRPr="004B6AB0">
        <w:rPr>
          <w:szCs w:val="24"/>
        </w:rPr>
        <w:t xml:space="preserve">“, LIONS QEST „Laikas kartu“ ir „Paauglystės kryžkelės“ programos. Progimnazijos bendruomenė yra prisijungusi prie „Patyčių dėžutės“ platformos </w:t>
      </w:r>
      <w:hyperlink r:id="rId9" w:history="1">
        <w:r w:rsidRPr="004B6AB0">
          <w:rPr>
            <w:rStyle w:val="Hipersaitas"/>
            <w:szCs w:val="24"/>
          </w:rPr>
          <w:t>http://patyčiųdėžutė.senamiescioprogimnazija.lt.lm//</w:t>
        </w:r>
      </w:hyperlink>
      <w:r w:rsidRPr="004B6AB0">
        <w:rPr>
          <w:rStyle w:val="Hipersaitas"/>
          <w:szCs w:val="24"/>
        </w:rPr>
        <w:t>.</w:t>
      </w:r>
      <w:r w:rsidRPr="004B6AB0">
        <w:rPr>
          <w:szCs w:val="24"/>
        </w:rPr>
        <w:t xml:space="preserve"> Visi progimnazijos mokiniai dalyvavo „Geros savijautos“ programoje.</w:t>
      </w:r>
    </w:p>
    <w:p w14:paraId="2520456D" w14:textId="77777777" w:rsidR="004B7597" w:rsidRPr="00CB2D6C" w:rsidRDefault="004B7597" w:rsidP="00143BDA">
      <w:pPr>
        <w:shd w:val="clear" w:color="auto" w:fill="FFFFFF"/>
        <w:ind w:right="-1" w:firstLine="851"/>
        <w:jc w:val="both"/>
        <w:rPr>
          <w:szCs w:val="24"/>
        </w:rPr>
      </w:pPr>
      <w:r w:rsidRPr="00CB2D6C">
        <w:rPr>
          <w:rStyle w:val="Hipersaitas"/>
          <w:color w:val="222222"/>
          <w:szCs w:val="24"/>
          <w:u w:val="none"/>
        </w:rPr>
        <w:t>Progimnazijos bendruomenė kasmet dalyvauja Nacionalinės švietimo agentūros tyrime – bendrojo ugdymo mokyklų įsivertinimo pažangos anketos apklausoje.</w:t>
      </w:r>
    </w:p>
    <w:p w14:paraId="62143FE9" w14:textId="77777777" w:rsidR="004B7597" w:rsidRPr="004B6AB0" w:rsidRDefault="004B7597" w:rsidP="00143BDA">
      <w:pPr>
        <w:shd w:val="clear" w:color="auto" w:fill="FFFFFF"/>
        <w:ind w:right="-1" w:firstLine="851"/>
        <w:jc w:val="both"/>
        <w:rPr>
          <w:szCs w:val="24"/>
        </w:rPr>
      </w:pPr>
      <w:r w:rsidRPr="004B6AB0">
        <w:rPr>
          <w:szCs w:val="24"/>
        </w:rPr>
        <w:t>Mokykloje veikia stipri savivalda. Aktyvių mokinių klubas vienija 22 proc. 5–8 klasių mokinių. Aktyviai dalyvaudami savivaldos veikloje mokiniai atsiskleidžia kaip būsimi</w:t>
      </w:r>
      <w:r w:rsidRPr="004B6AB0">
        <w:rPr>
          <w:color w:val="222222"/>
          <w:szCs w:val="24"/>
        </w:rPr>
        <w:t xml:space="preserve"> </w:t>
      </w:r>
      <w:r w:rsidRPr="004B6AB0">
        <w:rPr>
          <w:szCs w:val="24"/>
        </w:rPr>
        <w:t>lyderiai, ugdo socialinius gebėjimus, mokosi dirbti komandoje, išsiugdo gebėjimus konstruktyviai spręsti problemas. Jų inicijuojamose veiklose (renginiuose, šventėse, akcijose, projektuose, talkose, pramogose) dalyvauja 100 proc. mokinių.</w:t>
      </w:r>
    </w:p>
    <w:p w14:paraId="3DE4BB44" w14:textId="71962458" w:rsidR="004B7597" w:rsidRPr="004B6AB0" w:rsidRDefault="004B7597" w:rsidP="00143BDA">
      <w:pPr>
        <w:shd w:val="clear" w:color="auto" w:fill="FFFFFF"/>
        <w:ind w:right="-1" w:firstLine="851"/>
        <w:jc w:val="both"/>
        <w:rPr>
          <w:rStyle w:val="Hipersaitas"/>
          <w:szCs w:val="24"/>
        </w:rPr>
      </w:pPr>
      <w:r w:rsidRPr="004B6AB0">
        <w:rPr>
          <w:szCs w:val="24"/>
        </w:rPr>
        <w:t>Progimnazijoje veiksminga mokinių skatinimo sistema. Mokiniai skatinami už individualią pažangą, aukštus ugdymosi pasiekimus, sportinius pasiekimus, aktyvią veiklą. 2021 m. direktoriaus padėkomis apdovanoti</w:t>
      </w:r>
      <w:r w:rsidRPr="004B6AB0">
        <w:rPr>
          <w:color w:val="C00000"/>
          <w:szCs w:val="24"/>
        </w:rPr>
        <w:t xml:space="preserve"> </w:t>
      </w:r>
      <w:r w:rsidRPr="004B6AB0">
        <w:rPr>
          <w:szCs w:val="24"/>
        </w:rPr>
        <w:t>56 mokiniai. Kiekvienais metais renkama geriausiai mokyklą lankanti klasė, jai skiriama</w:t>
      </w:r>
      <w:r w:rsidR="0065076E">
        <w:rPr>
          <w:szCs w:val="24"/>
        </w:rPr>
        <w:t xml:space="preserve"> nemokama pažintinė ekskursija.</w:t>
      </w:r>
    </w:p>
    <w:p w14:paraId="0AF0EF95" w14:textId="77777777" w:rsidR="004A10FC" w:rsidRDefault="004B7597" w:rsidP="00143BDA">
      <w:pPr>
        <w:shd w:val="clear" w:color="auto" w:fill="FFFFFF"/>
        <w:ind w:right="-1" w:firstLine="851"/>
        <w:contextualSpacing/>
        <w:jc w:val="both"/>
        <w:rPr>
          <w:b/>
          <w:szCs w:val="24"/>
        </w:rPr>
      </w:pPr>
      <w:r w:rsidRPr="004B6AB0">
        <w:rPr>
          <w:b/>
          <w:szCs w:val="24"/>
        </w:rPr>
        <w:t xml:space="preserve">1.2. </w:t>
      </w:r>
      <w:r w:rsidRPr="004B6AB0">
        <w:rPr>
          <w:b/>
          <w:szCs w:val="24"/>
          <w:lang w:eastAsia="lt-LT"/>
        </w:rPr>
        <w:t>Sudaryti sąlygas mokytojams nuolat tobulinti bendrąsias ir profesines kompetencijas</w:t>
      </w:r>
      <w:r w:rsidRPr="004B6AB0">
        <w:rPr>
          <w:szCs w:val="24"/>
          <w:lang w:eastAsia="lt-LT"/>
        </w:rPr>
        <w:t>.</w:t>
      </w:r>
      <w:r w:rsidRPr="004B6AB0">
        <w:rPr>
          <w:b/>
          <w:szCs w:val="24"/>
        </w:rPr>
        <w:t xml:space="preserve"> </w:t>
      </w:r>
    </w:p>
    <w:p w14:paraId="5823CC5E" w14:textId="77777777" w:rsidR="004B7597" w:rsidRPr="004B6AB0" w:rsidRDefault="004B7597" w:rsidP="00143BDA">
      <w:pPr>
        <w:shd w:val="clear" w:color="auto" w:fill="FFFFFF"/>
        <w:ind w:right="-1" w:firstLine="851"/>
        <w:contextualSpacing/>
        <w:jc w:val="both"/>
        <w:rPr>
          <w:szCs w:val="24"/>
        </w:rPr>
      </w:pPr>
      <w:r w:rsidRPr="004B6AB0">
        <w:rPr>
          <w:rFonts w:eastAsia="Batang"/>
          <w:szCs w:val="24"/>
          <w:lang w:eastAsia="lt-LT"/>
        </w:rPr>
        <w:lastRenderedPageBreak/>
        <w:t xml:space="preserve">Planinga savianalize grįsta mokytojams teikiama pagalbos sistema. Vykdomi susitarimai dėl mokytojų veiklos įsivertinimo mokslo metų pabaigoje. </w:t>
      </w:r>
      <w:r>
        <w:rPr>
          <w:szCs w:val="24"/>
        </w:rPr>
        <w:t xml:space="preserve">Pasirengiant įgyvendinti </w:t>
      </w:r>
      <w:proofErr w:type="spellStart"/>
      <w:r w:rsidRPr="00801388">
        <w:rPr>
          <w:szCs w:val="24"/>
        </w:rPr>
        <w:t>įtraukųjį</w:t>
      </w:r>
      <w:proofErr w:type="spellEnd"/>
      <w:r w:rsidRPr="004B6AB0">
        <w:rPr>
          <w:szCs w:val="24"/>
        </w:rPr>
        <w:t xml:space="preserve"> ugdymą progimnazijoje </w:t>
      </w:r>
      <w:r w:rsidRPr="004B6AB0">
        <w:rPr>
          <w:color w:val="222222"/>
          <w:szCs w:val="24"/>
          <w:lang w:eastAsia="lt-LT"/>
        </w:rPr>
        <w:t>pedagogai stiprino didaktines kompetencijas: mokinių pažinimo, pagalbos teikimo mokantis, ugdymo diferencijavimo ir mokinių motyvavimo.</w:t>
      </w:r>
      <w:r w:rsidRPr="004B6AB0">
        <w:rPr>
          <w:szCs w:val="24"/>
        </w:rPr>
        <w:t xml:space="preserve"> 100 proc. mokytojų dalyvauja ilgalaikėje įtraukiojo ugdymo programoje (modulis ,,Aukšta vidinė ir tarpasmeninė emocinė kultūra“, ,,Pradinių klasių moduliai didelį mokymosi potencialą turintiems mokiniams“).</w:t>
      </w:r>
    </w:p>
    <w:p w14:paraId="7064168D" w14:textId="77777777" w:rsidR="004B7597" w:rsidRPr="004B6AB0" w:rsidRDefault="004B7597" w:rsidP="00143BDA">
      <w:pPr>
        <w:shd w:val="clear" w:color="auto" w:fill="FFFFFF"/>
        <w:ind w:right="-1" w:firstLine="851"/>
        <w:contextualSpacing/>
        <w:jc w:val="both"/>
        <w:rPr>
          <w:szCs w:val="24"/>
        </w:rPr>
      </w:pPr>
      <w:r w:rsidRPr="004B6AB0">
        <w:rPr>
          <w:szCs w:val="24"/>
        </w:rPr>
        <w:t>Sudarytos galimybės mokytojams, švietimo pagalbos specialistams kelti kvalifikaciją, tobulinti dalykines ir socialines kompetencijas, pozityvias vertybines nuostatas, priimant mokinių ir jų ugdymosi poreikių įvairovę, gebėjimą dirbti komandoje ir bendradarbiavimą.</w:t>
      </w:r>
    </w:p>
    <w:p w14:paraId="4AC20859" w14:textId="77777777" w:rsidR="004B7597" w:rsidRPr="004B6AB0" w:rsidRDefault="004B7597" w:rsidP="00143BDA">
      <w:pPr>
        <w:shd w:val="clear" w:color="auto" w:fill="FFFFFF"/>
        <w:ind w:right="-1" w:firstLine="851"/>
        <w:contextualSpacing/>
        <w:jc w:val="both"/>
        <w:rPr>
          <w:szCs w:val="24"/>
        </w:rPr>
      </w:pPr>
      <w:r w:rsidRPr="004B6AB0">
        <w:rPr>
          <w:szCs w:val="24"/>
        </w:rPr>
        <w:t xml:space="preserve">Bendruomenė įvaldžiusi virtualią mokymo aplinką, kurią sudaro bendra sistema ir keletas skirtingų technologinių priemonių. Progimnazijoje taikomos informacinės sistemos ir virtualios aplinkos: TAMO el. dienynas, virtuali EDUKA mokymo aplinka, bendradarbiavimo veiklos platforma Microsoft Office 365. Ugdymo programoms įgyvendinti naudojamas visoms mokykloms laisvai prieinamas nacionalinis skaitmeninio ugdymo turinys: </w:t>
      </w:r>
      <w:proofErr w:type="spellStart"/>
      <w:r w:rsidRPr="004B6AB0">
        <w:rPr>
          <w:szCs w:val="24"/>
        </w:rPr>
        <w:t>Emokykla</w:t>
      </w:r>
      <w:proofErr w:type="spellEnd"/>
      <w:r w:rsidRPr="004B6AB0">
        <w:rPr>
          <w:szCs w:val="24"/>
        </w:rPr>
        <w:t xml:space="preserve"> – skaitmeninių mokymo įrankių, priemonių paieška; Ugdymo sodas – mokymosi medžiagos (lietuvių kalbos ir literatūros, m</w:t>
      </w:r>
      <w:r>
        <w:rPr>
          <w:szCs w:val="24"/>
        </w:rPr>
        <w:t xml:space="preserve">atematikos, gamtos, socialinių </w:t>
      </w:r>
      <w:r w:rsidRPr="004B6AB0">
        <w:rPr>
          <w:szCs w:val="24"/>
        </w:rPr>
        <w:t>ir kitų mokslų) saugykla, kurioje mokymosi medžiaga prieinama visiems mokiniams, mokytojams ir tėvams. Naudojamos ir kitos nuorodos į metodinę medžiagą nuotoliniam mokymui pagal dalykus, kurios pateiktos Nacionalinės švietimo agentūros interneto svetainėje.</w:t>
      </w:r>
    </w:p>
    <w:p w14:paraId="10C7122E" w14:textId="77777777" w:rsidR="004B7597" w:rsidRPr="004B6AB0" w:rsidRDefault="004B7597" w:rsidP="00143BDA">
      <w:pPr>
        <w:ind w:right="-1" w:firstLine="851"/>
        <w:contextualSpacing/>
        <w:jc w:val="both"/>
        <w:rPr>
          <w:szCs w:val="24"/>
        </w:rPr>
      </w:pPr>
      <w:r w:rsidRPr="004B6AB0">
        <w:rPr>
          <w:szCs w:val="24"/>
        </w:rPr>
        <w:t xml:space="preserve">Užsienio kalbų mokytojai naudojasi atviraisiais ištekliais kitomis kalbomis </w:t>
      </w:r>
      <w:r w:rsidRPr="004B6AB0">
        <w:rPr>
          <w:szCs w:val="24"/>
          <w:shd w:val="clear" w:color="auto" w:fill="F8FBFC"/>
        </w:rPr>
        <w:t>iš daugelio skirtingų šalių ir teikėjų.</w:t>
      </w:r>
    </w:p>
    <w:p w14:paraId="40112C01" w14:textId="77777777" w:rsidR="004B7597" w:rsidRPr="004B6AB0" w:rsidRDefault="004B7597" w:rsidP="00143BDA">
      <w:pPr>
        <w:ind w:right="-1" w:firstLine="851"/>
        <w:contextualSpacing/>
        <w:jc w:val="both"/>
        <w:rPr>
          <w:szCs w:val="24"/>
        </w:rPr>
      </w:pPr>
      <w:r w:rsidRPr="004B6AB0">
        <w:rPr>
          <w:szCs w:val="24"/>
        </w:rPr>
        <w:t xml:space="preserve">Progimnazijoje vyrauja pasitikėjimu ir bendradarbiavimu grįsta, mokytojo teises apsauganti lyderystė ir organizacinė kultūra. Aiški ir skaidri etatų ir krūvių formavimo politika. Kokybišką darbą užtikrinančios sąlygos (kompiuteris, tinkamas nuotoliniam darbui, </w:t>
      </w:r>
      <w:proofErr w:type="spellStart"/>
      <w:r w:rsidRPr="004B6AB0">
        <w:rPr>
          <w:szCs w:val="24"/>
        </w:rPr>
        <w:t>multimedija</w:t>
      </w:r>
      <w:proofErr w:type="spellEnd"/>
      <w:r w:rsidRPr="004B6AB0">
        <w:rPr>
          <w:szCs w:val="24"/>
        </w:rPr>
        <w:t xml:space="preserve">, galimybė naudotis spausdintuvu, kopijavimo įranga, hibridine įranga, išmaniaisiais ekranais). Tarpusavio bendravimas su kolegomis tiek progimnazijoje, tiek laisvalaikiu bendruose išvažiuojamuosiuose renginiuose, galimybė susitikti su kolegomis iš kitų šalių ir Lietuvos švietimo įstaigų bendruose kultūriniuose-profesiniuose, gerosios patirties mainų renginiuose. Pedagogams skiriamos finansinės </w:t>
      </w:r>
      <w:proofErr w:type="spellStart"/>
      <w:r w:rsidRPr="004B6AB0">
        <w:rPr>
          <w:szCs w:val="24"/>
        </w:rPr>
        <w:t>motyvacinės</w:t>
      </w:r>
      <w:proofErr w:type="spellEnd"/>
      <w:r w:rsidRPr="004B6AB0">
        <w:rPr>
          <w:szCs w:val="24"/>
        </w:rPr>
        <w:t xml:space="preserve"> priemonės už projektų rengimą, už parengtas 40 val. kvalifikacijos kėlimo programas, už ugdytinių pasiekimus rajono ir respublikos olimpiadose, konkursuose, varžybose. Tikslingai naudojamos 1,2 proc. gyventojų pajamų mokesčio paramos lėšos – visi progimnazijos darbuotojai ir mokiniai apdrausti nuo nelaimingų atsitikimų progimnazijoje.</w:t>
      </w:r>
    </w:p>
    <w:p w14:paraId="6DD1EC2A" w14:textId="77777777" w:rsidR="004B7597" w:rsidRPr="004B6AB0" w:rsidRDefault="004B7597" w:rsidP="00143BDA">
      <w:pPr>
        <w:ind w:right="-1" w:firstLine="851"/>
        <w:contextualSpacing/>
        <w:jc w:val="both"/>
        <w:rPr>
          <w:szCs w:val="24"/>
          <w:lang w:eastAsia="lt-LT"/>
        </w:rPr>
      </w:pPr>
      <w:r w:rsidRPr="004B6AB0">
        <w:rPr>
          <w:color w:val="222222"/>
          <w:szCs w:val="24"/>
          <w:shd w:val="clear" w:color="auto" w:fill="FFFFFF"/>
        </w:rPr>
        <w:t>Pedagogai dalinasi veiksmingomis patirtimis, organizuojant respublikinę progimnazijos mokytojų praktinę konferenciją Įtraukiojo ugdymo II modulis ,,</w:t>
      </w:r>
      <w:proofErr w:type="spellStart"/>
      <w:r w:rsidRPr="004B6AB0">
        <w:rPr>
          <w:color w:val="222222"/>
          <w:szCs w:val="24"/>
          <w:shd w:val="clear" w:color="auto" w:fill="FFFFFF"/>
        </w:rPr>
        <w:t>Mokymo(si</w:t>
      </w:r>
      <w:proofErr w:type="spellEnd"/>
      <w:r w:rsidRPr="004B6AB0">
        <w:rPr>
          <w:color w:val="222222"/>
          <w:szCs w:val="24"/>
          <w:shd w:val="clear" w:color="auto" w:fill="FFFFFF"/>
        </w:rPr>
        <w:t>) rezultatų panaudojimas siekiant ugdymo kokybės“ (17 mokytojų</w:t>
      </w:r>
      <w:r w:rsidRPr="004B6AB0">
        <w:rPr>
          <w:i/>
          <w:color w:val="222222"/>
          <w:szCs w:val="24"/>
          <w:shd w:val="clear" w:color="auto" w:fill="FFFFFF"/>
        </w:rPr>
        <w:t xml:space="preserve"> </w:t>
      </w:r>
      <w:r w:rsidRPr="004B6AB0">
        <w:rPr>
          <w:color w:val="222222"/>
          <w:szCs w:val="24"/>
          <w:shd w:val="clear" w:color="auto" w:fill="FFFFFF"/>
        </w:rPr>
        <w:t xml:space="preserve">skaitys pranešimus), mokytojų bendradarbiavimą su šalies mokyklų mokytojais. </w:t>
      </w:r>
      <w:r w:rsidRPr="004B6AB0">
        <w:rPr>
          <w:szCs w:val="24"/>
          <w:lang w:eastAsia="lt-LT"/>
        </w:rPr>
        <w:t>Personalo politika formuojama ir įgyvendinama, atsižvelgiant į mokinių interesus, turimą personalo kvalifikaciją, kompetencijas ir veiklos metodus, taikomus progimnazijos strategijai įgyvendinti.</w:t>
      </w:r>
    </w:p>
    <w:p w14:paraId="295E043D" w14:textId="77777777" w:rsidR="004B7597" w:rsidRDefault="004B7597" w:rsidP="00143BDA">
      <w:pPr>
        <w:ind w:right="-1" w:firstLine="851"/>
        <w:contextualSpacing/>
        <w:jc w:val="both"/>
        <w:rPr>
          <w:szCs w:val="24"/>
        </w:rPr>
      </w:pPr>
    </w:p>
    <w:p w14:paraId="16D5711A" w14:textId="77777777" w:rsidR="004B7597" w:rsidRDefault="004B7597" w:rsidP="00143BDA">
      <w:pPr>
        <w:ind w:right="-1" w:firstLine="851"/>
        <w:jc w:val="center"/>
        <w:rPr>
          <w:b/>
          <w:szCs w:val="24"/>
        </w:rPr>
      </w:pPr>
      <w:r w:rsidRPr="00FF2FB8">
        <w:rPr>
          <w:b/>
          <w:szCs w:val="24"/>
        </w:rPr>
        <w:t>II. KURTI PILIETIŠKĄ, KŪRYBIŠKĄ, SAUGIĄ, SVEIKĄ BENDRUOMENĘ</w:t>
      </w:r>
    </w:p>
    <w:p w14:paraId="1560BD3A" w14:textId="77777777" w:rsidR="00615762" w:rsidRDefault="00615762" w:rsidP="00143BDA">
      <w:pPr>
        <w:ind w:right="-1" w:firstLine="851"/>
        <w:jc w:val="center"/>
        <w:rPr>
          <w:szCs w:val="24"/>
        </w:rPr>
      </w:pPr>
    </w:p>
    <w:p w14:paraId="3B481830" w14:textId="77777777" w:rsidR="000A38D2" w:rsidRDefault="004B7597" w:rsidP="00143BDA">
      <w:pPr>
        <w:ind w:right="-1" w:firstLine="851"/>
        <w:jc w:val="both"/>
        <w:rPr>
          <w:szCs w:val="24"/>
        </w:rPr>
      </w:pPr>
      <w:r w:rsidRPr="00C77363">
        <w:rPr>
          <w:b/>
          <w:szCs w:val="24"/>
        </w:rPr>
        <w:t>2.1.</w:t>
      </w:r>
      <w:r w:rsidRPr="00C77363">
        <w:rPr>
          <w:lang w:eastAsia="lt-LT"/>
        </w:rPr>
        <w:t xml:space="preserve"> </w:t>
      </w:r>
      <w:r w:rsidRPr="00C77363">
        <w:rPr>
          <w:b/>
          <w:szCs w:val="24"/>
          <w:lang w:eastAsia="lt-LT"/>
        </w:rPr>
        <w:t>Mokytojų, mokinių ir tėvų (globėjų) darnos ir bendradarbiavimo siekimas.</w:t>
      </w:r>
      <w:r w:rsidRPr="00C77363">
        <w:rPr>
          <w:b/>
          <w:szCs w:val="24"/>
        </w:rPr>
        <w:t xml:space="preserve"> Progimnazijos bendruomenės strategija siekiant geresnės mokinių pažangos</w:t>
      </w:r>
      <w:r w:rsidRPr="00C77363">
        <w:rPr>
          <w:szCs w:val="24"/>
        </w:rPr>
        <w:t xml:space="preserve">. </w:t>
      </w:r>
    </w:p>
    <w:p w14:paraId="57D4B32A" w14:textId="77777777" w:rsidR="004B7597" w:rsidRPr="00C77363" w:rsidRDefault="004B7597" w:rsidP="00143BDA">
      <w:pPr>
        <w:ind w:right="-1" w:firstLine="851"/>
        <w:jc w:val="both"/>
        <w:rPr>
          <w:szCs w:val="24"/>
        </w:rPr>
      </w:pPr>
      <w:r w:rsidRPr="00C77363">
        <w:rPr>
          <w:iCs/>
          <w:szCs w:val="24"/>
          <w:lang w:eastAsia="lt-LT"/>
        </w:rPr>
        <w:t xml:space="preserve">Sukurta </w:t>
      </w:r>
      <w:r w:rsidRPr="00C77363">
        <w:rPr>
          <w:szCs w:val="24"/>
          <w:lang w:eastAsia="lt-LT"/>
        </w:rPr>
        <w:t>tėvų informavimo sistema, kuri atitinka tėvų poreikius ir progimnazijos specifiką. Klasių vadovai kiekvienų mokslo metų pradžioje susitaria su mokinių tėvais ir kartu numato tinkamus pagalbos ir bendradarbiavimo būdus bei formas. Mokytojai ir tėvai bendradarbiauja, skiria laiko ir inicijuoja pokalbius du kartus per mokslo metus, palaikydami ir skatindami mokinio pažangą, stiprindami jo psichinę ir fizinę sveikatą bei socialumą.</w:t>
      </w:r>
    </w:p>
    <w:p w14:paraId="15EA4846" w14:textId="77777777" w:rsidR="004B7597" w:rsidRPr="00C77363" w:rsidRDefault="004B7597" w:rsidP="00143BDA">
      <w:pPr>
        <w:ind w:right="-1" w:firstLine="851"/>
        <w:jc w:val="both"/>
        <w:rPr>
          <w:szCs w:val="24"/>
        </w:rPr>
      </w:pPr>
      <w:r w:rsidRPr="00C77363">
        <w:rPr>
          <w:szCs w:val="24"/>
          <w:lang w:eastAsia="lt-LT"/>
        </w:rPr>
        <w:t>Mokyklos administracija skatina ir palaiko tėvų savivaldos ir mokyklos tarybos iniciatyvas organizuojant prasmingas veiklas ir projektus.</w:t>
      </w:r>
    </w:p>
    <w:p w14:paraId="57E35C20" w14:textId="77777777" w:rsidR="004B7597" w:rsidRPr="00C77363" w:rsidRDefault="004B7597" w:rsidP="00143BDA">
      <w:pPr>
        <w:ind w:right="-1" w:firstLine="851"/>
        <w:jc w:val="both"/>
        <w:rPr>
          <w:szCs w:val="24"/>
        </w:rPr>
      </w:pPr>
      <w:r w:rsidRPr="00C77363">
        <w:rPr>
          <w:szCs w:val="24"/>
          <w:lang w:eastAsia="lt-LT"/>
        </w:rPr>
        <w:lastRenderedPageBreak/>
        <w:t xml:space="preserve">Kartu su bendruomene ieškome būdų, kad tėvai įsitrauktų į vaikų </w:t>
      </w:r>
      <w:proofErr w:type="spellStart"/>
      <w:r w:rsidRPr="00C77363">
        <w:rPr>
          <w:szCs w:val="24"/>
          <w:lang w:eastAsia="lt-LT"/>
        </w:rPr>
        <w:t>ugdymą(si</w:t>
      </w:r>
      <w:proofErr w:type="spellEnd"/>
      <w:r w:rsidRPr="00C77363">
        <w:rPr>
          <w:szCs w:val="24"/>
          <w:lang w:eastAsia="lt-LT"/>
        </w:rPr>
        <w:t>) kuo įvairesnėmis formomis: plėsdami jų kultūrinį akiratį, skatindami pažintinį aktyvumą, padėdami išsikelti ambicingus ugdymosi tikslus ir jų siekti, taip pat dalyvaudami mokyklos veiklose. Svarbus prasminis akcentas – bendradarbiavimas abiems pusėms tinkamu laiku.</w:t>
      </w:r>
    </w:p>
    <w:p w14:paraId="48522864" w14:textId="77777777" w:rsidR="004B7597" w:rsidRPr="00C77363" w:rsidRDefault="004B7597" w:rsidP="00143BDA">
      <w:pPr>
        <w:ind w:right="-1" w:firstLine="851"/>
        <w:jc w:val="both"/>
        <w:rPr>
          <w:szCs w:val="24"/>
        </w:rPr>
      </w:pPr>
      <w:r w:rsidRPr="00C77363">
        <w:rPr>
          <w:szCs w:val="24"/>
        </w:rPr>
        <w:t xml:space="preserve">Progimnazijos bendruomenės ir socialinių partnerių </w:t>
      </w:r>
      <w:proofErr w:type="spellStart"/>
      <w:r w:rsidRPr="00C77363">
        <w:rPr>
          <w:szCs w:val="24"/>
        </w:rPr>
        <w:t>saviraiškus</w:t>
      </w:r>
      <w:proofErr w:type="spellEnd"/>
      <w:r w:rsidRPr="00C77363">
        <w:rPr>
          <w:szCs w:val="24"/>
        </w:rPr>
        <w:t xml:space="preserve"> dalyvavimas mokyklos gyvenime siektinas per bendruomeniškumą, savivaldą, bendras veiklas, mokinių savijautą. </w:t>
      </w:r>
    </w:p>
    <w:p w14:paraId="12E46C55" w14:textId="77777777" w:rsidR="004B7597" w:rsidRDefault="004B7597" w:rsidP="00143BDA">
      <w:pPr>
        <w:ind w:right="-1" w:firstLine="851"/>
        <w:jc w:val="both"/>
        <w:rPr>
          <w:szCs w:val="24"/>
        </w:rPr>
      </w:pPr>
      <w:r w:rsidRPr="00C77363">
        <w:rPr>
          <w:szCs w:val="24"/>
          <w:shd w:val="clear" w:color="auto" w:fill="FFFFFF"/>
          <w:lang w:eastAsia="lt-LT"/>
        </w:rPr>
        <w:t>Kryptingai plėtojami progimnazijos bendruomenės santykiai su partneriais:</w:t>
      </w:r>
      <w:r w:rsidRPr="00C77363">
        <w:rPr>
          <w:szCs w:val="24"/>
          <w:lang w:eastAsia="lt-LT"/>
        </w:rPr>
        <w:t xml:space="preserve"> su vietos bendruomene, įvairiomis organizacijomis, kitomis mokyklomis</w:t>
      </w:r>
      <w:r w:rsidRPr="00C77363">
        <w:rPr>
          <w:color w:val="222222"/>
          <w:szCs w:val="24"/>
          <w:shd w:val="clear" w:color="auto" w:fill="FFFFFF"/>
        </w:rPr>
        <w:t xml:space="preserve"> vykdant ESF, </w:t>
      </w:r>
      <w:r w:rsidR="00FC0656">
        <w:rPr>
          <w:color w:val="222222"/>
          <w:szCs w:val="24"/>
          <w:shd w:val="clear" w:color="auto" w:fill="FFFFFF"/>
        </w:rPr>
        <w:t>„</w:t>
      </w:r>
      <w:proofErr w:type="spellStart"/>
      <w:r w:rsidRPr="00C77363">
        <w:rPr>
          <w:color w:val="222222"/>
          <w:szCs w:val="24"/>
          <w:shd w:val="clear" w:color="auto" w:fill="FFFFFF"/>
        </w:rPr>
        <w:t>Erasmus</w:t>
      </w:r>
      <w:proofErr w:type="spellEnd"/>
      <w:r w:rsidRPr="00C77363">
        <w:rPr>
          <w:color w:val="222222"/>
          <w:szCs w:val="24"/>
          <w:shd w:val="clear" w:color="auto" w:fill="FFFFFF"/>
        </w:rPr>
        <w:t>+</w:t>
      </w:r>
      <w:r w:rsidR="00FC0656">
        <w:rPr>
          <w:color w:val="222222"/>
          <w:szCs w:val="24"/>
          <w:shd w:val="clear" w:color="auto" w:fill="FFFFFF"/>
        </w:rPr>
        <w:t>“</w:t>
      </w:r>
      <w:r w:rsidRPr="00C77363">
        <w:rPr>
          <w:color w:val="222222"/>
          <w:szCs w:val="24"/>
          <w:shd w:val="clear" w:color="auto" w:fill="FFFFFF"/>
        </w:rPr>
        <w:t xml:space="preserve"> projektus,</w:t>
      </w:r>
      <w:r w:rsidRPr="00FF2FB8">
        <w:rPr>
          <w:color w:val="222222"/>
          <w:szCs w:val="24"/>
          <w:shd w:val="clear" w:color="auto" w:fill="FFFFFF"/>
        </w:rPr>
        <w:t xml:space="preserve"> pamokas kitose erdvėse, šeimų šventes, varžybas, bendruomenės išvykas</w:t>
      </w:r>
      <w:r w:rsidRPr="00BA5DF0">
        <w:rPr>
          <w:szCs w:val="24"/>
          <w:shd w:val="clear" w:color="auto" w:fill="FFFFFF"/>
        </w:rPr>
        <w:t xml:space="preserve">. Bendradarbiavimas su kitomis įstaigomis suteikia galimybę išplėsti </w:t>
      </w:r>
      <w:proofErr w:type="spellStart"/>
      <w:r w:rsidRPr="00BA5DF0">
        <w:rPr>
          <w:szCs w:val="24"/>
          <w:shd w:val="clear" w:color="auto" w:fill="FFFFFF"/>
        </w:rPr>
        <w:t>mokymo(si</w:t>
      </w:r>
      <w:proofErr w:type="spellEnd"/>
      <w:r w:rsidRPr="00BA5DF0">
        <w:rPr>
          <w:szCs w:val="24"/>
          <w:shd w:val="clear" w:color="auto" w:fill="FFFFFF"/>
        </w:rPr>
        <w:t xml:space="preserve">) aplinkos sampratos ribas. Mokiniai gali mokytis ne tik mokykloje sukurtose tradicinėse ar netradicinėse mokymosi erdvėse, bet ir už mokyklos ribų, pavyzdžiui, bibliotekose, muziejuose, bažnyčioje, įvairiose įmonėse ar įstaigose. </w:t>
      </w:r>
      <w:r w:rsidRPr="00FF2FB8">
        <w:rPr>
          <w:color w:val="222222"/>
          <w:szCs w:val="24"/>
          <w:shd w:val="clear" w:color="auto" w:fill="FFFFFF"/>
        </w:rPr>
        <w:t>Bendradarbiaujant su Rokiškio profesinio mokymo centru, susitarta dėl sąlygų mokiniams ugdytis karjeros kompetencijas, įstaigų bendruomenių bendradarbiavimo.</w:t>
      </w:r>
    </w:p>
    <w:p w14:paraId="601CB0D9" w14:textId="77777777" w:rsidR="004B7597" w:rsidRDefault="00006476" w:rsidP="00143BDA">
      <w:pPr>
        <w:ind w:right="-1" w:firstLine="851"/>
        <w:jc w:val="both"/>
        <w:rPr>
          <w:szCs w:val="24"/>
        </w:rPr>
      </w:pPr>
      <w:r>
        <w:rPr>
          <w:color w:val="222222"/>
          <w:szCs w:val="24"/>
          <w:shd w:val="clear" w:color="auto" w:fill="FFFFFF"/>
        </w:rPr>
        <w:t>Su Rokiškio rajono kūno kultūros ir sporto centru</w:t>
      </w:r>
      <w:r w:rsidR="004B7597" w:rsidRPr="00FF2FB8">
        <w:rPr>
          <w:color w:val="222222"/>
          <w:szCs w:val="24"/>
          <w:shd w:val="clear" w:color="auto" w:fill="FFFFFF"/>
        </w:rPr>
        <w:t xml:space="preserve"> susitarta dėl fizinio aktyvumo integravimo į kasdienį mokyklos bendruomenės gyvenimą. Bendradarbiaujant su </w:t>
      </w:r>
      <w:proofErr w:type="spellStart"/>
      <w:r w:rsidR="004B7597" w:rsidRPr="00FF2FB8">
        <w:rPr>
          <w:color w:val="222222"/>
          <w:szCs w:val="24"/>
          <w:shd w:val="clear" w:color="auto" w:fill="FFFFFF"/>
        </w:rPr>
        <w:t>Velykalnio</w:t>
      </w:r>
      <w:proofErr w:type="spellEnd"/>
      <w:r w:rsidR="004B7597" w:rsidRPr="00FF2FB8">
        <w:rPr>
          <w:color w:val="222222"/>
          <w:szCs w:val="24"/>
          <w:shd w:val="clear" w:color="auto" w:fill="FFFFFF"/>
        </w:rPr>
        <w:t xml:space="preserve"> bendruomene, susitarta</w:t>
      </w:r>
      <w:r w:rsidR="004B7597">
        <w:rPr>
          <w:color w:val="222222"/>
          <w:szCs w:val="24"/>
          <w:shd w:val="clear" w:color="auto" w:fill="FFFFFF"/>
        </w:rPr>
        <w:t xml:space="preserve"> dėl abiejų bendruomenių</w:t>
      </w:r>
      <w:r w:rsidR="004B7597" w:rsidRPr="00FF2FB8">
        <w:rPr>
          <w:color w:val="222222"/>
          <w:szCs w:val="24"/>
          <w:shd w:val="clear" w:color="auto" w:fill="FFFFFF"/>
        </w:rPr>
        <w:t xml:space="preserve"> renginių. </w:t>
      </w:r>
      <w:r w:rsidR="004B7597" w:rsidRPr="00FF2FB8">
        <w:rPr>
          <w:szCs w:val="24"/>
        </w:rPr>
        <w:t>Bendradarbiavimas su Rokiškio rajono savivaldybės švietimo centru užtikrina kvalifikacijos tobulinimo programų pasiūlą ir kokybę, su Ro</w:t>
      </w:r>
      <w:r w:rsidR="006D5AE0">
        <w:rPr>
          <w:szCs w:val="24"/>
        </w:rPr>
        <w:t>kiškio rajono savivaldybės pedagogine psichologine tarnyba</w:t>
      </w:r>
      <w:r w:rsidR="004B7597">
        <w:rPr>
          <w:szCs w:val="24"/>
        </w:rPr>
        <w:t xml:space="preserve"> –</w:t>
      </w:r>
      <w:r w:rsidR="004B7597" w:rsidRPr="00FF2FB8">
        <w:rPr>
          <w:szCs w:val="24"/>
        </w:rPr>
        <w:t xml:space="preserve"> įtraukiojo ugdymo organizavimą progimnazijoje ir psichologų pagalbos teikimą progimnazijos bendruomenei.</w:t>
      </w:r>
    </w:p>
    <w:p w14:paraId="47B968F9" w14:textId="77777777" w:rsidR="004B7597" w:rsidRDefault="004B7597" w:rsidP="00143BDA">
      <w:pPr>
        <w:ind w:right="-1" w:firstLine="851"/>
        <w:jc w:val="both"/>
        <w:rPr>
          <w:szCs w:val="24"/>
        </w:rPr>
      </w:pPr>
      <w:r w:rsidRPr="00FF2FB8">
        <w:rPr>
          <w:szCs w:val="24"/>
        </w:rPr>
        <w:t>Į kasdienį mokinių ir mokyklos bendruomenės gyvenimą</w:t>
      </w:r>
      <w:r w:rsidRPr="00FF2FB8">
        <w:t xml:space="preserve"> </w:t>
      </w:r>
      <w:r w:rsidRPr="00FF2FB8">
        <w:rPr>
          <w:szCs w:val="24"/>
        </w:rPr>
        <w:t>integruotas fizinis aktyvumas.</w:t>
      </w:r>
      <w:r w:rsidRPr="00FF2FB8">
        <w:t xml:space="preserve"> </w:t>
      </w:r>
      <w:r w:rsidRPr="00FF2FB8">
        <w:rPr>
          <w:szCs w:val="24"/>
        </w:rPr>
        <w:t>Progimnazijoje sportas – viena iš efektyviausių neformaliojo ugdymo galimybių (veikia pradin</w:t>
      </w:r>
      <w:r>
        <w:rPr>
          <w:szCs w:val="24"/>
        </w:rPr>
        <w:t>ių klasių sportinio aktyvumo, 1–</w:t>
      </w:r>
      <w:r w:rsidRPr="00FF2FB8">
        <w:rPr>
          <w:szCs w:val="24"/>
        </w:rPr>
        <w:t xml:space="preserve">8 klasių kvadrato, futbolo, tinklinio, šachmatų būreliai). </w:t>
      </w:r>
      <w:r w:rsidRPr="00FF2FB8">
        <w:rPr>
          <w:szCs w:val="24"/>
          <w:lang w:eastAsia="lt-LT"/>
        </w:rPr>
        <w:t xml:space="preserve">Progimnazijai suteiktas „Aktyvios mokyklos“ statusas. </w:t>
      </w:r>
      <w:r w:rsidRPr="00FF2FB8">
        <w:rPr>
          <w:szCs w:val="24"/>
        </w:rPr>
        <w:t>Mokiniams suteikiama didesnė ir kokybiškesnė fizinio aktyvumo ir sporto patirtis, aktyvumas skatinamas ne tik pamokose, bet prieš ir po jų (mankštos, judriosios pertraukos, sporto užsiėmimai)</w:t>
      </w:r>
      <w:r>
        <w:rPr>
          <w:szCs w:val="24"/>
        </w:rPr>
        <w:t xml:space="preserve">. </w:t>
      </w:r>
    </w:p>
    <w:p w14:paraId="2EFCE0C4" w14:textId="77777777" w:rsidR="004B7597" w:rsidRDefault="004B7597" w:rsidP="00143BDA">
      <w:pPr>
        <w:ind w:right="-1" w:firstLine="851"/>
        <w:jc w:val="both"/>
        <w:rPr>
          <w:rFonts w:eastAsia="Calibri"/>
          <w:szCs w:val="24"/>
          <w:lang w:eastAsia="lt-LT"/>
        </w:rPr>
      </w:pPr>
      <w:r w:rsidRPr="00597693">
        <w:rPr>
          <w:rFonts w:eastAsia="Calibri"/>
          <w:szCs w:val="24"/>
          <w:lang w:eastAsia="lt-LT"/>
        </w:rPr>
        <w:t>Kasdieninėje veikloje, mus supančioje aplinkoje atsakingai tausojame gamtos išteklius, žaliavas, energiją. Kruopščiai renkamės, perkame ir naudojame produktus. Užtikriname tinkamą veikloje susidarančių atliekų tvarkymą, s</w:t>
      </w:r>
      <w:r>
        <w:rPr>
          <w:rFonts w:eastAsia="Calibri"/>
          <w:szCs w:val="24"/>
          <w:lang w:eastAsia="lt-LT"/>
        </w:rPr>
        <w:t>katiname visą savo progimnazijos</w:t>
      </w:r>
      <w:r w:rsidRPr="00597693">
        <w:rPr>
          <w:rFonts w:eastAsia="Calibri"/>
          <w:szCs w:val="24"/>
          <w:lang w:eastAsia="lt-LT"/>
        </w:rPr>
        <w:t xml:space="preserve"> bendruomenę taupiai naudoti energijo</w:t>
      </w:r>
      <w:r>
        <w:rPr>
          <w:rFonts w:eastAsia="Calibri"/>
          <w:szCs w:val="24"/>
          <w:lang w:eastAsia="lt-LT"/>
        </w:rPr>
        <w:t xml:space="preserve">s išteklius ir tausoti aplinką. </w:t>
      </w:r>
      <w:r w:rsidRPr="00597693">
        <w:rPr>
          <w:rFonts w:eastAsia="Calibri"/>
          <w:szCs w:val="24"/>
          <w:lang w:eastAsia="lt-LT"/>
        </w:rPr>
        <w:t>Savo kasdieninėje aplinkoje dalinamės ir pritaikome jau panaudotus daiktus įvairioms veikloms.</w:t>
      </w:r>
      <w:r>
        <w:rPr>
          <w:rFonts w:eastAsia="Calibri"/>
          <w:szCs w:val="24"/>
          <w:lang w:eastAsia="lt-LT"/>
        </w:rPr>
        <w:t xml:space="preserve"> P</w:t>
      </w:r>
      <w:r w:rsidRPr="00597693">
        <w:rPr>
          <w:rFonts w:eastAsia="Calibri"/>
          <w:szCs w:val="24"/>
          <w:lang w:eastAsia="lt-LT"/>
        </w:rPr>
        <w:t>risidedame prie aplinkosauginių iniciatyvų, patys organizuojame aplinkos tvarkymą bei skatiname prie to prisidėti kitus.</w:t>
      </w:r>
    </w:p>
    <w:p w14:paraId="36477D8B" w14:textId="77777777" w:rsidR="004B7597" w:rsidRDefault="004B7597" w:rsidP="00143BDA">
      <w:pPr>
        <w:ind w:right="-1" w:firstLine="851"/>
        <w:jc w:val="both"/>
        <w:rPr>
          <w:rFonts w:eastAsia="Calibri"/>
          <w:szCs w:val="24"/>
          <w:lang w:eastAsia="lt-LT"/>
        </w:rPr>
      </w:pPr>
    </w:p>
    <w:p w14:paraId="6FA81C21" w14:textId="77777777" w:rsidR="004B7597" w:rsidRDefault="004B7597" w:rsidP="00143BDA">
      <w:pPr>
        <w:ind w:right="-1" w:firstLine="851"/>
        <w:jc w:val="both"/>
        <w:rPr>
          <w:rFonts w:eastAsia="Calibri"/>
          <w:b/>
          <w:szCs w:val="24"/>
          <w:lang w:eastAsia="lt-LT"/>
        </w:rPr>
      </w:pPr>
      <w:r w:rsidRPr="00E04A4C">
        <w:rPr>
          <w:rFonts w:eastAsia="Calibri"/>
          <w:b/>
          <w:szCs w:val="24"/>
          <w:lang w:eastAsia="lt-LT"/>
        </w:rPr>
        <w:t>III. KŪRYBIŠKUMĄ IR UGDYMĄ(SI) SKATINANČIOS APLINKOS KŪRIMAS</w:t>
      </w:r>
    </w:p>
    <w:p w14:paraId="1F4C07A4" w14:textId="77777777" w:rsidR="004B7597" w:rsidRDefault="004B7597" w:rsidP="00143BDA">
      <w:pPr>
        <w:ind w:right="-1" w:firstLine="851"/>
        <w:jc w:val="both"/>
        <w:rPr>
          <w:rFonts w:eastAsia="Calibri"/>
          <w:b/>
          <w:szCs w:val="24"/>
          <w:lang w:eastAsia="lt-LT"/>
        </w:rPr>
      </w:pPr>
    </w:p>
    <w:p w14:paraId="42CDD68D" w14:textId="77777777" w:rsidR="004B7597" w:rsidRDefault="004B7597" w:rsidP="00143BDA">
      <w:pPr>
        <w:ind w:right="-1" w:firstLine="851"/>
        <w:jc w:val="both"/>
        <w:rPr>
          <w:rFonts w:cs="Arial"/>
          <w:lang w:eastAsia="lt-LT"/>
        </w:rPr>
      </w:pPr>
      <w:r w:rsidRPr="00B56913">
        <w:rPr>
          <w:rFonts w:cs="Arial"/>
          <w:lang w:eastAsia="lt-LT"/>
        </w:rPr>
        <w:t>ES</w:t>
      </w:r>
      <w:r>
        <w:rPr>
          <w:rFonts w:cs="Arial"/>
          <w:lang w:eastAsia="lt-LT"/>
        </w:rPr>
        <w:t>F finansuojamo projekto</w:t>
      </w:r>
      <w:r w:rsidRPr="00B56913">
        <w:rPr>
          <w:rFonts w:cs="Arial"/>
          <w:lang w:eastAsia="lt-LT"/>
        </w:rPr>
        <w:t xml:space="preserve"> ,,Mokyklos bendruomenės telkimas mokinių skaitymo įgūdžių gerinimui“</w:t>
      </w:r>
      <w:r>
        <w:rPr>
          <w:rFonts w:cs="Arial"/>
          <w:lang w:eastAsia="lt-LT"/>
        </w:rPr>
        <w:t xml:space="preserve"> lėšomis įsigyta: 1 interaktyvus </w:t>
      </w:r>
      <w:r w:rsidRPr="00157959">
        <w:rPr>
          <w:rFonts w:cs="Arial"/>
          <w:lang w:eastAsia="lt-LT"/>
        </w:rPr>
        <w:t xml:space="preserve">ekranas, baldai edukacinei erdvei, </w:t>
      </w:r>
      <w:r>
        <w:rPr>
          <w:rFonts w:cs="Arial"/>
          <w:lang w:eastAsia="lt-LT"/>
        </w:rPr>
        <w:t>grožinė literatūra bibliotekai.</w:t>
      </w:r>
    </w:p>
    <w:p w14:paraId="6DACACFF" w14:textId="77777777" w:rsidR="004B7597" w:rsidRDefault="004B7597" w:rsidP="00143BDA">
      <w:pPr>
        <w:ind w:right="-1" w:firstLine="851"/>
        <w:jc w:val="both"/>
        <w:rPr>
          <w:rFonts w:cs="Arial"/>
          <w:lang w:eastAsia="lt-LT"/>
        </w:rPr>
      </w:pPr>
      <w:r>
        <w:rPr>
          <w:rFonts w:cs="Arial"/>
          <w:lang w:eastAsia="lt-LT"/>
        </w:rPr>
        <w:t>Lietuvos mokyklų žaidynių prizinės vietos piniginės premijos lėšomis – sportinis inventorius.</w:t>
      </w:r>
    </w:p>
    <w:p w14:paraId="1475A14F" w14:textId="77777777" w:rsidR="004B7597" w:rsidRDefault="004B7597" w:rsidP="00143BDA">
      <w:pPr>
        <w:ind w:right="-1" w:firstLine="851"/>
        <w:jc w:val="both"/>
        <w:rPr>
          <w:rFonts w:cs="Arial"/>
          <w:lang w:eastAsia="lt-LT"/>
        </w:rPr>
      </w:pPr>
      <w:r>
        <w:rPr>
          <w:rFonts w:cs="Arial"/>
          <w:lang w:eastAsia="lt-LT"/>
        </w:rPr>
        <w:t>Modernizuotas logopedo kabinetas – 1 interaktyvus ekranas, interaktyvi didaktinė priemonė – interaktyvios grindys</w:t>
      </w:r>
      <w:r w:rsidRPr="00A22030">
        <w:rPr>
          <w:rFonts w:cs="Arial"/>
          <w:lang w:eastAsia="lt-LT"/>
        </w:rPr>
        <w:t>,</w:t>
      </w:r>
      <w:r>
        <w:rPr>
          <w:rFonts w:cs="Arial"/>
          <w:lang w:eastAsia="lt-LT"/>
        </w:rPr>
        <w:t xml:space="preserve"> skirtos judesio veiklai.</w:t>
      </w:r>
    </w:p>
    <w:p w14:paraId="15EBCC3F" w14:textId="0DF36305" w:rsidR="004B7597" w:rsidRPr="00E04A4C" w:rsidRDefault="004B7597" w:rsidP="00143BDA">
      <w:pPr>
        <w:ind w:right="-1" w:firstLine="851"/>
        <w:jc w:val="both"/>
        <w:rPr>
          <w:rFonts w:eastAsia="Calibri"/>
          <w:b/>
          <w:szCs w:val="24"/>
          <w:lang w:eastAsia="lt-LT"/>
        </w:rPr>
      </w:pPr>
      <w:r>
        <w:rPr>
          <w:rFonts w:cs="Arial"/>
          <w:lang w:eastAsia="lt-LT"/>
        </w:rPr>
        <w:t xml:space="preserve">Įrengta </w:t>
      </w:r>
      <w:r w:rsidRPr="00A22030">
        <w:rPr>
          <w:rFonts w:cs="Arial"/>
          <w:lang w:eastAsia="lt-LT"/>
        </w:rPr>
        <w:t xml:space="preserve">kūrybinių laboratorijų erdvė </w:t>
      </w:r>
      <w:r>
        <w:rPr>
          <w:szCs w:val="24"/>
        </w:rPr>
        <w:t>progimnazijos pradinių klasių korpuse.</w:t>
      </w:r>
      <w:r w:rsidR="00D22A81">
        <w:rPr>
          <w:szCs w:val="24"/>
        </w:rPr>
        <w:t xml:space="preserve"> </w:t>
      </w:r>
      <w:r>
        <w:rPr>
          <w:szCs w:val="24"/>
        </w:rPr>
        <w:t xml:space="preserve">Įsigyta 200 </w:t>
      </w:r>
      <w:r w:rsidRPr="00416A72">
        <w:rPr>
          <w:szCs w:val="24"/>
        </w:rPr>
        <w:t>vienetų</w:t>
      </w:r>
      <w:r>
        <w:rPr>
          <w:szCs w:val="24"/>
        </w:rPr>
        <w:t xml:space="preserve"> metalinių spintelių, 40 mokyklinių suolų 5–8 klasių mokiniams.</w:t>
      </w:r>
      <w:r w:rsidR="00D22A81">
        <w:rPr>
          <w:szCs w:val="24"/>
        </w:rPr>
        <w:t xml:space="preserve"> </w:t>
      </w:r>
      <w:r>
        <w:rPr>
          <w:szCs w:val="24"/>
        </w:rPr>
        <w:t xml:space="preserve">17 kabinetų, kuriuose mokosi 5–8 klasių mokiniai, dėl mokinių saugumo ir </w:t>
      </w:r>
      <w:proofErr w:type="spellStart"/>
      <w:r>
        <w:rPr>
          <w:szCs w:val="24"/>
        </w:rPr>
        <w:t>pandeminės</w:t>
      </w:r>
      <w:proofErr w:type="spellEnd"/>
      <w:r>
        <w:rPr>
          <w:szCs w:val="24"/>
        </w:rPr>
        <w:t xml:space="preserve"> situacijos perkelti į vieną</w:t>
      </w:r>
      <w:r w:rsidR="00EE1F43">
        <w:rPr>
          <w:szCs w:val="24"/>
        </w:rPr>
        <w:t xml:space="preserve"> atskirą Juozo Tumo-</w:t>
      </w:r>
      <w:r>
        <w:rPr>
          <w:szCs w:val="24"/>
        </w:rPr>
        <w:t>Vaižganto</w:t>
      </w:r>
      <w:r w:rsidR="00EE1F43">
        <w:rPr>
          <w:szCs w:val="24"/>
        </w:rPr>
        <w:t xml:space="preserve"> gimnazijos</w:t>
      </w:r>
      <w:r>
        <w:rPr>
          <w:szCs w:val="24"/>
        </w:rPr>
        <w:t xml:space="preserve"> pastato priestatą. Mokymo lėšomis įsigyta 4 </w:t>
      </w:r>
      <w:proofErr w:type="spellStart"/>
      <w:r>
        <w:rPr>
          <w:szCs w:val="24"/>
        </w:rPr>
        <w:t>multimedijos</w:t>
      </w:r>
      <w:proofErr w:type="spellEnd"/>
      <w:r>
        <w:rPr>
          <w:szCs w:val="24"/>
        </w:rPr>
        <w:t>.</w:t>
      </w:r>
    </w:p>
    <w:p w14:paraId="12074516" w14:textId="77777777" w:rsidR="004B7597" w:rsidRDefault="0016107A" w:rsidP="00143BDA">
      <w:pPr>
        <w:ind w:right="-1" w:firstLine="851"/>
        <w:jc w:val="center"/>
        <w:rPr>
          <w:b/>
          <w:szCs w:val="24"/>
          <w:lang w:eastAsia="lt-LT"/>
        </w:rPr>
      </w:pPr>
      <w:r>
        <w:rPr>
          <w:b/>
          <w:szCs w:val="24"/>
          <w:lang w:eastAsia="lt-LT"/>
        </w:rPr>
        <w:t>__________________________</w:t>
      </w:r>
    </w:p>
    <w:p w14:paraId="3D56D002" w14:textId="77777777" w:rsidR="001852AD" w:rsidRDefault="001852AD" w:rsidP="00143BDA">
      <w:pPr>
        <w:ind w:right="-1"/>
        <w:rPr>
          <w:szCs w:val="24"/>
          <w:lang w:eastAsia="lt-LT"/>
        </w:rPr>
      </w:pPr>
    </w:p>
    <w:p w14:paraId="51C1CE01" w14:textId="77777777" w:rsidR="0016107A" w:rsidRDefault="0016107A" w:rsidP="00143BDA">
      <w:pPr>
        <w:ind w:right="-1"/>
        <w:rPr>
          <w:szCs w:val="24"/>
          <w:lang w:eastAsia="lt-LT"/>
        </w:rPr>
      </w:pPr>
      <w:r w:rsidRPr="0016107A">
        <w:rPr>
          <w:szCs w:val="24"/>
          <w:lang w:eastAsia="lt-LT"/>
        </w:rPr>
        <w:t>Direktorė</w:t>
      </w:r>
      <w:r>
        <w:rPr>
          <w:szCs w:val="24"/>
          <w:lang w:eastAsia="lt-LT"/>
        </w:rPr>
        <w:t xml:space="preserve"> </w:t>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sidR="003847A7">
        <w:rPr>
          <w:szCs w:val="24"/>
          <w:lang w:eastAsia="lt-LT"/>
        </w:rPr>
        <w:tab/>
      </w:r>
      <w:r>
        <w:rPr>
          <w:szCs w:val="24"/>
          <w:lang w:eastAsia="lt-LT"/>
        </w:rPr>
        <w:t xml:space="preserve">Saulė </w:t>
      </w:r>
      <w:proofErr w:type="spellStart"/>
      <w:r>
        <w:rPr>
          <w:szCs w:val="24"/>
          <w:lang w:eastAsia="lt-LT"/>
        </w:rPr>
        <w:t>Kazinavičienė</w:t>
      </w:r>
      <w:proofErr w:type="spellEnd"/>
    </w:p>
    <w:p w14:paraId="189768CE" w14:textId="77777777" w:rsidR="00A134B7" w:rsidRDefault="00A134B7" w:rsidP="00143BDA">
      <w:pPr>
        <w:ind w:right="-1"/>
        <w:rPr>
          <w:szCs w:val="24"/>
          <w:lang w:eastAsia="lt-LT"/>
        </w:rPr>
      </w:pPr>
    </w:p>
    <w:p w14:paraId="230A60AA" w14:textId="77777777" w:rsidR="00A134B7" w:rsidRDefault="00A134B7" w:rsidP="00143BDA">
      <w:pPr>
        <w:ind w:right="-1"/>
        <w:rPr>
          <w:szCs w:val="24"/>
          <w:lang w:eastAsia="lt-LT"/>
        </w:rPr>
      </w:pPr>
    </w:p>
    <w:p w14:paraId="602B1A92" w14:textId="77777777" w:rsidR="00A134B7" w:rsidRPr="0016107A" w:rsidRDefault="00A134B7" w:rsidP="00143BDA">
      <w:pPr>
        <w:ind w:right="-1"/>
        <w:rPr>
          <w:szCs w:val="24"/>
          <w:lang w:eastAsia="lt-LT"/>
        </w:rPr>
      </w:pPr>
    </w:p>
    <w:p w14:paraId="1DC0B631" w14:textId="1C76A7D1" w:rsidR="00FE47F9" w:rsidRPr="00A465F9" w:rsidRDefault="00FE47F9" w:rsidP="00143BDA">
      <w:pPr>
        <w:tabs>
          <w:tab w:val="left" w:pos="14656"/>
        </w:tabs>
        <w:ind w:right="-1"/>
        <w:jc w:val="both"/>
        <w:rPr>
          <w:szCs w:val="24"/>
          <w:lang w:eastAsia="lt-LT"/>
        </w:rPr>
      </w:pPr>
      <w:r>
        <w:rPr>
          <w:szCs w:val="24"/>
          <w:lang w:eastAsia="lt-LT"/>
        </w:rPr>
        <w:lastRenderedPageBreak/>
        <w:t xml:space="preserve">                                                                </w:t>
      </w:r>
      <w:r w:rsidR="009D189A">
        <w:rPr>
          <w:szCs w:val="24"/>
          <w:lang w:eastAsia="lt-LT"/>
        </w:rPr>
        <w:t xml:space="preserve">                             </w:t>
      </w:r>
      <w:r w:rsidRPr="00A465F9">
        <w:rPr>
          <w:szCs w:val="24"/>
          <w:lang w:eastAsia="lt-LT"/>
        </w:rPr>
        <w:t>PRITARTA</w:t>
      </w:r>
    </w:p>
    <w:p w14:paraId="051A442E" w14:textId="7849CD68" w:rsidR="00FE47F9" w:rsidRPr="00A465F9" w:rsidRDefault="00FE47F9" w:rsidP="00143BDA">
      <w:pPr>
        <w:tabs>
          <w:tab w:val="left" w:pos="14656"/>
        </w:tabs>
        <w:ind w:right="-1"/>
        <w:jc w:val="both"/>
        <w:rPr>
          <w:szCs w:val="24"/>
          <w:lang w:eastAsia="lt-LT"/>
        </w:rPr>
      </w:pPr>
      <w:r>
        <w:rPr>
          <w:szCs w:val="24"/>
          <w:lang w:eastAsia="lt-LT"/>
        </w:rPr>
        <w:t xml:space="preserve">                                                                </w:t>
      </w:r>
      <w:r w:rsidR="009D189A">
        <w:rPr>
          <w:szCs w:val="24"/>
          <w:lang w:eastAsia="lt-LT"/>
        </w:rPr>
        <w:t xml:space="preserve">                           </w:t>
      </w:r>
      <w:r>
        <w:rPr>
          <w:szCs w:val="24"/>
          <w:lang w:eastAsia="lt-LT"/>
        </w:rPr>
        <w:t xml:space="preserve">  </w:t>
      </w:r>
      <w:r w:rsidRPr="00A465F9">
        <w:rPr>
          <w:szCs w:val="24"/>
          <w:lang w:eastAsia="lt-LT"/>
        </w:rPr>
        <w:t>Rokiškio rajono savivaldybės tarybos</w:t>
      </w:r>
    </w:p>
    <w:p w14:paraId="5BB64C09" w14:textId="503E189A" w:rsidR="00FE47F9" w:rsidRPr="00A465F9" w:rsidRDefault="00FE47F9" w:rsidP="00143BDA">
      <w:pPr>
        <w:tabs>
          <w:tab w:val="left" w:pos="14656"/>
        </w:tabs>
        <w:ind w:right="-1"/>
        <w:jc w:val="both"/>
        <w:rPr>
          <w:szCs w:val="24"/>
          <w:lang w:eastAsia="lt-LT"/>
        </w:rPr>
      </w:pPr>
      <w:r>
        <w:rPr>
          <w:szCs w:val="24"/>
          <w:lang w:eastAsia="lt-LT"/>
        </w:rPr>
        <w:t xml:space="preserve">                                                                </w:t>
      </w:r>
      <w:r w:rsidR="009D189A">
        <w:rPr>
          <w:szCs w:val="24"/>
          <w:lang w:eastAsia="lt-LT"/>
        </w:rPr>
        <w:t xml:space="preserve">                            </w:t>
      </w:r>
      <w:r>
        <w:rPr>
          <w:szCs w:val="24"/>
          <w:lang w:eastAsia="lt-LT"/>
        </w:rPr>
        <w:t xml:space="preserve"> 2</w:t>
      </w:r>
      <w:r w:rsidRPr="00A465F9">
        <w:rPr>
          <w:szCs w:val="24"/>
          <w:lang w:eastAsia="lt-LT"/>
        </w:rPr>
        <w:t>022 m. kovo 25 d. sprendimu Nr. TS-</w:t>
      </w:r>
      <w:r w:rsidR="00A30CE1">
        <w:rPr>
          <w:szCs w:val="24"/>
          <w:lang w:eastAsia="lt-LT"/>
        </w:rPr>
        <w:t>76</w:t>
      </w:r>
    </w:p>
    <w:p w14:paraId="7B8FDF5D" w14:textId="77777777" w:rsidR="00FE47F9" w:rsidRDefault="00FE47F9" w:rsidP="00143BDA">
      <w:pPr>
        <w:tabs>
          <w:tab w:val="left" w:pos="0"/>
        </w:tabs>
        <w:ind w:right="-1"/>
        <w:rPr>
          <w:szCs w:val="24"/>
        </w:rPr>
      </w:pPr>
    </w:p>
    <w:p w14:paraId="5978FAC7" w14:textId="77777777" w:rsidR="005B1F37" w:rsidRPr="00744721" w:rsidRDefault="005B1F37" w:rsidP="00143BDA">
      <w:pPr>
        <w:tabs>
          <w:tab w:val="left" w:pos="14656"/>
        </w:tabs>
        <w:ind w:right="-1"/>
        <w:jc w:val="center"/>
        <w:rPr>
          <w:b/>
          <w:szCs w:val="24"/>
          <w:lang w:eastAsia="lt-LT"/>
        </w:rPr>
      </w:pPr>
      <w:r>
        <w:rPr>
          <w:b/>
          <w:szCs w:val="24"/>
          <w:lang w:eastAsia="lt-LT"/>
        </w:rPr>
        <w:t>ROKIŠKIO PAGRINDINĖS MOKYKLOS</w:t>
      </w:r>
      <w:r w:rsidR="005E7C58">
        <w:rPr>
          <w:b/>
          <w:szCs w:val="24"/>
          <w:lang w:eastAsia="lt-LT"/>
        </w:rPr>
        <w:t xml:space="preserve"> </w:t>
      </w:r>
      <w:r w:rsidR="00F751D9">
        <w:rPr>
          <w:b/>
          <w:szCs w:val="24"/>
          <w:lang w:eastAsia="lt-LT"/>
        </w:rPr>
        <w:t>2021 METŲ</w:t>
      </w:r>
      <w:r>
        <w:rPr>
          <w:b/>
          <w:szCs w:val="24"/>
          <w:lang w:eastAsia="lt-LT"/>
        </w:rPr>
        <w:t xml:space="preserve"> VEIKLOS ATASKAITA</w:t>
      </w:r>
    </w:p>
    <w:p w14:paraId="11399836" w14:textId="77777777" w:rsidR="005B1F37" w:rsidRDefault="005B1F37" w:rsidP="00143BDA">
      <w:pPr>
        <w:ind w:right="-1"/>
        <w:rPr>
          <w:b/>
          <w:szCs w:val="24"/>
          <w:lang w:eastAsia="lt-LT"/>
        </w:rPr>
      </w:pPr>
    </w:p>
    <w:p w14:paraId="69910304" w14:textId="77777777" w:rsidR="005B1F37" w:rsidRDefault="003D3325" w:rsidP="00143BDA">
      <w:pPr>
        <w:ind w:right="-1"/>
        <w:jc w:val="center"/>
        <w:rPr>
          <w:b/>
          <w:szCs w:val="24"/>
          <w:lang w:eastAsia="lt-LT"/>
        </w:rPr>
      </w:pPr>
      <w:r>
        <w:rPr>
          <w:b/>
          <w:szCs w:val="24"/>
          <w:lang w:eastAsia="lt-LT"/>
        </w:rPr>
        <w:t>Strateginio plano ir metinio veiklos plano įgyvendinimas</w:t>
      </w:r>
    </w:p>
    <w:p w14:paraId="7B2DA184" w14:textId="77777777" w:rsidR="005B1F37" w:rsidRDefault="005B1F37" w:rsidP="00143BDA">
      <w:pPr>
        <w:ind w:right="-1"/>
        <w:jc w:val="center"/>
        <w:rPr>
          <w:sz w:val="20"/>
          <w:lang w:eastAsia="lt-LT"/>
        </w:rPr>
      </w:pPr>
    </w:p>
    <w:p w14:paraId="209A48D4" w14:textId="77777777" w:rsidR="005B1F37" w:rsidRPr="007850F1" w:rsidRDefault="007D55D4" w:rsidP="00143BDA">
      <w:pPr>
        <w:ind w:right="-1" w:firstLine="851"/>
        <w:jc w:val="both"/>
        <w:rPr>
          <w:szCs w:val="24"/>
          <w:lang w:eastAsia="lt-LT"/>
        </w:rPr>
      </w:pPr>
      <w:r>
        <w:rPr>
          <w:szCs w:val="24"/>
          <w:lang w:eastAsia="lt-LT"/>
        </w:rPr>
        <w:t>2020</w:t>
      </w:r>
      <w:r>
        <w:rPr>
          <w:szCs w:val="24"/>
        </w:rPr>
        <w:t>–</w:t>
      </w:r>
      <w:r w:rsidR="006D64A7">
        <w:rPr>
          <w:szCs w:val="24"/>
          <w:lang w:eastAsia="lt-LT"/>
        </w:rPr>
        <w:t>2022 m.</w:t>
      </w:r>
      <w:r w:rsidR="005B1F37" w:rsidRPr="007850F1">
        <w:rPr>
          <w:szCs w:val="24"/>
          <w:lang w:eastAsia="lt-LT"/>
        </w:rPr>
        <w:t xml:space="preserve"> strateginio plano ir 2021 m. vei</w:t>
      </w:r>
      <w:r w:rsidR="00D468B7">
        <w:rPr>
          <w:szCs w:val="24"/>
          <w:lang w:eastAsia="lt-LT"/>
        </w:rPr>
        <w:t>klos plano įgyvendinimo kryptys.</w:t>
      </w:r>
    </w:p>
    <w:p w14:paraId="59E8BADD" w14:textId="77777777" w:rsidR="005B1F37" w:rsidRPr="007850F1" w:rsidRDefault="005B1F37" w:rsidP="00143BDA">
      <w:pPr>
        <w:ind w:right="-1" w:firstLine="851"/>
        <w:jc w:val="both"/>
        <w:rPr>
          <w:szCs w:val="24"/>
          <w:lang w:eastAsia="lt-LT"/>
        </w:rPr>
      </w:pPr>
      <w:r w:rsidRPr="007D55D4">
        <w:rPr>
          <w:b/>
          <w:szCs w:val="24"/>
          <w:lang w:eastAsia="lt-LT"/>
        </w:rPr>
        <w:t>Mokyklos vizija</w:t>
      </w:r>
      <w:r w:rsidRPr="007D55D4">
        <w:rPr>
          <w:szCs w:val="24"/>
          <w:lang w:eastAsia="lt-LT"/>
        </w:rPr>
        <w:t>.</w:t>
      </w:r>
      <w:r w:rsidR="007D55D4">
        <w:rPr>
          <w:szCs w:val="24"/>
          <w:lang w:eastAsia="lt-LT"/>
        </w:rPr>
        <w:t xml:space="preserve"> </w:t>
      </w:r>
      <w:r w:rsidRPr="007850F1">
        <w:rPr>
          <w:szCs w:val="24"/>
          <w:lang w:eastAsia="lt-LT"/>
        </w:rPr>
        <w:t>Moderni, atvira visuomenei Mokykla, už</w:t>
      </w:r>
      <w:r>
        <w:rPr>
          <w:szCs w:val="24"/>
          <w:lang w:eastAsia="lt-LT"/>
        </w:rPr>
        <w:t xml:space="preserve">tikrinanti palankiausias ugdymo </w:t>
      </w:r>
      <w:r w:rsidRPr="007850F1">
        <w:rPr>
          <w:szCs w:val="24"/>
          <w:lang w:eastAsia="lt-LT"/>
        </w:rPr>
        <w:t>(si) sąlygas specialiųjų ugdymosi poreikių turintiems mokiniams regione ir ruošianti kiekvieną ugdytinį kuo sėkmingesnei integracijai į sparčiai besikeičiančią visuomenę.</w:t>
      </w:r>
    </w:p>
    <w:p w14:paraId="5055A5EC" w14:textId="77777777" w:rsidR="005B1F37" w:rsidRPr="007850F1" w:rsidRDefault="005B1F37" w:rsidP="00143BDA">
      <w:pPr>
        <w:ind w:right="-1" w:firstLine="851"/>
        <w:jc w:val="both"/>
        <w:rPr>
          <w:szCs w:val="24"/>
          <w:lang w:eastAsia="lt-LT"/>
        </w:rPr>
      </w:pPr>
      <w:r w:rsidRPr="007D55D4">
        <w:rPr>
          <w:b/>
          <w:szCs w:val="24"/>
          <w:lang w:eastAsia="lt-LT"/>
        </w:rPr>
        <w:t>Mokyklos misija</w:t>
      </w:r>
      <w:r w:rsidRPr="007D55D4">
        <w:rPr>
          <w:szCs w:val="24"/>
          <w:lang w:eastAsia="lt-LT"/>
        </w:rPr>
        <w:t>.</w:t>
      </w:r>
      <w:r w:rsidR="007D55D4" w:rsidRPr="007D55D4">
        <w:rPr>
          <w:szCs w:val="24"/>
          <w:lang w:eastAsia="lt-LT"/>
        </w:rPr>
        <w:t xml:space="preserve"> </w:t>
      </w:r>
      <w:r w:rsidRPr="007850F1">
        <w:rPr>
          <w:szCs w:val="24"/>
          <w:lang w:eastAsia="lt-LT"/>
        </w:rPr>
        <w:t>Įgyvendinti pradinio, pagrindinio, neformaliojo švietimo bei sociali</w:t>
      </w:r>
      <w:r w:rsidR="007D55D4">
        <w:rPr>
          <w:szCs w:val="24"/>
          <w:lang w:eastAsia="lt-LT"/>
        </w:rPr>
        <w:t>nių įgūdžių ugdymo programas 7</w:t>
      </w:r>
      <w:r w:rsidR="007D55D4">
        <w:rPr>
          <w:szCs w:val="24"/>
        </w:rPr>
        <w:t>–</w:t>
      </w:r>
      <w:r w:rsidRPr="007850F1">
        <w:rPr>
          <w:szCs w:val="24"/>
          <w:lang w:eastAsia="lt-LT"/>
        </w:rPr>
        <w:t>21 metų mokiniams, turintiems didelių ir labai didelių ugdymosi poreikių. Užtikrinti optimalius kiekvieno mokinio individualaus ugdymo, socialinių įgūdžių formavimo rezultatus, į pamokas ir užsiėmimus integruoti meninį ugdymą, teikti visokeriopą specialiąją pedagoginę, logopedo, socialinę bei psichologinę pagalbą.</w:t>
      </w:r>
    </w:p>
    <w:p w14:paraId="00CB2F52" w14:textId="77777777" w:rsidR="005B1F37" w:rsidRPr="007850F1" w:rsidRDefault="005B1F37" w:rsidP="00143BDA">
      <w:pPr>
        <w:ind w:right="-1" w:firstLine="851"/>
        <w:jc w:val="both"/>
        <w:rPr>
          <w:szCs w:val="24"/>
          <w:lang w:eastAsia="lt-LT"/>
        </w:rPr>
      </w:pPr>
      <w:r w:rsidRPr="007D55D4">
        <w:rPr>
          <w:b/>
          <w:szCs w:val="24"/>
          <w:lang w:eastAsia="lt-LT"/>
        </w:rPr>
        <w:t>Mokyklos filosofija</w:t>
      </w:r>
      <w:r w:rsidRPr="007D55D4">
        <w:rPr>
          <w:szCs w:val="24"/>
          <w:lang w:eastAsia="lt-LT"/>
        </w:rPr>
        <w:t>.</w:t>
      </w:r>
      <w:r w:rsidRPr="007850F1">
        <w:rPr>
          <w:szCs w:val="24"/>
          <w:lang w:eastAsia="lt-LT"/>
        </w:rPr>
        <w:t xml:space="preserve"> K</w:t>
      </w:r>
      <w:r>
        <w:rPr>
          <w:szCs w:val="24"/>
          <w:lang w:eastAsia="lt-LT"/>
        </w:rPr>
        <w:t>iekvienas mažas žingsnis pirmyn  ̶</w:t>
      </w:r>
      <w:r w:rsidRPr="007850F1">
        <w:rPr>
          <w:szCs w:val="24"/>
          <w:lang w:eastAsia="lt-LT"/>
        </w:rPr>
        <w:t xml:space="preserve"> </w:t>
      </w:r>
      <w:r>
        <w:rPr>
          <w:szCs w:val="24"/>
          <w:lang w:eastAsia="lt-LT"/>
        </w:rPr>
        <w:t xml:space="preserve"> </w:t>
      </w:r>
      <w:r w:rsidRPr="007850F1">
        <w:rPr>
          <w:szCs w:val="24"/>
          <w:lang w:eastAsia="lt-LT"/>
        </w:rPr>
        <w:t>džiaugsmingas pasiekimas. Mes mokomės vieni iš kitų.</w:t>
      </w:r>
    </w:p>
    <w:p w14:paraId="0DE31570" w14:textId="77777777" w:rsidR="005B1F37" w:rsidRPr="007850F1" w:rsidRDefault="005B1F37" w:rsidP="00143BDA">
      <w:pPr>
        <w:ind w:right="-1" w:firstLine="851"/>
        <w:jc w:val="both"/>
        <w:rPr>
          <w:szCs w:val="24"/>
          <w:lang w:eastAsia="lt-LT"/>
        </w:rPr>
      </w:pPr>
      <w:r w:rsidRPr="007D55D4">
        <w:rPr>
          <w:b/>
          <w:szCs w:val="24"/>
          <w:lang w:eastAsia="lt-LT"/>
        </w:rPr>
        <w:t>Mokyklos vertybės.</w:t>
      </w:r>
      <w:r w:rsidRPr="007850F1">
        <w:rPr>
          <w:szCs w:val="24"/>
          <w:lang w:eastAsia="lt-LT"/>
        </w:rPr>
        <w:t xml:space="preserve"> Saugūs, laimingi vaikai, tolerantiška, kūrybiška Mokyklos bendruomenė.</w:t>
      </w:r>
    </w:p>
    <w:p w14:paraId="5BBA2974" w14:textId="77777777" w:rsidR="005B1F37" w:rsidRPr="007D55D4" w:rsidRDefault="005B1F37" w:rsidP="00143BDA">
      <w:pPr>
        <w:ind w:right="-1" w:firstLine="851"/>
        <w:jc w:val="both"/>
        <w:rPr>
          <w:szCs w:val="24"/>
          <w:lang w:eastAsia="lt-LT"/>
        </w:rPr>
      </w:pPr>
      <w:r w:rsidRPr="007D55D4">
        <w:rPr>
          <w:b/>
          <w:szCs w:val="24"/>
          <w:lang w:eastAsia="lt-LT"/>
        </w:rPr>
        <w:t>Mokyklos prioritetai</w:t>
      </w:r>
      <w:r w:rsidRPr="007D55D4">
        <w:rPr>
          <w:szCs w:val="24"/>
          <w:lang w:eastAsia="lt-LT"/>
        </w:rPr>
        <w:t>:</w:t>
      </w:r>
    </w:p>
    <w:p w14:paraId="0FD51C3A" w14:textId="77777777" w:rsidR="005B1F37" w:rsidRPr="007850F1" w:rsidRDefault="005B1F37" w:rsidP="00143BDA">
      <w:pPr>
        <w:ind w:right="-1" w:firstLine="851"/>
        <w:jc w:val="both"/>
        <w:rPr>
          <w:szCs w:val="24"/>
          <w:lang w:eastAsia="lt-LT"/>
        </w:rPr>
      </w:pPr>
      <w:r w:rsidRPr="007850F1">
        <w:rPr>
          <w:szCs w:val="24"/>
          <w:lang w:eastAsia="lt-LT"/>
        </w:rPr>
        <w:t>1. Ugdymo (si) proceso kokybės tobulinimas integruojant menines ir fizines veiklas.</w:t>
      </w:r>
    </w:p>
    <w:p w14:paraId="7DA88707" w14:textId="77777777" w:rsidR="005B1F37" w:rsidRPr="007850F1" w:rsidRDefault="005B1F37" w:rsidP="00143BDA">
      <w:pPr>
        <w:ind w:right="-1" w:firstLine="851"/>
        <w:jc w:val="both"/>
        <w:rPr>
          <w:szCs w:val="24"/>
          <w:lang w:eastAsia="lt-LT"/>
        </w:rPr>
      </w:pPr>
      <w:r w:rsidRPr="007850F1">
        <w:rPr>
          <w:szCs w:val="24"/>
          <w:lang w:eastAsia="lt-LT"/>
        </w:rPr>
        <w:t>2. Aktyvių mokymo</w:t>
      </w:r>
      <w:r>
        <w:rPr>
          <w:szCs w:val="24"/>
          <w:lang w:eastAsia="lt-LT"/>
        </w:rPr>
        <w:t xml:space="preserve"> </w:t>
      </w:r>
      <w:r w:rsidRPr="007850F1">
        <w:rPr>
          <w:szCs w:val="24"/>
          <w:lang w:eastAsia="lt-LT"/>
        </w:rPr>
        <w:t>(si) metodų ir IKT naudojimas.</w:t>
      </w:r>
    </w:p>
    <w:p w14:paraId="45510CF5" w14:textId="77777777" w:rsidR="005B1F37" w:rsidRPr="007850F1" w:rsidRDefault="005B1F37" w:rsidP="00143BDA">
      <w:pPr>
        <w:ind w:right="-1" w:firstLine="851"/>
        <w:jc w:val="both"/>
        <w:rPr>
          <w:szCs w:val="24"/>
          <w:lang w:eastAsia="lt-LT"/>
        </w:rPr>
      </w:pPr>
      <w:r w:rsidRPr="007850F1">
        <w:rPr>
          <w:szCs w:val="24"/>
          <w:lang w:eastAsia="lt-LT"/>
        </w:rPr>
        <w:t>3. Mokyklos bendruomenės telkimas didinant socialinį įsitraukimą.</w:t>
      </w:r>
    </w:p>
    <w:p w14:paraId="516ADEC1" w14:textId="77777777" w:rsidR="005B1F37" w:rsidRPr="007D55D4" w:rsidRDefault="005B1F37" w:rsidP="00143BDA">
      <w:pPr>
        <w:ind w:right="-1" w:firstLine="851"/>
        <w:jc w:val="both"/>
        <w:rPr>
          <w:b/>
          <w:szCs w:val="24"/>
          <w:lang w:eastAsia="lt-LT"/>
        </w:rPr>
      </w:pPr>
      <w:r w:rsidRPr="007D55D4">
        <w:rPr>
          <w:b/>
          <w:szCs w:val="24"/>
          <w:lang w:eastAsia="lt-LT"/>
        </w:rPr>
        <w:t>Mokyklos str</w:t>
      </w:r>
      <w:r w:rsidR="00895418">
        <w:rPr>
          <w:b/>
          <w:szCs w:val="24"/>
          <w:lang w:eastAsia="lt-LT"/>
        </w:rPr>
        <w:t>ateginiai tikslai ir uždaviniai</w:t>
      </w:r>
    </w:p>
    <w:p w14:paraId="0BF08475" w14:textId="77777777" w:rsidR="005B1F37" w:rsidRPr="007850F1" w:rsidRDefault="005B1F37" w:rsidP="00143BDA">
      <w:pPr>
        <w:ind w:right="-1" w:firstLine="851"/>
        <w:jc w:val="both"/>
        <w:rPr>
          <w:i/>
          <w:szCs w:val="24"/>
          <w:lang w:eastAsia="lt-LT"/>
        </w:rPr>
      </w:pPr>
      <w:r>
        <w:rPr>
          <w:b/>
          <w:szCs w:val="24"/>
          <w:lang w:eastAsia="lt-LT"/>
        </w:rPr>
        <w:t xml:space="preserve">I </w:t>
      </w:r>
      <w:r w:rsidRPr="007850F1">
        <w:rPr>
          <w:b/>
          <w:szCs w:val="24"/>
          <w:lang w:eastAsia="lt-LT"/>
        </w:rPr>
        <w:t>tikslas</w:t>
      </w:r>
      <w:r w:rsidRPr="007850F1">
        <w:rPr>
          <w:szCs w:val="24"/>
          <w:lang w:eastAsia="lt-LT"/>
        </w:rPr>
        <w:t xml:space="preserve">. </w:t>
      </w:r>
      <w:r w:rsidRPr="007850F1">
        <w:rPr>
          <w:b/>
          <w:szCs w:val="24"/>
          <w:lang w:eastAsia="lt-LT"/>
        </w:rPr>
        <w:t>Ugdymo</w:t>
      </w:r>
      <w:r>
        <w:rPr>
          <w:b/>
          <w:szCs w:val="24"/>
          <w:lang w:eastAsia="lt-LT"/>
        </w:rPr>
        <w:t xml:space="preserve"> </w:t>
      </w:r>
      <w:r w:rsidRPr="007850F1">
        <w:rPr>
          <w:b/>
          <w:szCs w:val="24"/>
          <w:lang w:eastAsia="lt-LT"/>
        </w:rPr>
        <w:t>(si) proceso kokybės tobulinimas t</w:t>
      </w:r>
      <w:r>
        <w:rPr>
          <w:b/>
          <w:szCs w:val="24"/>
          <w:lang w:eastAsia="lt-LT"/>
        </w:rPr>
        <w:t xml:space="preserve">aikant </w:t>
      </w:r>
      <w:proofErr w:type="spellStart"/>
      <w:r>
        <w:rPr>
          <w:b/>
          <w:szCs w:val="24"/>
          <w:lang w:eastAsia="lt-LT"/>
        </w:rPr>
        <w:t>inovatyvius</w:t>
      </w:r>
      <w:proofErr w:type="spellEnd"/>
      <w:r>
        <w:rPr>
          <w:b/>
          <w:szCs w:val="24"/>
          <w:lang w:eastAsia="lt-LT"/>
        </w:rPr>
        <w:t xml:space="preserve">, kūrybiškumą </w:t>
      </w:r>
      <w:r w:rsidRPr="007850F1">
        <w:rPr>
          <w:b/>
          <w:szCs w:val="24"/>
          <w:lang w:eastAsia="lt-LT"/>
        </w:rPr>
        <w:t>skatinančius ir sveikatą stiprinančius metodus.</w:t>
      </w:r>
    </w:p>
    <w:p w14:paraId="25163706" w14:textId="77777777" w:rsidR="005B1F37" w:rsidRPr="007D55D4" w:rsidRDefault="005B1F37" w:rsidP="00143BDA">
      <w:pPr>
        <w:ind w:right="-1" w:firstLine="851"/>
        <w:jc w:val="both"/>
        <w:rPr>
          <w:b/>
          <w:szCs w:val="24"/>
          <w:lang w:eastAsia="lt-LT"/>
        </w:rPr>
      </w:pPr>
      <w:r w:rsidRPr="007D55D4">
        <w:rPr>
          <w:b/>
          <w:szCs w:val="24"/>
          <w:lang w:eastAsia="lt-LT"/>
        </w:rPr>
        <w:t>Uždaviniai:</w:t>
      </w:r>
    </w:p>
    <w:p w14:paraId="6049B5B2" w14:textId="77777777" w:rsidR="005B1F37" w:rsidRPr="007850F1" w:rsidRDefault="005B1F37" w:rsidP="00143BDA">
      <w:pPr>
        <w:ind w:right="-1" w:firstLine="851"/>
        <w:jc w:val="both"/>
        <w:rPr>
          <w:b/>
          <w:szCs w:val="24"/>
          <w:lang w:eastAsia="lt-LT"/>
        </w:rPr>
      </w:pPr>
      <w:r w:rsidRPr="007850F1">
        <w:rPr>
          <w:b/>
          <w:szCs w:val="24"/>
          <w:lang w:eastAsia="lt-LT"/>
        </w:rPr>
        <w:t>1.</w:t>
      </w:r>
      <w:r w:rsidRPr="007850F1">
        <w:rPr>
          <w:szCs w:val="24"/>
          <w:lang w:eastAsia="lt-LT"/>
        </w:rPr>
        <w:t xml:space="preserve"> </w:t>
      </w:r>
      <w:r w:rsidRPr="007850F1">
        <w:rPr>
          <w:b/>
          <w:szCs w:val="24"/>
          <w:lang w:eastAsia="lt-LT"/>
        </w:rPr>
        <w:t>Tobulinti mokinių pasiekimų ir pažangos įsivertinimo ir vertinimo sistemą.</w:t>
      </w:r>
    </w:p>
    <w:p w14:paraId="06CC69AD" w14:textId="77777777" w:rsidR="005B1F37" w:rsidRDefault="005B1F37" w:rsidP="00143BDA">
      <w:pPr>
        <w:ind w:right="-1" w:firstLine="851"/>
        <w:jc w:val="both"/>
      </w:pPr>
      <w:r w:rsidRPr="007850F1">
        <w:rPr>
          <w:szCs w:val="24"/>
          <w:lang w:eastAsia="lt-LT"/>
        </w:rPr>
        <w:t>Užtikrinant kiekvieno mokinio individualios pažangos augimą mokytojai, švietimo pagalbos specialistai, tėvai</w:t>
      </w:r>
      <w:r>
        <w:rPr>
          <w:szCs w:val="24"/>
          <w:lang w:eastAsia="lt-LT"/>
        </w:rPr>
        <w:t xml:space="preserve"> (globėjai)</w:t>
      </w:r>
      <w:r w:rsidRPr="007850F1">
        <w:rPr>
          <w:szCs w:val="24"/>
          <w:lang w:eastAsia="lt-LT"/>
        </w:rPr>
        <w:t xml:space="preserve"> ir mokiniai išsiaiškino kiekvieno jų dalyko mokymosi poreikius, sudarė individualius ugdymo planus, jų turinį pritaikant kiekvieno mokinio gebėjimams, žinioms ir asmeninės brandos lygiui. Mokytojai tolesnio ugdymosi, pasiekimų ir pažangos uždavinius grindė informacija apie mokinio k</w:t>
      </w:r>
      <w:r>
        <w:rPr>
          <w:szCs w:val="24"/>
          <w:lang w:eastAsia="lt-LT"/>
        </w:rPr>
        <w:t>ompetencijų lygį, jo pasiekimų į</w:t>
      </w:r>
      <w:r w:rsidRPr="007850F1">
        <w:rPr>
          <w:szCs w:val="24"/>
          <w:lang w:eastAsia="lt-LT"/>
        </w:rPr>
        <w:t>rodymais, pokalbiais su tėvais</w:t>
      </w:r>
      <w:r>
        <w:rPr>
          <w:szCs w:val="24"/>
          <w:lang w:eastAsia="lt-LT"/>
        </w:rPr>
        <w:t xml:space="preserve"> (globėjais)</w:t>
      </w:r>
      <w:r w:rsidRPr="007850F1">
        <w:rPr>
          <w:szCs w:val="24"/>
          <w:lang w:eastAsia="lt-LT"/>
        </w:rPr>
        <w:t xml:space="preserve"> ir  mokiniais, švietimo pagalbos specialistais.</w:t>
      </w:r>
      <w:r w:rsidRPr="007850F1">
        <w:rPr>
          <w:szCs w:val="24"/>
        </w:rPr>
        <w:t xml:space="preserve"> Visų pedagogų planuose, programose yra ugdymo turinio</w:t>
      </w:r>
      <w:r>
        <w:t xml:space="preserve"> dalykų integracija (prevencinės programos). </w:t>
      </w:r>
    </w:p>
    <w:p w14:paraId="6AFEB68F" w14:textId="77777777" w:rsidR="005B1F37" w:rsidRDefault="005B1F37" w:rsidP="00143BDA">
      <w:pPr>
        <w:ind w:right="-1" w:firstLine="851"/>
        <w:jc w:val="both"/>
      </w:pPr>
      <w:r>
        <w:t>2021 m. rugpjūčio 25 d. atnaujintas Specialiųjų poreikių mokinių mokymosi pažangos ir pasiekimų vertinimo tvarkos aprašas.</w:t>
      </w:r>
    </w:p>
    <w:p w14:paraId="48AE8C4D" w14:textId="77777777" w:rsidR="005B1F37" w:rsidRPr="007850F1" w:rsidRDefault="005B1F37" w:rsidP="00143BDA">
      <w:pPr>
        <w:ind w:right="-1" w:firstLine="851"/>
        <w:jc w:val="both"/>
        <w:rPr>
          <w:b/>
        </w:rPr>
      </w:pPr>
      <w:r w:rsidRPr="007850F1">
        <w:rPr>
          <w:b/>
        </w:rPr>
        <w:t>2. Tobulinti mokinių skatinimo sistemą, mokymosi rezultatų analizę.</w:t>
      </w:r>
    </w:p>
    <w:p w14:paraId="6B4945A7" w14:textId="77777777" w:rsidR="005B1F37" w:rsidRDefault="005B1F37" w:rsidP="00143BDA">
      <w:pPr>
        <w:ind w:right="-1" w:firstLine="851"/>
        <w:jc w:val="both"/>
      </w:pPr>
      <w:r>
        <w:t xml:space="preserve">2021 m. rugpjūčio 25 d. atnaujintas Mokinių skatinimo ir drausminimo tvarkos aprašas. </w:t>
      </w:r>
    </w:p>
    <w:p w14:paraId="75021625" w14:textId="2D3DF9D3" w:rsidR="005B1F37" w:rsidRDefault="005B1F37" w:rsidP="00143BDA">
      <w:pPr>
        <w:ind w:right="-1" w:firstLine="851"/>
        <w:jc w:val="both"/>
      </w:pPr>
      <w:r>
        <w:t>Mokinių motyvaciją mokytis skatino Mokyklos vykdytas projektas „Pamokos kitaip“, kurio metu pamokos vyko už mokyklos erdvių kitose edukacinėse erdvėse (muziejuose, parkuose, žirgynuose, dvaruose, bibliotekose, prie ežerų, ūkininkų ūkiuose, dailės mokykloje ir kitose įstaigose).</w:t>
      </w:r>
      <w:r w:rsidR="007D55D4">
        <w:t xml:space="preserve"> </w:t>
      </w:r>
      <w:r>
        <w:t xml:space="preserve">Didžiausią pažangą per metus padarę mokiniai apdovanoti edukacine ekskursija į </w:t>
      </w:r>
      <w:proofErr w:type="spellStart"/>
      <w:r w:rsidR="009645AB">
        <w:t>Ilzenbergo</w:t>
      </w:r>
      <w:proofErr w:type="spellEnd"/>
      <w:r w:rsidR="009645AB">
        <w:t xml:space="preserve"> dvarą (Rokiškio r.).</w:t>
      </w:r>
    </w:p>
    <w:p w14:paraId="6C187AA8" w14:textId="77777777" w:rsidR="005B1F37" w:rsidRDefault="005B1F37" w:rsidP="00143BDA">
      <w:pPr>
        <w:ind w:right="-1" w:firstLine="851"/>
        <w:jc w:val="both"/>
      </w:pPr>
      <w:r>
        <w:t xml:space="preserve">Mokinių mokymosi rezultatų aptarimas ir gebėjimų įvertinimas Vaiko gerovės komisijos posėdžiuose buvo vykdomas atsižvelgiant į Rokiškio rajono savivaldybės pedagoginės psichologinės tarnybos rekomendacijas, taip pat tėvų (globėjų) ir klasės vadovų prašymus. </w:t>
      </w:r>
    </w:p>
    <w:p w14:paraId="02266A8F" w14:textId="77777777" w:rsidR="005B1F37" w:rsidRDefault="005B1F37" w:rsidP="00143BDA">
      <w:pPr>
        <w:ind w:right="-1" w:firstLine="851"/>
        <w:jc w:val="both"/>
      </w:pPr>
      <w:r>
        <w:t>Mokytojų tarybos posėdžiuose du kartus per metus aptariami mokinių ugdymosi ir pamokų lankymo rezultatai.</w:t>
      </w:r>
    </w:p>
    <w:p w14:paraId="16D2963E" w14:textId="77777777" w:rsidR="005B1F37" w:rsidRPr="007850F1" w:rsidRDefault="005B1F37" w:rsidP="00143BDA">
      <w:pPr>
        <w:ind w:right="-1" w:firstLine="851"/>
        <w:jc w:val="both"/>
        <w:rPr>
          <w:b/>
        </w:rPr>
      </w:pPr>
      <w:r w:rsidRPr="007850F1">
        <w:rPr>
          <w:b/>
        </w:rPr>
        <w:lastRenderedPageBreak/>
        <w:t>3. Dalyvauti ir organizuoti projektines veiklas, skatinančias mokinių kūrybingumą, sveiką gyvenimo būdą.</w:t>
      </w:r>
    </w:p>
    <w:p w14:paraId="27DA7509" w14:textId="4A7413C2" w:rsidR="005B1F37" w:rsidRDefault="005B1F37" w:rsidP="00143BDA">
      <w:pPr>
        <w:ind w:right="-1" w:firstLine="851"/>
        <w:jc w:val="both"/>
      </w:pPr>
      <w:r>
        <w:t>Pedagogai ir mokiniai vykdė projektines veiklas. Projektinių veiklų akimirkos pa</w:t>
      </w:r>
      <w:r w:rsidR="002B4FF8">
        <w:t xml:space="preserve">talpintos mokyklos svetainėje, </w:t>
      </w:r>
      <w:r w:rsidR="00547AC4">
        <w:t>,,</w:t>
      </w:r>
      <w:proofErr w:type="spellStart"/>
      <w:r w:rsidR="002B4FF8">
        <w:t>F</w:t>
      </w:r>
      <w:r>
        <w:t>acebook</w:t>
      </w:r>
      <w:proofErr w:type="spellEnd"/>
      <w:r w:rsidR="00547AC4">
        <w:t>“</w:t>
      </w:r>
      <w:r>
        <w:t xml:space="preserve"> platformoje sukurtoje paskyroje, laikraštyje „Rokiškio sirena“ ir kitose viešinimo platformose.</w:t>
      </w:r>
    </w:p>
    <w:p w14:paraId="02C8A0B5" w14:textId="77777777" w:rsidR="005B1F37" w:rsidRDefault="005B1F37" w:rsidP="00143BDA">
      <w:pPr>
        <w:ind w:right="-1" w:firstLine="851"/>
        <w:jc w:val="both"/>
      </w:pPr>
      <w:r>
        <w:t xml:space="preserve">2021 m. birželio 23 d. atnaujintas Rokiškio pagrindinės mokyklos </w:t>
      </w:r>
      <w:r w:rsidRPr="003E69FE">
        <w:t>pažintinės, kultūrinės, meninės, kūrybinės, sportinės, praktinės, prevencinės veiklos organizavimo</w:t>
      </w:r>
      <w:r>
        <w:t xml:space="preserve"> tvarkos aprašas.</w:t>
      </w:r>
    </w:p>
    <w:p w14:paraId="65C9E956" w14:textId="77777777" w:rsidR="005B1F37" w:rsidRDefault="005B1F37" w:rsidP="00143BDA">
      <w:pPr>
        <w:ind w:right="-1" w:firstLine="851"/>
        <w:jc w:val="both"/>
      </w:pPr>
      <w:r w:rsidRPr="00F924DA">
        <w:t>Įrengta:</w:t>
      </w:r>
      <w:r>
        <w:t xml:space="preserve"> judrūs takeliai, refleksoterapijai skirta „Basų kojų“ aikštelė, lauko šaškių aikštelė, muzikos lauko klasė, </w:t>
      </w:r>
      <w:proofErr w:type="spellStart"/>
      <w:r>
        <w:t>taktilinė</w:t>
      </w:r>
      <w:proofErr w:type="spellEnd"/>
      <w:r>
        <w:t xml:space="preserve"> siena, sensorinis kambarys.</w:t>
      </w:r>
    </w:p>
    <w:p w14:paraId="0E09812F" w14:textId="77777777" w:rsidR="005B1F37" w:rsidRDefault="005B1F37" w:rsidP="00143BDA">
      <w:pPr>
        <w:ind w:right="-1" w:firstLine="851"/>
        <w:jc w:val="both"/>
      </w:pPr>
      <w:r w:rsidRPr="00F924DA">
        <w:t xml:space="preserve">Dalyvauta: </w:t>
      </w:r>
      <w:r>
        <w:t>Lietuvos specialiosios o</w:t>
      </w:r>
      <w:r w:rsidR="00F924DA">
        <w:t xml:space="preserve">limpiados komiteto (toliau </w:t>
      </w:r>
      <w:r w:rsidR="00F924DA">
        <w:rPr>
          <w:szCs w:val="24"/>
        </w:rPr>
        <w:t>–</w:t>
      </w:r>
      <w:r w:rsidR="00F924DA">
        <w:t xml:space="preserve"> LSOK)</w:t>
      </w:r>
      <w:r>
        <w:t xml:space="preserve"> rengtame krepšinio čempionate, kuris vyko Rokiškio kūno kultūros ir sporto centre; Tarptautiniame vaikų piešinių konkurse „Išgirsti pačią slapčiausią gamtos kalbą“, kurį</w:t>
      </w:r>
      <w:r w:rsidR="00F924DA">
        <w:t xml:space="preserve"> rengė Panevėžio gamtos mokykla; a</w:t>
      </w:r>
      <w:r>
        <w:t>plinkos tvarkymo akcijoje „Darom 2021“; LSOK badmintono čempionate, kuris vyko mūsų mokykloje; LSOK asmeninių futbolo testų čempionate „Pavasaris 2021“; LSOK lengvosios atletikos čempionate; LSOK dėlionių čempionate, kuris vyko mūsų mokykloje; Specialiųjų ugdymosi poreikių turinčių ugdytinių nuotoliniame renginyje „Turizmo festivalis 2021“, kurį organizavo Gelgaudiškio „Šaltinio“ specialiojo ugdymo centras; XXIV tarptautiniame nuotoliniame neįgaliųjų teatrų festivalyje „Širdys vilčiai plaka“, kurį organizavo Panevėžio „Šviesos“ specialiojo ugdymo centras; Socialinėje iniciatyvoje „Solidarumo bėgimas“, kurią organizavo organizacija „Gelbėkit vaikus“; Pasaulinėje iniciatyvoje „</w:t>
      </w:r>
      <w:proofErr w:type="spellStart"/>
      <w:r>
        <w:t>Go</w:t>
      </w:r>
      <w:proofErr w:type="spellEnd"/>
      <w:r>
        <w:t xml:space="preserve"> </w:t>
      </w:r>
      <w:proofErr w:type="spellStart"/>
      <w:r>
        <w:t>Red</w:t>
      </w:r>
      <w:proofErr w:type="spellEnd"/>
      <w:r>
        <w:t xml:space="preserve"> </w:t>
      </w:r>
      <w:proofErr w:type="spellStart"/>
      <w:r>
        <w:t>for</w:t>
      </w:r>
      <w:proofErr w:type="spellEnd"/>
      <w:r>
        <w:t xml:space="preserve"> </w:t>
      </w:r>
      <w:proofErr w:type="spellStart"/>
      <w:r>
        <w:t>Dyslexia</w:t>
      </w:r>
      <w:proofErr w:type="spellEnd"/>
      <w:r>
        <w:t xml:space="preserve">“, kurią Lietuvoje organizavo Lietuvos aklųjų biblioteka; </w:t>
      </w:r>
      <w:r w:rsidRPr="00836AD9">
        <w:t>Europos atli</w:t>
      </w:r>
      <w:r>
        <w:t>ekų mažinimo savaitės iniciatyvoje, organizuotoje Lietuvos Respublikos aplinkos ministerijos.</w:t>
      </w:r>
    </w:p>
    <w:p w14:paraId="1DAD92A3" w14:textId="19921B3B" w:rsidR="005B1F37" w:rsidRDefault="00F971F6" w:rsidP="00143BDA">
      <w:pPr>
        <w:ind w:right="-1" w:firstLine="851"/>
        <w:jc w:val="both"/>
      </w:pPr>
      <w:r>
        <w:t xml:space="preserve">Vykdyti projektai: </w:t>
      </w:r>
      <w:r w:rsidR="005B1F37">
        <w:t xml:space="preserve">„Rokiškio rajono vaikų sveiko ir aktyvaus gyvenimo būdo skatinimas“, kurio metu vyko užsiėmimai Rokiškio baseine su kūno kultūros mokytoju ir </w:t>
      </w:r>
      <w:proofErr w:type="spellStart"/>
      <w:r w:rsidR="005B1F37">
        <w:t>kineziterapeute-reabilitologe;</w:t>
      </w:r>
      <w:proofErr w:type="spellEnd"/>
      <w:r w:rsidR="005B1F37">
        <w:t xml:space="preserve"> Tarptautinė šokio diena; Tarptautinė Lauko pamokos diena; Tapybos plenerai; Vasaros stovykla „Draugystės vasara 2021“; Saugaus eismo pamokos; Tarpt</w:t>
      </w:r>
      <w:r w:rsidR="007667F5">
        <w:t>autinis projektas „</w:t>
      </w:r>
      <w:proofErr w:type="spellStart"/>
      <w:r w:rsidR="007667F5">
        <w:t>Octopus</w:t>
      </w:r>
      <w:proofErr w:type="spellEnd"/>
      <w:r w:rsidR="007667F5">
        <w:t xml:space="preserve"> LLI-</w:t>
      </w:r>
      <w:r w:rsidR="005B1F37">
        <w:t xml:space="preserve">425“, </w:t>
      </w:r>
      <w:proofErr w:type="spellStart"/>
      <w:r w:rsidR="005B1F37">
        <w:t>Interreg</w:t>
      </w:r>
      <w:proofErr w:type="spellEnd"/>
      <w:r w:rsidR="005B1F37">
        <w:t xml:space="preserve"> V-A Latvijos ir Lietuvos bendradarbiavimo per sieną programa; Tolerancijos diena; </w:t>
      </w:r>
      <w:r>
        <w:t>p</w:t>
      </w:r>
      <w:r w:rsidR="005B1F37">
        <w:t>rojektas „Pamokos kitaip“.</w:t>
      </w:r>
    </w:p>
    <w:p w14:paraId="5B728E97" w14:textId="77777777" w:rsidR="005B1F37" w:rsidRPr="00CB56C5" w:rsidRDefault="005B1F37" w:rsidP="00143BDA">
      <w:pPr>
        <w:ind w:right="-1" w:firstLine="851"/>
        <w:jc w:val="both"/>
        <w:rPr>
          <w:b/>
          <w:szCs w:val="24"/>
          <w:lang w:eastAsia="lt-LT"/>
        </w:rPr>
      </w:pPr>
      <w:r>
        <w:rPr>
          <w:b/>
          <w:szCs w:val="24"/>
          <w:lang w:eastAsia="lt-LT"/>
        </w:rPr>
        <w:t xml:space="preserve">II </w:t>
      </w:r>
      <w:r w:rsidRPr="0009226D">
        <w:rPr>
          <w:b/>
          <w:szCs w:val="24"/>
          <w:lang w:eastAsia="lt-LT"/>
        </w:rPr>
        <w:t>tikslas</w:t>
      </w:r>
      <w:r>
        <w:rPr>
          <w:szCs w:val="24"/>
          <w:lang w:eastAsia="lt-LT"/>
        </w:rPr>
        <w:t xml:space="preserve">. </w:t>
      </w:r>
      <w:r w:rsidRPr="00CB56C5">
        <w:rPr>
          <w:b/>
          <w:szCs w:val="24"/>
          <w:lang w:eastAsia="lt-LT"/>
        </w:rPr>
        <w:t xml:space="preserve">Aktyvių mokymo metodų ir IKT naudojimas pamokose, neformaliojo ugdymo veiklose, </w:t>
      </w:r>
      <w:proofErr w:type="spellStart"/>
      <w:r w:rsidRPr="00CB56C5">
        <w:rPr>
          <w:b/>
          <w:szCs w:val="24"/>
          <w:lang w:eastAsia="lt-LT"/>
        </w:rPr>
        <w:t>popamokiniuose</w:t>
      </w:r>
      <w:proofErr w:type="spellEnd"/>
      <w:r w:rsidRPr="00CB56C5">
        <w:rPr>
          <w:b/>
          <w:szCs w:val="24"/>
          <w:lang w:eastAsia="lt-LT"/>
        </w:rPr>
        <w:t xml:space="preserve"> užsiėmimuose siekiant individualios mokinio pažangos.</w:t>
      </w:r>
    </w:p>
    <w:p w14:paraId="54D52539" w14:textId="77777777" w:rsidR="005B1F37" w:rsidRPr="00895418" w:rsidRDefault="005B1F37" w:rsidP="00143BDA">
      <w:pPr>
        <w:ind w:right="-1" w:firstLine="851"/>
        <w:jc w:val="both"/>
        <w:rPr>
          <w:b/>
          <w:szCs w:val="24"/>
          <w:lang w:eastAsia="lt-LT"/>
        </w:rPr>
      </w:pPr>
      <w:r w:rsidRPr="00895418">
        <w:rPr>
          <w:b/>
          <w:szCs w:val="24"/>
          <w:lang w:eastAsia="lt-LT"/>
        </w:rPr>
        <w:t>Uždaviniai:</w:t>
      </w:r>
    </w:p>
    <w:p w14:paraId="1001EAE7" w14:textId="77777777" w:rsidR="005B1F37" w:rsidRDefault="005B1F37" w:rsidP="00143BDA">
      <w:pPr>
        <w:ind w:right="-1" w:firstLine="851"/>
        <w:jc w:val="both"/>
        <w:rPr>
          <w:szCs w:val="24"/>
          <w:lang w:eastAsia="lt-LT"/>
        </w:rPr>
      </w:pPr>
      <w:r w:rsidRPr="00CB56C5">
        <w:rPr>
          <w:b/>
          <w:szCs w:val="24"/>
          <w:lang w:eastAsia="lt-LT"/>
        </w:rPr>
        <w:t>1. Naudoti įvairias edukacines aplinkas, turimas informacines ir komunikacines technologijas ugdymo proceso organizavimui.</w:t>
      </w:r>
    </w:p>
    <w:p w14:paraId="349D68AD" w14:textId="5B5C3E46" w:rsidR="005B1F37" w:rsidRDefault="005B1F37" w:rsidP="00143BDA">
      <w:pPr>
        <w:ind w:right="-1" w:firstLine="851"/>
        <w:jc w:val="both"/>
      </w:pPr>
      <w:r>
        <w:t>Mokykloje vykdytas projektas „Pamokos kitaip“, kurio metu pamokos vyko kitose edukacinėse erdvėse (muziejuose, parkuose, žirgynuose, dvaruose, bibliotekose, prie ežerų, ūkininkų ūkiuose</w:t>
      </w:r>
      <w:r w:rsidR="00741737">
        <w:t xml:space="preserve">, </w:t>
      </w:r>
      <w:r>
        <w:t>Rokiškio jaunimo centre, Rokiškio profesinio mokymo centre ir kitose įstaigose).</w:t>
      </w:r>
    </w:p>
    <w:p w14:paraId="15C576A3" w14:textId="76A459B2" w:rsidR="005B1F37" w:rsidRDefault="005B1F37" w:rsidP="00143BDA">
      <w:pPr>
        <w:ind w:right="-1" w:firstLine="851"/>
        <w:jc w:val="both"/>
      </w:pPr>
      <w:r>
        <w:t>Lankėsi Rokiškio kultūros centre XXV Aukštaitijos r</w:t>
      </w:r>
      <w:r w:rsidR="00DF7C22">
        <w:t>egiono lėlių teatro festivalyje</w:t>
      </w:r>
      <w:r>
        <w:t xml:space="preserve"> „Kai atgyja lėlės“.</w:t>
      </w:r>
    </w:p>
    <w:p w14:paraId="5365111F" w14:textId="77777777" w:rsidR="005B1F37" w:rsidRDefault="005B1F37" w:rsidP="00143BDA">
      <w:pPr>
        <w:ind w:right="-1" w:firstLine="851"/>
        <w:jc w:val="both"/>
      </w:pPr>
      <w:r>
        <w:t xml:space="preserve">Lankėsi Rokiškio krašto muziejaus, </w:t>
      </w:r>
      <w:proofErr w:type="spellStart"/>
      <w:r>
        <w:t>Ilzenbergo</w:t>
      </w:r>
      <w:proofErr w:type="spellEnd"/>
      <w:r>
        <w:t xml:space="preserve"> dvaro (Rokiškio r.), Pakruojo dvaro,  Salų dvaro (Rokiškio r.), Sodeliškių dvaro (Biržų r.), Ignalinos TIC, Zarasų TIC, Rokiškio  TIC organizuojamose edukacinėse programose.</w:t>
      </w:r>
    </w:p>
    <w:p w14:paraId="674EBE28" w14:textId="6574E19B" w:rsidR="005B1F37" w:rsidRDefault="005B1F37" w:rsidP="00143BDA">
      <w:pPr>
        <w:ind w:right="-1" w:firstLine="851"/>
        <w:jc w:val="both"/>
        <w:rPr>
          <w:szCs w:val="24"/>
          <w:lang w:eastAsia="lt-LT"/>
        </w:rPr>
      </w:pPr>
      <w:r>
        <w:t xml:space="preserve">Ugdymo veiklose pradėtas naudoti </w:t>
      </w:r>
      <w:proofErr w:type="spellStart"/>
      <w:r>
        <w:t>patyriminis</w:t>
      </w:r>
      <w:proofErr w:type="spellEnd"/>
      <w:r>
        <w:t xml:space="preserve"> mokymosi metodas: mokiniai kūrė mokymosi priemones iš antrinių žaliavų; mokyklos darže sodino daržoves ir mokėsi jomis rūpintis; IT pamokose dirbo su projektavimo programomis; pamokose naudojo smėlio terapiją; gamino maistą ir t.</w:t>
      </w:r>
      <w:r w:rsidR="00A76895">
        <w:t xml:space="preserve"> </w:t>
      </w:r>
      <w:r>
        <w:t>t.</w:t>
      </w:r>
    </w:p>
    <w:p w14:paraId="52E1F3F3" w14:textId="77777777" w:rsidR="005B1F37" w:rsidRPr="00CB56C5" w:rsidRDefault="005B1F37" w:rsidP="00143BDA">
      <w:pPr>
        <w:ind w:right="-1" w:firstLine="851"/>
        <w:jc w:val="both"/>
        <w:rPr>
          <w:b/>
          <w:szCs w:val="24"/>
          <w:lang w:eastAsia="lt-LT"/>
        </w:rPr>
      </w:pPr>
      <w:r w:rsidRPr="00CB56C5">
        <w:rPr>
          <w:b/>
          <w:szCs w:val="24"/>
          <w:lang w:eastAsia="lt-LT"/>
        </w:rPr>
        <w:t xml:space="preserve">2. Tobulinti </w:t>
      </w:r>
      <w:proofErr w:type="spellStart"/>
      <w:r w:rsidRPr="00CB56C5">
        <w:rPr>
          <w:b/>
          <w:szCs w:val="24"/>
          <w:lang w:eastAsia="lt-LT"/>
        </w:rPr>
        <w:t>popamokinio</w:t>
      </w:r>
      <w:proofErr w:type="spellEnd"/>
      <w:r w:rsidRPr="00CB56C5">
        <w:rPr>
          <w:b/>
          <w:szCs w:val="24"/>
          <w:lang w:eastAsia="lt-LT"/>
        </w:rPr>
        <w:t xml:space="preserve"> užimtumo kokybę, užtikrinant mokinių socialinį ir emocinį vystymąsi bei saugumą.</w:t>
      </w:r>
    </w:p>
    <w:p w14:paraId="41588EF0" w14:textId="77777777" w:rsidR="005B1F37" w:rsidRDefault="005B1F37" w:rsidP="00143BDA">
      <w:pPr>
        <w:ind w:right="-1" w:firstLine="851"/>
        <w:jc w:val="both"/>
        <w:rPr>
          <w:szCs w:val="24"/>
          <w:lang w:eastAsia="lt-LT"/>
        </w:rPr>
      </w:pPr>
      <w:r>
        <w:rPr>
          <w:szCs w:val="24"/>
          <w:lang w:eastAsia="lt-LT"/>
        </w:rPr>
        <w:t>Mokykloje pradėjo veikti STEAM būrelis „Žvaigždučių laboratorija“, krepšinio būrelis, keramikos būrelis, instrumentinės muzikos būrelis „Linksmasis muzikantas“.</w:t>
      </w:r>
    </w:p>
    <w:p w14:paraId="7D7068F9" w14:textId="00B7115B" w:rsidR="005B1F37" w:rsidRDefault="005B1F37" w:rsidP="00143BDA">
      <w:pPr>
        <w:ind w:right="-1" w:firstLine="851"/>
        <w:jc w:val="both"/>
        <w:rPr>
          <w:szCs w:val="24"/>
          <w:lang w:eastAsia="lt-LT"/>
        </w:rPr>
      </w:pPr>
      <w:r>
        <w:rPr>
          <w:szCs w:val="24"/>
          <w:lang w:eastAsia="lt-LT"/>
        </w:rPr>
        <w:t>Bendradarbiaujant su Rokiškio jaunim</w:t>
      </w:r>
      <w:r w:rsidR="00895418">
        <w:rPr>
          <w:szCs w:val="24"/>
          <w:lang w:eastAsia="lt-LT"/>
        </w:rPr>
        <w:t>o centru ir Rokiškio Rudolfo</w:t>
      </w:r>
      <w:r>
        <w:rPr>
          <w:szCs w:val="24"/>
          <w:lang w:eastAsia="lt-LT"/>
        </w:rPr>
        <w:t xml:space="preserve"> </w:t>
      </w:r>
      <w:proofErr w:type="spellStart"/>
      <w:r w:rsidR="00F4786E">
        <w:rPr>
          <w:szCs w:val="24"/>
          <w:lang w:eastAsia="lt-LT"/>
        </w:rPr>
        <w:t>Lymano</w:t>
      </w:r>
      <w:proofErr w:type="spellEnd"/>
      <w:r w:rsidR="00F4786E">
        <w:rPr>
          <w:szCs w:val="24"/>
          <w:lang w:eastAsia="lt-LT"/>
        </w:rPr>
        <w:t xml:space="preserve"> muzikos mokykla</w:t>
      </w:r>
      <w:r>
        <w:rPr>
          <w:szCs w:val="24"/>
          <w:lang w:eastAsia="lt-LT"/>
        </w:rPr>
        <w:t>, mokykloje buvo vykdomos neformaliojo vaikų švietimo programos (</w:t>
      </w:r>
      <w:r w:rsidRPr="003F334B">
        <w:rPr>
          <w:szCs w:val="24"/>
          <w:lang w:eastAsia="lt-LT"/>
        </w:rPr>
        <w:t>specialiųjų ugdym</w:t>
      </w:r>
      <w:r>
        <w:rPr>
          <w:szCs w:val="24"/>
          <w:lang w:eastAsia="lt-LT"/>
        </w:rPr>
        <w:t>osi poreikių turintiems vaikams):</w:t>
      </w:r>
      <w:r w:rsidRPr="003F334B">
        <w:rPr>
          <w:szCs w:val="24"/>
          <w:lang w:eastAsia="lt-LT"/>
        </w:rPr>
        <w:t xml:space="preserve"> </w:t>
      </w:r>
      <w:r>
        <w:rPr>
          <w:szCs w:val="24"/>
          <w:lang w:eastAsia="lt-LT"/>
        </w:rPr>
        <w:t xml:space="preserve">„Pynimo </w:t>
      </w:r>
      <w:r w:rsidR="00741737">
        <w:rPr>
          <w:szCs w:val="24"/>
          <w:lang w:eastAsia="lt-LT"/>
        </w:rPr>
        <w:t>paslaptys“ ir „Muzikos būrelis“</w:t>
      </w:r>
      <w:r>
        <w:rPr>
          <w:szCs w:val="24"/>
          <w:lang w:eastAsia="lt-LT"/>
        </w:rPr>
        <w:t>.</w:t>
      </w:r>
    </w:p>
    <w:p w14:paraId="5C7805DA" w14:textId="77777777" w:rsidR="005B1F37" w:rsidRPr="00CB56C5" w:rsidRDefault="005B1F37" w:rsidP="00143BDA">
      <w:pPr>
        <w:ind w:right="-1" w:firstLine="851"/>
        <w:jc w:val="both"/>
        <w:rPr>
          <w:b/>
          <w:szCs w:val="24"/>
          <w:lang w:eastAsia="lt-LT"/>
        </w:rPr>
      </w:pPr>
      <w:r w:rsidRPr="00CB56C5">
        <w:rPr>
          <w:b/>
          <w:szCs w:val="24"/>
          <w:lang w:eastAsia="lt-LT"/>
        </w:rPr>
        <w:lastRenderedPageBreak/>
        <w:t>3. Sudaryti sąlygas pedagogams plėtoti IKT taikymo kompetenciją.</w:t>
      </w:r>
    </w:p>
    <w:p w14:paraId="03855D88" w14:textId="77777777" w:rsidR="005B1F37" w:rsidRDefault="005B1F37" w:rsidP="00143BDA">
      <w:pPr>
        <w:ind w:right="-1" w:firstLine="851"/>
        <w:jc w:val="both"/>
        <w:rPr>
          <w:szCs w:val="24"/>
          <w:lang w:eastAsia="lt-LT"/>
        </w:rPr>
      </w:pPr>
      <w:r>
        <w:rPr>
          <w:szCs w:val="24"/>
          <w:lang w:eastAsia="lt-LT"/>
        </w:rPr>
        <w:t xml:space="preserve">Visi mokytojai klasėse turi kompiuterius, projektorius, kolonėles, ausines, spausdintuvus, IKT programas. Mokytojų kambaryje nupirktas naujas daugiafunkcinis spausdinimo aparatas. Lavinamųjų klasių mokytojai aprūpinti </w:t>
      </w:r>
      <w:proofErr w:type="spellStart"/>
      <w:r>
        <w:rPr>
          <w:szCs w:val="24"/>
          <w:lang w:eastAsia="lt-LT"/>
        </w:rPr>
        <w:t>komunikatoriais</w:t>
      </w:r>
      <w:proofErr w:type="spellEnd"/>
      <w:r>
        <w:rPr>
          <w:szCs w:val="24"/>
          <w:lang w:eastAsia="lt-LT"/>
        </w:rPr>
        <w:t>, interaktyviais žaislais, laminavimo aparatu. Įsigyti du robotai, skirti piešimui ir grafikai.</w:t>
      </w:r>
    </w:p>
    <w:p w14:paraId="2E61DC03" w14:textId="77777777" w:rsidR="005B1F37" w:rsidRDefault="005B1F37" w:rsidP="00143BDA">
      <w:pPr>
        <w:ind w:right="-1" w:firstLine="851"/>
        <w:jc w:val="both"/>
        <w:rPr>
          <w:szCs w:val="24"/>
          <w:lang w:eastAsia="lt-LT"/>
        </w:rPr>
      </w:pPr>
      <w:r>
        <w:rPr>
          <w:szCs w:val="24"/>
          <w:lang w:eastAsia="lt-LT"/>
        </w:rPr>
        <w:t xml:space="preserve">Mokytojai nuolat kelia kvalifikaciją, dalyvauja mokymuose, dalinasi </w:t>
      </w:r>
      <w:proofErr w:type="spellStart"/>
      <w:r>
        <w:rPr>
          <w:szCs w:val="24"/>
          <w:lang w:eastAsia="lt-LT"/>
        </w:rPr>
        <w:t>inovatyviais</w:t>
      </w:r>
      <w:proofErr w:type="spellEnd"/>
      <w:r>
        <w:rPr>
          <w:szCs w:val="24"/>
          <w:lang w:eastAsia="lt-LT"/>
        </w:rPr>
        <w:t xml:space="preserve"> mokymosi metodais.</w:t>
      </w:r>
    </w:p>
    <w:p w14:paraId="3239460E" w14:textId="77777777" w:rsidR="005B1F37" w:rsidRDefault="005B1F37" w:rsidP="00143BDA">
      <w:pPr>
        <w:ind w:right="-1" w:firstLine="851"/>
        <w:jc w:val="both"/>
        <w:rPr>
          <w:b/>
          <w:szCs w:val="24"/>
          <w:lang w:eastAsia="lt-LT"/>
        </w:rPr>
      </w:pPr>
      <w:r w:rsidRPr="00CB56C5">
        <w:rPr>
          <w:b/>
          <w:szCs w:val="24"/>
          <w:lang w:eastAsia="lt-LT"/>
        </w:rPr>
        <w:t>III tikslas.</w:t>
      </w:r>
      <w:r>
        <w:rPr>
          <w:b/>
          <w:szCs w:val="24"/>
          <w:lang w:eastAsia="lt-LT"/>
        </w:rPr>
        <w:t xml:space="preserve"> </w:t>
      </w:r>
      <w:r w:rsidRPr="00CB56C5">
        <w:rPr>
          <w:b/>
          <w:szCs w:val="24"/>
          <w:lang w:eastAsia="lt-LT"/>
        </w:rPr>
        <w:t>Mokyklos bendruomenės telkimas didinti socialinį įsitraukimą, kryptingai formuoti Mokyklos įvaizdį.</w:t>
      </w:r>
    </w:p>
    <w:p w14:paraId="5A414BF2" w14:textId="77777777" w:rsidR="005B1F37" w:rsidRPr="00CB56C5" w:rsidRDefault="005B1F37" w:rsidP="00143BDA">
      <w:pPr>
        <w:ind w:right="-1" w:firstLine="851"/>
        <w:jc w:val="both"/>
        <w:rPr>
          <w:b/>
          <w:szCs w:val="24"/>
          <w:lang w:eastAsia="lt-LT"/>
        </w:rPr>
      </w:pPr>
      <w:r>
        <w:rPr>
          <w:b/>
          <w:szCs w:val="24"/>
          <w:lang w:eastAsia="lt-LT"/>
        </w:rPr>
        <w:t>Uždaviniai:</w:t>
      </w:r>
    </w:p>
    <w:p w14:paraId="160B59FC" w14:textId="77777777" w:rsidR="005B1F37" w:rsidRDefault="005B1F37" w:rsidP="00143BDA">
      <w:pPr>
        <w:ind w:right="-1" w:firstLine="851"/>
        <w:jc w:val="both"/>
        <w:rPr>
          <w:b/>
          <w:szCs w:val="24"/>
          <w:lang w:eastAsia="lt-LT"/>
        </w:rPr>
      </w:pPr>
      <w:r w:rsidRPr="00CB56C5">
        <w:rPr>
          <w:b/>
          <w:szCs w:val="24"/>
          <w:lang w:eastAsia="lt-LT"/>
        </w:rPr>
        <w:t>1. Vykdyti mokinių tėvų</w:t>
      </w:r>
      <w:r w:rsidR="00E879D3">
        <w:rPr>
          <w:b/>
          <w:szCs w:val="24"/>
          <w:lang w:eastAsia="lt-LT"/>
        </w:rPr>
        <w:t xml:space="preserve"> </w:t>
      </w:r>
      <w:r w:rsidRPr="00CB56C5">
        <w:rPr>
          <w:b/>
          <w:szCs w:val="24"/>
          <w:lang w:eastAsia="lt-LT"/>
        </w:rPr>
        <w:t>/</w:t>
      </w:r>
      <w:r w:rsidR="00E879D3">
        <w:rPr>
          <w:b/>
          <w:szCs w:val="24"/>
          <w:lang w:eastAsia="lt-LT"/>
        </w:rPr>
        <w:t xml:space="preserve"> </w:t>
      </w:r>
      <w:r w:rsidRPr="00CB56C5">
        <w:rPr>
          <w:b/>
          <w:szCs w:val="24"/>
          <w:lang w:eastAsia="lt-LT"/>
        </w:rPr>
        <w:t>globėjų pedagoginį švietimą, įtraukti į ugdymo (si) veiklos tobulinimą.</w:t>
      </w:r>
    </w:p>
    <w:p w14:paraId="4C87CE92" w14:textId="77777777" w:rsidR="005B1F37" w:rsidRDefault="005B1F37" w:rsidP="00143BDA">
      <w:pPr>
        <w:ind w:right="-1" w:firstLine="851"/>
        <w:jc w:val="both"/>
        <w:rPr>
          <w:szCs w:val="24"/>
          <w:lang w:eastAsia="lt-LT"/>
        </w:rPr>
      </w:pPr>
      <w:r>
        <w:rPr>
          <w:szCs w:val="24"/>
          <w:lang w:eastAsia="lt-LT"/>
        </w:rPr>
        <w:t xml:space="preserve">Tėvams (globėjams) nuolat siūlomi įvairūs nuotoliniai mokymai, kursai, kviečiami dalyvauti kartu su mokytojais įvairiose mokymosi programose. </w:t>
      </w:r>
    </w:p>
    <w:p w14:paraId="110C8F75" w14:textId="77777777" w:rsidR="005B1F37" w:rsidRDefault="005B1F37" w:rsidP="00143BDA">
      <w:pPr>
        <w:ind w:right="-1" w:firstLine="851"/>
        <w:jc w:val="both"/>
        <w:rPr>
          <w:szCs w:val="24"/>
          <w:lang w:eastAsia="lt-LT"/>
        </w:rPr>
      </w:pPr>
      <w:r>
        <w:rPr>
          <w:szCs w:val="24"/>
          <w:lang w:eastAsia="lt-LT"/>
        </w:rPr>
        <w:t>2021 m. spalio mėn. vyko ABBA mokymai, kuriuose dalyvavo A lavinamosios klasės mokytoja ir A lavinamosios klasės mokinio mama.</w:t>
      </w:r>
    </w:p>
    <w:p w14:paraId="29E83BDE" w14:textId="77777777" w:rsidR="005B1F37" w:rsidRPr="00CB56C5" w:rsidRDefault="005B1F37" w:rsidP="00143BDA">
      <w:pPr>
        <w:ind w:right="-1" w:firstLine="851"/>
        <w:jc w:val="both"/>
        <w:rPr>
          <w:szCs w:val="24"/>
          <w:lang w:eastAsia="lt-LT"/>
        </w:rPr>
      </w:pPr>
      <w:r>
        <w:rPr>
          <w:szCs w:val="24"/>
          <w:lang w:eastAsia="lt-LT"/>
        </w:rPr>
        <w:t>Moky</w:t>
      </w:r>
      <w:r w:rsidR="00E879D3">
        <w:rPr>
          <w:szCs w:val="24"/>
          <w:lang w:eastAsia="lt-LT"/>
        </w:rPr>
        <w:t>klos direktorius</w:t>
      </w:r>
      <w:r>
        <w:rPr>
          <w:szCs w:val="24"/>
          <w:lang w:eastAsia="lt-LT"/>
        </w:rPr>
        <w:t xml:space="preserve"> tarpininkauja suteikiant psichologo, socialinio darbuotojo pagalbą.</w:t>
      </w:r>
    </w:p>
    <w:p w14:paraId="4D4D8E9C" w14:textId="77777777" w:rsidR="005B1F37" w:rsidRDefault="005B1F37" w:rsidP="00143BDA">
      <w:pPr>
        <w:ind w:right="-1" w:firstLine="851"/>
        <w:jc w:val="both"/>
        <w:rPr>
          <w:b/>
          <w:szCs w:val="24"/>
          <w:lang w:eastAsia="lt-LT"/>
        </w:rPr>
      </w:pPr>
      <w:r w:rsidRPr="00CB56C5">
        <w:rPr>
          <w:b/>
          <w:szCs w:val="24"/>
          <w:lang w:eastAsia="lt-LT"/>
        </w:rPr>
        <w:t>2. Tobulinti mokinių tėvų</w:t>
      </w:r>
      <w:r w:rsidR="00E879D3">
        <w:rPr>
          <w:b/>
          <w:szCs w:val="24"/>
          <w:lang w:eastAsia="lt-LT"/>
        </w:rPr>
        <w:t xml:space="preserve"> </w:t>
      </w:r>
      <w:r w:rsidRPr="00CB56C5">
        <w:rPr>
          <w:b/>
          <w:szCs w:val="24"/>
          <w:lang w:eastAsia="lt-LT"/>
        </w:rPr>
        <w:t>/ globėjų informavimo, bendravimo ir bendradarbiavimo būdus ir formas.</w:t>
      </w:r>
    </w:p>
    <w:p w14:paraId="3364E425" w14:textId="77777777" w:rsidR="005B1F37" w:rsidRDefault="005B1F37" w:rsidP="00143BDA">
      <w:pPr>
        <w:ind w:right="-1" w:firstLine="851"/>
        <w:jc w:val="both"/>
        <w:rPr>
          <w:szCs w:val="24"/>
          <w:lang w:eastAsia="lt-LT"/>
        </w:rPr>
      </w:pPr>
      <w:r>
        <w:rPr>
          <w:szCs w:val="24"/>
          <w:lang w:eastAsia="lt-LT"/>
        </w:rPr>
        <w:t>Tėvai (</w:t>
      </w:r>
      <w:r w:rsidRPr="00CB56C5">
        <w:rPr>
          <w:szCs w:val="24"/>
          <w:lang w:eastAsia="lt-LT"/>
        </w:rPr>
        <w:t>globėjai</w:t>
      </w:r>
      <w:r>
        <w:rPr>
          <w:szCs w:val="24"/>
          <w:lang w:eastAsia="lt-LT"/>
        </w:rPr>
        <w:t>)</w:t>
      </w:r>
      <w:r w:rsidRPr="00CB56C5">
        <w:rPr>
          <w:szCs w:val="24"/>
          <w:lang w:eastAsia="lt-LT"/>
        </w:rPr>
        <w:t xml:space="preserve"> apie mokinių mokymosi pasiekimus ir pažangą, lankomumą ir elgesį, iškilusias problemas</w:t>
      </w:r>
      <w:r>
        <w:rPr>
          <w:szCs w:val="24"/>
          <w:lang w:eastAsia="lt-LT"/>
        </w:rPr>
        <w:t xml:space="preserve"> ir apie džiuginančius rezultatus nuolat informuojami klasių vadovų, socialinio pedagogo, mokyklos direktorės asmeniškai organizuojamuose individualiuose susitikimuose, at</w:t>
      </w:r>
      <w:r w:rsidR="0017021E">
        <w:rPr>
          <w:szCs w:val="24"/>
          <w:lang w:eastAsia="lt-LT"/>
        </w:rPr>
        <w:t>vykus pasiimti vaiko po pamokų,</w:t>
      </w:r>
      <w:r>
        <w:rPr>
          <w:szCs w:val="24"/>
          <w:lang w:eastAsia="lt-LT"/>
        </w:rPr>
        <w:t xml:space="preserve"> telefonu, vaizdo skambučiais, skelbiant informaciją elektroniniame dienyne TAMO, rašant informaciją į ryšio knygeles.</w:t>
      </w:r>
    </w:p>
    <w:p w14:paraId="40912161" w14:textId="665FAB1D" w:rsidR="005B1F37" w:rsidRPr="00CB56C5" w:rsidRDefault="0017021E" w:rsidP="00143BDA">
      <w:pPr>
        <w:ind w:right="-1"/>
        <w:jc w:val="both"/>
        <w:rPr>
          <w:szCs w:val="24"/>
          <w:lang w:eastAsia="lt-LT"/>
        </w:rPr>
      </w:pPr>
      <w:r>
        <w:rPr>
          <w:szCs w:val="24"/>
          <w:lang w:eastAsia="lt-LT"/>
        </w:rPr>
        <w:tab/>
      </w:r>
      <w:r w:rsidR="005B1F37">
        <w:rPr>
          <w:szCs w:val="24"/>
          <w:lang w:eastAsia="lt-LT"/>
        </w:rPr>
        <w:t>2021 m. birželio 23 d. įsakymu Nr. V-75</w:t>
      </w:r>
      <w:r w:rsidR="005B1F37" w:rsidRPr="005B7359">
        <w:rPr>
          <w:szCs w:val="24"/>
          <w:lang w:eastAsia="lt-LT"/>
        </w:rPr>
        <w:t xml:space="preserve"> </w:t>
      </w:r>
      <w:r w:rsidR="005B1F37">
        <w:rPr>
          <w:szCs w:val="24"/>
          <w:lang w:eastAsia="lt-LT"/>
        </w:rPr>
        <w:t xml:space="preserve">atnaujintas </w:t>
      </w:r>
      <w:r w:rsidR="005B1F37" w:rsidRPr="005B7359">
        <w:rPr>
          <w:szCs w:val="24"/>
          <w:lang w:eastAsia="lt-LT"/>
        </w:rPr>
        <w:t>tėvų (rūpintojų, globėjų) informavimo ir komunikavimo</w:t>
      </w:r>
      <w:r w:rsidR="005B1F37">
        <w:rPr>
          <w:szCs w:val="24"/>
          <w:lang w:eastAsia="lt-LT"/>
        </w:rPr>
        <w:t xml:space="preserve"> tvarkos aprašas.</w:t>
      </w:r>
    </w:p>
    <w:p w14:paraId="1ABA5A16" w14:textId="77777777" w:rsidR="005B1F37" w:rsidRDefault="005B1F37" w:rsidP="00143BDA">
      <w:pPr>
        <w:ind w:right="-1" w:firstLine="851"/>
        <w:jc w:val="both"/>
        <w:rPr>
          <w:b/>
          <w:szCs w:val="24"/>
          <w:lang w:eastAsia="lt-LT"/>
        </w:rPr>
      </w:pPr>
      <w:r w:rsidRPr="00CB56C5">
        <w:rPr>
          <w:b/>
          <w:szCs w:val="24"/>
          <w:lang w:eastAsia="lt-LT"/>
        </w:rPr>
        <w:t xml:space="preserve">3. </w:t>
      </w:r>
      <w:r>
        <w:rPr>
          <w:b/>
          <w:szCs w:val="24"/>
          <w:lang w:eastAsia="lt-LT"/>
        </w:rPr>
        <w:t>S</w:t>
      </w:r>
      <w:r w:rsidRPr="00CB56C5">
        <w:rPr>
          <w:b/>
          <w:szCs w:val="24"/>
          <w:lang w:eastAsia="lt-LT"/>
        </w:rPr>
        <w:t>tiprinti bendruomeniškumą, šeimos ir Mokyklos tarpusavio ryšį kuriant ir puoselėjant Mokyklos tradicijas.</w:t>
      </w:r>
    </w:p>
    <w:p w14:paraId="7A1EBB48" w14:textId="77777777" w:rsidR="005B1F37" w:rsidRDefault="005B1F37" w:rsidP="00143BDA">
      <w:pPr>
        <w:ind w:right="-1" w:firstLine="851"/>
        <w:jc w:val="both"/>
      </w:pPr>
      <w:r>
        <w:t>Socialinis pedagogas stiprino klasių auklėtojų, mokytojų, tėvų (globėjų), švietimo pagalbos specialistų bendradarbiavimą teikiant pagalbą mokiniams. Nuolat vyko bendradarbiavimas su klasių auklėtojais, mokytojais, Rokiškio rajono seniūnijų socialiniais darbuotojais, Rokiškio rajono savivaldybės vaiko gerovės komisija (VGK), tėvais</w:t>
      </w:r>
      <w:r w:rsidR="0017021E">
        <w:t xml:space="preserve"> (</w:t>
      </w:r>
      <w:r>
        <w:t>globėjais</w:t>
      </w:r>
      <w:r w:rsidR="0017021E">
        <w:t>)</w:t>
      </w:r>
      <w:r>
        <w:t xml:space="preserve"> sprendžiant mokinių problemas, susijusias su elgesiu, emocijomis, agresija, mokymosi motyvacijos trūkumu. Mokiniai ir tėvai (globėjai) gavo reikalingą individualią psichologinę pagalbą problemoms spręsti, taikant tiesioginio poveikio būdus arba esant sudėtingesniems atvejams, pasiūlymą kreiptis į pedagoginę psichologinę tarnybą ar kitus specialistus. </w:t>
      </w:r>
    </w:p>
    <w:p w14:paraId="0803A954" w14:textId="77777777" w:rsidR="005B1F37" w:rsidRDefault="005B1F37" w:rsidP="00143BDA">
      <w:pPr>
        <w:ind w:right="-1" w:firstLine="851"/>
        <w:jc w:val="both"/>
      </w:pPr>
      <w:r>
        <w:t xml:space="preserve">Socialinio pedagogo iniciatyva tėvai (globėjai) buvo nuolat informuojami ir konsultuojami aktualiais klausimais: nemokamo ir mokamo maitinimo klausimais, dėl vaikų elgesio, agresijos, mokymosi motyvacijos, elgesio, patyčių, pamokų lankomumo, dėl tėvų (globėjų) teisių ir pareigų. </w:t>
      </w:r>
    </w:p>
    <w:p w14:paraId="49645D60" w14:textId="69A5AA08" w:rsidR="005B1F37" w:rsidRDefault="005B1F37" w:rsidP="00143BDA">
      <w:pPr>
        <w:ind w:right="-1" w:firstLine="851"/>
        <w:jc w:val="both"/>
      </w:pPr>
      <w:r>
        <w:t xml:space="preserve">Mokykloje taikomos įvairesnės bendravimo ir bendradarbiavimo formos su tėvais (globėjais). Vyko klasių susirinkimai, individualūs pokalbiai su tėvais (globėjais), kuriuose buvo teikiami naudingi pasiūlymai, priimami problemų sprendimo būdai. Mokinių tėvai (globėjai) įtraukiami į ugdymo procesą, mokymo </w:t>
      </w:r>
      <w:r w:rsidR="0017021E">
        <w:t>(si) pagalbos teikimą.</w:t>
      </w:r>
      <w:r>
        <w:t xml:space="preserve"> Lavinamųjų klasių tėvai (globėjai) reguliariai buvo informuojami apie vaikų pasiekimus, pažangą, emocinę būklę, elgesio pokyčius. Buvo pagerintas mokytojų, tėvų (globėjų) ir administracijos tarpusavio bendravimas, supratimas, priėmimas, emocinė atmosfera.</w:t>
      </w:r>
      <w:r w:rsidR="00D22A81">
        <w:t xml:space="preserve"> </w:t>
      </w:r>
      <w:r w:rsidR="00AA2988">
        <w:rPr>
          <w:szCs w:val="24"/>
        </w:rPr>
        <w:t>2021</w:t>
      </w:r>
      <w:r w:rsidR="00D22A81">
        <w:rPr>
          <w:szCs w:val="24"/>
        </w:rPr>
        <w:t xml:space="preserve"> </w:t>
      </w:r>
      <w:r w:rsidR="00AA2988">
        <w:rPr>
          <w:szCs w:val="24"/>
        </w:rPr>
        <w:t>m. birželio 23 d.</w:t>
      </w:r>
      <w:r>
        <w:rPr>
          <w:szCs w:val="24"/>
        </w:rPr>
        <w:t xml:space="preserve"> a</w:t>
      </w:r>
      <w:r>
        <w:t>tnaujintas Rokiškio pagrindinės mokyklos mokinių tėvų (globėjų) informavimo ir komunikavimo tvarkos aprašas.</w:t>
      </w:r>
    </w:p>
    <w:p w14:paraId="2A5F18E6" w14:textId="77777777" w:rsidR="0017021E" w:rsidRDefault="0017021E" w:rsidP="00143BDA">
      <w:pPr>
        <w:ind w:right="-1" w:firstLine="851"/>
        <w:jc w:val="center"/>
      </w:pPr>
      <w:r>
        <w:t>_____________________________</w:t>
      </w:r>
    </w:p>
    <w:p w14:paraId="28AEBC28" w14:textId="77777777" w:rsidR="00937426" w:rsidRDefault="00937426" w:rsidP="00143BDA">
      <w:pPr>
        <w:ind w:right="-1"/>
        <w:jc w:val="both"/>
      </w:pPr>
    </w:p>
    <w:p w14:paraId="5E9B0891" w14:textId="6DD9DCDA" w:rsidR="005B1F37" w:rsidRDefault="0017021E" w:rsidP="00143BDA">
      <w:pPr>
        <w:ind w:right="-1"/>
        <w:jc w:val="both"/>
      </w:pPr>
      <w:r>
        <w:t>D</w:t>
      </w:r>
      <w:r w:rsidR="005B1F37">
        <w:t>irektorė</w:t>
      </w:r>
      <w:r w:rsidR="005B1F37">
        <w:tab/>
      </w:r>
      <w:r w:rsidR="005B1F37">
        <w:tab/>
      </w:r>
      <w:r w:rsidR="005B1F37">
        <w:tab/>
      </w:r>
      <w:r w:rsidR="005B1F37">
        <w:tab/>
        <w:t xml:space="preserve">                 </w:t>
      </w:r>
      <w:r>
        <w:tab/>
      </w:r>
      <w:r>
        <w:tab/>
      </w:r>
      <w:r w:rsidR="005B1F37">
        <w:t>Renata Andriūnienė</w:t>
      </w:r>
    </w:p>
    <w:p w14:paraId="2A57D6E0" w14:textId="77777777" w:rsidR="00C73CB4" w:rsidRDefault="00C73CB4" w:rsidP="00143BDA">
      <w:pPr>
        <w:ind w:right="-1"/>
        <w:jc w:val="both"/>
      </w:pPr>
    </w:p>
    <w:p w14:paraId="36B2B820" w14:textId="77777777" w:rsidR="00C73CB4" w:rsidRDefault="00C73CB4" w:rsidP="00143BDA">
      <w:pPr>
        <w:ind w:right="-1"/>
        <w:jc w:val="both"/>
      </w:pPr>
    </w:p>
    <w:p w14:paraId="7CA48414" w14:textId="35A26CA5" w:rsidR="00AA2988" w:rsidRPr="00A465F9" w:rsidRDefault="00AA2988" w:rsidP="00143BDA">
      <w:pPr>
        <w:tabs>
          <w:tab w:val="left" w:pos="14656"/>
        </w:tabs>
        <w:ind w:right="-1"/>
        <w:jc w:val="both"/>
        <w:rPr>
          <w:szCs w:val="24"/>
          <w:lang w:eastAsia="lt-LT"/>
        </w:rPr>
      </w:pPr>
      <w:r>
        <w:rPr>
          <w:szCs w:val="24"/>
          <w:lang w:eastAsia="lt-LT"/>
        </w:rPr>
        <w:lastRenderedPageBreak/>
        <w:t xml:space="preserve">                                                              </w:t>
      </w:r>
      <w:r w:rsidR="00937426">
        <w:rPr>
          <w:szCs w:val="24"/>
          <w:lang w:eastAsia="lt-LT"/>
        </w:rPr>
        <w:t xml:space="preserve">                            </w:t>
      </w:r>
      <w:r>
        <w:rPr>
          <w:szCs w:val="24"/>
          <w:lang w:eastAsia="lt-LT"/>
        </w:rPr>
        <w:t xml:space="preserve">    </w:t>
      </w:r>
      <w:r w:rsidRPr="00A465F9">
        <w:rPr>
          <w:szCs w:val="24"/>
          <w:lang w:eastAsia="lt-LT"/>
        </w:rPr>
        <w:t>PRITARTA</w:t>
      </w:r>
    </w:p>
    <w:p w14:paraId="4E6BF890" w14:textId="3851D540" w:rsidR="00AA2988" w:rsidRPr="00A465F9" w:rsidRDefault="00AA2988" w:rsidP="00143BDA">
      <w:pPr>
        <w:tabs>
          <w:tab w:val="left" w:pos="14656"/>
        </w:tabs>
        <w:ind w:right="-1"/>
        <w:jc w:val="both"/>
        <w:rPr>
          <w:szCs w:val="24"/>
          <w:lang w:eastAsia="lt-LT"/>
        </w:rPr>
      </w:pPr>
      <w:r>
        <w:rPr>
          <w:szCs w:val="24"/>
          <w:lang w:eastAsia="lt-LT"/>
        </w:rPr>
        <w:t xml:space="preserve">                                                                </w:t>
      </w:r>
      <w:r w:rsidR="00937426">
        <w:rPr>
          <w:szCs w:val="24"/>
          <w:lang w:eastAsia="lt-LT"/>
        </w:rPr>
        <w:t xml:space="preserve">                            </w:t>
      </w:r>
      <w:r>
        <w:rPr>
          <w:szCs w:val="24"/>
          <w:lang w:eastAsia="lt-LT"/>
        </w:rPr>
        <w:t xml:space="preserve">  </w:t>
      </w:r>
      <w:r w:rsidRPr="00A465F9">
        <w:rPr>
          <w:szCs w:val="24"/>
          <w:lang w:eastAsia="lt-LT"/>
        </w:rPr>
        <w:t>Rokiškio rajono savivaldybės tarybos</w:t>
      </w:r>
    </w:p>
    <w:p w14:paraId="1F2B8B8C" w14:textId="76B86360" w:rsidR="00AA2988" w:rsidRPr="00A465F9" w:rsidRDefault="00AA2988" w:rsidP="00143BDA">
      <w:pPr>
        <w:tabs>
          <w:tab w:val="left" w:pos="14656"/>
        </w:tabs>
        <w:ind w:right="-1"/>
        <w:jc w:val="both"/>
        <w:rPr>
          <w:szCs w:val="24"/>
          <w:lang w:eastAsia="lt-LT"/>
        </w:rPr>
      </w:pPr>
      <w:r>
        <w:rPr>
          <w:szCs w:val="24"/>
          <w:lang w:eastAsia="lt-LT"/>
        </w:rPr>
        <w:t xml:space="preserve">                                                                </w:t>
      </w:r>
      <w:r w:rsidR="00937426">
        <w:rPr>
          <w:szCs w:val="24"/>
          <w:lang w:eastAsia="lt-LT"/>
        </w:rPr>
        <w:t xml:space="preserve">                            </w:t>
      </w:r>
      <w:r>
        <w:rPr>
          <w:szCs w:val="24"/>
          <w:lang w:eastAsia="lt-LT"/>
        </w:rPr>
        <w:t xml:space="preserve">  2</w:t>
      </w:r>
      <w:r w:rsidRPr="00A465F9">
        <w:rPr>
          <w:szCs w:val="24"/>
          <w:lang w:eastAsia="lt-LT"/>
        </w:rPr>
        <w:t>022 m. kovo 25 d. sprendimu Nr. TS-</w:t>
      </w:r>
      <w:r w:rsidR="002412B9">
        <w:rPr>
          <w:szCs w:val="24"/>
          <w:lang w:eastAsia="lt-LT"/>
        </w:rPr>
        <w:t>76</w:t>
      </w:r>
    </w:p>
    <w:p w14:paraId="64954E87" w14:textId="77777777" w:rsidR="00C23CAD" w:rsidRPr="007C2AAF" w:rsidRDefault="00C23CAD" w:rsidP="00143BDA">
      <w:pPr>
        <w:pStyle w:val="Betarp"/>
        <w:ind w:right="-1"/>
      </w:pPr>
    </w:p>
    <w:p w14:paraId="4EF2749F" w14:textId="42052470" w:rsidR="00C23CAD" w:rsidRDefault="00C23CAD" w:rsidP="00143BDA">
      <w:pPr>
        <w:pStyle w:val="Betarp"/>
        <w:ind w:right="-1"/>
        <w:jc w:val="center"/>
        <w:rPr>
          <w:b/>
        </w:rPr>
      </w:pPr>
      <w:r w:rsidRPr="007C2AAF">
        <w:rPr>
          <w:b/>
        </w:rPr>
        <w:t xml:space="preserve">ROKIŠKIO </w:t>
      </w:r>
      <w:r w:rsidR="00B4554F">
        <w:rPr>
          <w:b/>
        </w:rPr>
        <w:t>JUOZO TUMO-VAIŽGANTO GIMNAZIJOS</w:t>
      </w:r>
    </w:p>
    <w:p w14:paraId="4670E0F6" w14:textId="77777777" w:rsidR="00C23CAD" w:rsidRPr="007C2AAF" w:rsidRDefault="00C23CAD" w:rsidP="00143BDA">
      <w:pPr>
        <w:pStyle w:val="Betarp"/>
        <w:ind w:right="-1"/>
        <w:jc w:val="center"/>
        <w:rPr>
          <w:b/>
        </w:rPr>
      </w:pPr>
      <w:r w:rsidRPr="007C2AAF">
        <w:rPr>
          <w:b/>
        </w:rPr>
        <w:t>2021 METŲ VEIKLOS ATASKAITA</w:t>
      </w:r>
    </w:p>
    <w:p w14:paraId="7373181A" w14:textId="77777777" w:rsidR="00C23CAD" w:rsidRDefault="00C23CAD" w:rsidP="00143BDA">
      <w:pPr>
        <w:pStyle w:val="Betarp"/>
        <w:ind w:right="-1"/>
        <w:rPr>
          <w:szCs w:val="24"/>
        </w:rPr>
      </w:pPr>
    </w:p>
    <w:p w14:paraId="21709C60" w14:textId="77777777" w:rsidR="00450A9E" w:rsidRPr="0000403D" w:rsidRDefault="00450A9E" w:rsidP="00143BDA">
      <w:pPr>
        <w:ind w:right="-1"/>
        <w:jc w:val="center"/>
        <w:rPr>
          <w:b/>
          <w:szCs w:val="24"/>
          <w:lang w:eastAsia="lt-LT"/>
        </w:rPr>
      </w:pPr>
      <w:r w:rsidRPr="0000403D">
        <w:rPr>
          <w:b/>
          <w:szCs w:val="24"/>
          <w:lang w:eastAsia="lt-LT"/>
        </w:rPr>
        <w:t>Strateginio plano ir metinio veiklos plano įgyvendinimas</w:t>
      </w:r>
    </w:p>
    <w:p w14:paraId="782BDD52" w14:textId="77777777" w:rsidR="00450A9E" w:rsidRPr="007932B6" w:rsidRDefault="00450A9E" w:rsidP="00143BDA">
      <w:pPr>
        <w:pStyle w:val="Betarp"/>
        <w:ind w:right="-1"/>
        <w:rPr>
          <w:szCs w:val="24"/>
        </w:rPr>
      </w:pPr>
    </w:p>
    <w:p w14:paraId="45D699CF" w14:textId="77777777" w:rsidR="00C23CAD" w:rsidRPr="007932B6" w:rsidRDefault="00C23CAD" w:rsidP="00143BDA">
      <w:pPr>
        <w:pStyle w:val="Betarp"/>
        <w:ind w:right="-1" w:firstLine="851"/>
        <w:jc w:val="both"/>
        <w:rPr>
          <w:szCs w:val="24"/>
        </w:rPr>
      </w:pPr>
      <w:r w:rsidRPr="007932B6">
        <w:rPr>
          <w:szCs w:val="24"/>
        </w:rPr>
        <w:t>Rokiškio Juozo Tumo-Vaižganto gimnazijos metinio veiklos plano įgyvendinimo ataskaita parengta Rokiškio Juozo Tumo-Vaižganto gimnazijos 2019–2021 m. strateginio plano kontekste (2019 m. sausio 25 d. įsakymas Nr. V-36) vadovaujantis Rokiškio Juozo Tumo-Vaižganto gimnazijos 2021 m. veiklos planu (2021 m. kovo 31 d. įsakymas Nr. V-57).</w:t>
      </w:r>
    </w:p>
    <w:p w14:paraId="54D78053" w14:textId="77777777" w:rsidR="00C23CAD" w:rsidRPr="007932B6" w:rsidRDefault="00C23CAD" w:rsidP="00143BDA">
      <w:pPr>
        <w:pStyle w:val="Betarp"/>
        <w:ind w:right="-1" w:firstLine="1296"/>
        <w:jc w:val="both"/>
        <w:rPr>
          <w:szCs w:val="24"/>
        </w:rPr>
      </w:pPr>
    </w:p>
    <w:p w14:paraId="6A62E018" w14:textId="77777777" w:rsidR="00C23CAD" w:rsidRPr="007932B6" w:rsidRDefault="00C23CAD" w:rsidP="00143BDA">
      <w:pPr>
        <w:pStyle w:val="Betarp"/>
        <w:ind w:right="-1" w:firstLine="851"/>
        <w:jc w:val="both"/>
        <w:rPr>
          <w:b/>
          <w:bCs/>
          <w:szCs w:val="24"/>
        </w:rPr>
      </w:pPr>
      <w:r w:rsidRPr="007932B6">
        <w:rPr>
          <w:b/>
          <w:bCs/>
          <w:szCs w:val="24"/>
        </w:rPr>
        <w:t xml:space="preserve">Strateginis </w:t>
      </w:r>
      <w:r w:rsidRPr="007932B6">
        <w:rPr>
          <w:b/>
          <w:szCs w:val="24"/>
        </w:rPr>
        <w:t xml:space="preserve">2019–2021 m. </w:t>
      </w:r>
      <w:r w:rsidRPr="007932B6">
        <w:rPr>
          <w:b/>
          <w:bCs/>
          <w:szCs w:val="24"/>
        </w:rPr>
        <w:t>gimnazijos tikslas – GERAS MOKYMASIS GEROJE MOKYKLOJE.</w:t>
      </w:r>
    </w:p>
    <w:p w14:paraId="6E3BE0CB" w14:textId="77777777" w:rsidR="00C23CAD" w:rsidRPr="007932B6" w:rsidRDefault="00C23CAD" w:rsidP="00143BDA">
      <w:pPr>
        <w:pStyle w:val="Betarp"/>
        <w:ind w:right="-1" w:firstLine="851"/>
        <w:jc w:val="both"/>
        <w:rPr>
          <w:b/>
          <w:szCs w:val="24"/>
        </w:rPr>
      </w:pPr>
      <w:r w:rsidRPr="007932B6">
        <w:rPr>
          <w:b/>
          <w:szCs w:val="24"/>
        </w:rPr>
        <w:t>2021 m. buvo iškelti 4 uždaviniai:</w:t>
      </w:r>
    </w:p>
    <w:p w14:paraId="0A2BB10E" w14:textId="77777777" w:rsidR="00C23CAD" w:rsidRPr="007932B6" w:rsidRDefault="00C23CAD" w:rsidP="00BA264D">
      <w:pPr>
        <w:pStyle w:val="Betarp"/>
        <w:numPr>
          <w:ilvl w:val="0"/>
          <w:numId w:val="7"/>
        </w:numPr>
        <w:tabs>
          <w:tab w:val="left" w:pos="1276"/>
          <w:tab w:val="left" w:pos="1701"/>
        </w:tabs>
        <w:ind w:left="0" w:right="-1" w:firstLine="851"/>
        <w:jc w:val="both"/>
        <w:rPr>
          <w:szCs w:val="24"/>
        </w:rPr>
      </w:pPr>
      <w:r w:rsidRPr="007932B6">
        <w:rPr>
          <w:szCs w:val="24"/>
        </w:rPr>
        <w:t>Sukurti tvarią mokinio asmeninės pažangos stebėjimo, fiksavimo ir skatinimo sistemą.</w:t>
      </w:r>
    </w:p>
    <w:p w14:paraId="49340960" w14:textId="77777777" w:rsidR="00C23CAD" w:rsidRPr="007932B6" w:rsidRDefault="00C23CAD" w:rsidP="00BA264D">
      <w:pPr>
        <w:pStyle w:val="Betarp"/>
        <w:numPr>
          <w:ilvl w:val="0"/>
          <w:numId w:val="7"/>
        </w:numPr>
        <w:tabs>
          <w:tab w:val="left" w:pos="1276"/>
        </w:tabs>
        <w:ind w:left="0" w:right="-1" w:firstLine="851"/>
        <w:jc w:val="both"/>
        <w:rPr>
          <w:szCs w:val="24"/>
        </w:rPr>
      </w:pPr>
      <w:r w:rsidRPr="007932B6">
        <w:rPr>
          <w:szCs w:val="24"/>
        </w:rPr>
        <w:t>Sudaryti sąlygas integraliam ir paveikiam mokymuisi.</w:t>
      </w:r>
    </w:p>
    <w:p w14:paraId="6C5896EB" w14:textId="77777777" w:rsidR="00C23CAD" w:rsidRPr="007932B6" w:rsidRDefault="00C23CAD" w:rsidP="00BA264D">
      <w:pPr>
        <w:pStyle w:val="Betarp"/>
        <w:numPr>
          <w:ilvl w:val="0"/>
          <w:numId w:val="7"/>
        </w:numPr>
        <w:tabs>
          <w:tab w:val="left" w:pos="1276"/>
        </w:tabs>
        <w:ind w:left="0" w:right="-1" w:firstLine="851"/>
        <w:jc w:val="both"/>
        <w:rPr>
          <w:szCs w:val="24"/>
        </w:rPr>
      </w:pPr>
      <w:r w:rsidRPr="007932B6">
        <w:rPr>
          <w:bCs/>
          <w:szCs w:val="24"/>
        </w:rPr>
        <w:t>Kurti šiuolaikinę ugdymosi aplinką ir veiksmingai ją panaudoti.</w:t>
      </w:r>
    </w:p>
    <w:p w14:paraId="1DA2968E" w14:textId="77777777" w:rsidR="00C23CAD" w:rsidRPr="007932B6" w:rsidRDefault="00C23CAD" w:rsidP="00BA264D">
      <w:pPr>
        <w:pStyle w:val="Betarp"/>
        <w:numPr>
          <w:ilvl w:val="0"/>
          <w:numId w:val="7"/>
        </w:numPr>
        <w:tabs>
          <w:tab w:val="left" w:pos="1276"/>
        </w:tabs>
        <w:ind w:left="0" w:right="-1" w:firstLine="851"/>
        <w:jc w:val="both"/>
        <w:rPr>
          <w:szCs w:val="24"/>
        </w:rPr>
      </w:pPr>
      <w:r w:rsidRPr="007932B6">
        <w:rPr>
          <w:szCs w:val="24"/>
        </w:rPr>
        <w:t>Inicijuoti ir sudaryti sąlygas kolegialiam pedagogų mokymuisi.</w:t>
      </w:r>
    </w:p>
    <w:p w14:paraId="01768FB2" w14:textId="77777777" w:rsidR="00C23CAD" w:rsidRPr="007932B6" w:rsidRDefault="00C23CAD" w:rsidP="00143BDA">
      <w:pPr>
        <w:pStyle w:val="Betarp"/>
        <w:ind w:right="-1"/>
        <w:jc w:val="both"/>
        <w:rPr>
          <w:szCs w:val="24"/>
        </w:rPr>
      </w:pPr>
    </w:p>
    <w:p w14:paraId="3C73456E" w14:textId="77777777" w:rsidR="00C23CAD" w:rsidRPr="00F5748D" w:rsidRDefault="00C23CAD" w:rsidP="00143BDA">
      <w:pPr>
        <w:pStyle w:val="Betarp"/>
        <w:ind w:right="-1" w:firstLine="851"/>
        <w:jc w:val="both"/>
        <w:rPr>
          <w:b/>
          <w:szCs w:val="24"/>
        </w:rPr>
      </w:pPr>
      <w:r w:rsidRPr="007932B6">
        <w:rPr>
          <w:b/>
          <w:szCs w:val="24"/>
        </w:rPr>
        <w:t xml:space="preserve">1 uždavinys: </w:t>
      </w:r>
      <w:r w:rsidRPr="00F5748D">
        <w:rPr>
          <w:b/>
          <w:szCs w:val="24"/>
        </w:rPr>
        <w:t>Sukurti tvarią mokinio asmeninės pažangos stebėjimo, fiksavimo ir skatinimo sistemą.</w:t>
      </w:r>
    </w:p>
    <w:p w14:paraId="2D3B556B" w14:textId="77777777" w:rsidR="00C23CAD" w:rsidRPr="007932B6" w:rsidRDefault="00C23CAD" w:rsidP="00143BDA">
      <w:pPr>
        <w:pStyle w:val="Betarp"/>
        <w:ind w:right="-1" w:firstLine="851"/>
        <w:jc w:val="both"/>
        <w:rPr>
          <w:szCs w:val="24"/>
        </w:rPr>
      </w:pPr>
      <w:r w:rsidRPr="007932B6">
        <w:rPr>
          <w:szCs w:val="24"/>
        </w:rPr>
        <w:t>Uždaviniui įgyvendinti buvo numatytos dvi priemonės: mokinio asmeninės pažangos stebėjimo ir fiksavimo tvarkos aprašo (toliau – Aprašas) veiksmingas įgyvendinimas i</w:t>
      </w:r>
      <w:r>
        <w:rPr>
          <w:szCs w:val="24"/>
        </w:rPr>
        <w:t>r tobulinimas visais lygmenimis</w:t>
      </w:r>
      <w:r w:rsidRPr="007932B6">
        <w:rPr>
          <w:szCs w:val="24"/>
        </w:rPr>
        <w:t xml:space="preserve"> bei ugdymo turinio planavimo ir įgyvendinimo tobulinimas. Gimnazijoje </w:t>
      </w:r>
      <w:r w:rsidRPr="007932B6">
        <w:rPr>
          <w:bCs/>
          <w:szCs w:val="24"/>
        </w:rPr>
        <w:t xml:space="preserve">vykdoma nuolatinė mokinio individualios pažangos stebėjimo ir fiksavimo sistemos įgyvendinimo </w:t>
      </w:r>
      <w:proofErr w:type="spellStart"/>
      <w:r w:rsidRPr="007932B6">
        <w:rPr>
          <w:bCs/>
          <w:szCs w:val="24"/>
        </w:rPr>
        <w:t>stebėsena</w:t>
      </w:r>
      <w:proofErr w:type="spellEnd"/>
      <w:r w:rsidRPr="007932B6">
        <w:rPr>
          <w:bCs/>
          <w:szCs w:val="24"/>
        </w:rPr>
        <w:t>.</w:t>
      </w:r>
      <w:r w:rsidRPr="007932B6">
        <w:rPr>
          <w:szCs w:val="24"/>
        </w:rPr>
        <w:t xml:space="preserve"> Klasių vadovų veiklą kuruojantis direktoriaus pavaduotojas ugdymui du kartus per metus (birželio ir gruodžio mėnesį) gauna klasių vadovų informaciją apie vedamus metinius individualius pokalbius su mokiniais bei jų asmeninę pažangą. Paskutinio tyrimo duomenimis virš 52 proc. mokinių padarė individualią mokymosi pažangą, nežymiai sumažėjo be priežasties praleistų pamokų. Apie 70 proc. mokinių sutinka, kad ugdomieji pokalbiai su klasių vadovais turi įtakos jų mokymosi sėkmei ir daro įtaką jų individualiai pažangai.</w:t>
      </w:r>
    </w:p>
    <w:p w14:paraId="5848C19C" w14:textId="77777777" w:rsidR="00C23CAD" w:rsidRPr="007932B6" w:rsidRDefault="00C23CAD" w:rsidP="00143BDA">
      <w:pPr>
        <w:pStyle w:val="Betarp"/>
        <w:ind w:right="-1" w:firstLine="851"/>
        <w:jc w:val="both"/>
        <w:rPr>
          <w:szCs w:val="24"/>
        </w:rPr>
      </w:pPr>
      <w:r w:rsidRPr="007932B6">
        <w:rPr>
          <w:szCs w:val="24"/>
        </w:rPr>
        <w:t xml:space="preserve">Klasių vadovai siekia gerinti </w:t>
      </w:r>
      <w:r w:rsidRPr="007932B6">
        <w:rPr>
          <w:bCs/>
          <w:szCs w:val="24"/>
        </w:rPr>
        <w:t>ugdomųjų pokalbių su mokiniais kokybę. 2021 m. gimnazijoje surengti 40 valandų kvalifikacijos tobulinimo mokymai „</w:t>
      </w:r>
      <w:r w:rsidRPr="007932B6">
        <w:rPr>
          <w:szCs w:val="24"/>
          <w:bdr w:val="none" w:sz="0" w:space="0" w:color="auto" w:frame="1"/>
          <w:lang w:eastAsia="lt-LT"/>
        </w:rPr>
        <w:t>Mokėjimo mokytis kompetencijos svarba mokinių pažangai“. Du pirmieji moduliai („Savivaldis ir personalizuotas mokymasis kaip sistema, jo planavimo ir organizavimo esminiai principai, nuostatos, aplinka, metodai“ ir „Mokymosi tikslai, uždaviniai, sėkmės kriterijai ir kaip jų siekti“) jau vyko, dar du planuojami 2022 m. vasario-kovo mėn. Šiuose mokymuose, be kitų dalykų, mokytojai tobulina</w:t>
      </w:r>
      <w:r w:rsidRPr="007932B6">
        <w:rPr>
          <w:szCs w:val="24"/>
        </w:rPr>
        <w:t xml:space="preserve"> ugdomojo konsultavimo ir </w:t>
      </w:r>
      <w:proofErr w:type="spellStart"/>
      <w:r w:rsidRPr="007932B6">
        <w:rPr>
          <w:szCs w:val="24"/>
        </w:rPr>
        <w:t>kaučingo</w:t>
      </w:r>
      <w:proofErr w:type="spellEnd"/>
      <w:r w:rsidRPr="007932B6">
        <w:rPr>
          <w:szCs w:val="24"/>
        </w:rPr>
        <w:t xml:space="preserve"> įgūdžius, kuriuos panaudos organizuodami individualius pokalbius su mokiniais. </w:t>
      </w:r>
      <w:r>
        <w:rPr>
          <w:szCs w:val="24"/>
        </w:rPr>
        <w:t>Vykdomas tęstinis tyrimas „</w:t>
      </w:r>
      <w:r w:rsidRPr="007932B6">
        <w:rPr>
          <w:szCs w:val="24"/>
        </w:rPr>
        <w:t>Tikslų laboratorija“, kuruojamas KTU mokslininkų grupės, kuri analizuoja paauglių gyvenimo tikslų formavimosi mechanizmus.</w:t>
      </w:r>
    </w:p>
    <w:p w14:paraId="7A387268" w14:textId="77777777" w:rsidR="00C23CAD" w:rsidRPr="007932B6" w:rsidRDefault="00C23CAD" w:rsidP="00143BDA">
      <w:pPr>
        <w:pStyle w:val="Betarp"/>
        <w:ind w:right="-1" w:firstLine="851"/>
        <w:jc w:val="both"/>
        <w:rPr>
          <w:szCs w:val="24"/>
        </w:rPr>
      </w:pPr>
      <w:r w:rsidRPr="007932B6">
        <w:rPr>
          <w:szCs w:val="24"/>
        </w:rPr>
        <w:t>Tobuliname ir MIP verti</w:t>
      </w:r>
      <w:r>
        <w:rPr>
          <w:szCs w:val="24"/>
        </w:rPr>
        <w:t>nimą dalykų pamokose naudodami</w:t>
      </w:r>
      <w:r w:rsidRPr="007932B6">
        <w:rPr>
          <w:szCs w:val="24"/>
        </w:rPr>
        <w:t xml:space="preserve"> skaitmenines programas</w:t>
      </w:r>
      <w:r w:rsidR="00304D56">
        <w:rPr>
          <w:szCs w:val="24"/>
        </w:rPr>
        <w:t xml:space="preserve"> </w:t>
      </w:r>
      <w:r w:rsidRPr="007932B6">
        <w:rPr>
          <w:szCs w:val="24"/>
        </w:rPr>
        <w:t xml:space="preserve">/ priemones; mokytojai įsivertina jų efektyvumą mokinių mokymosi pažangai. 75 proc. mokytojų dalykininkų 2021 m. jau išbandė šių priemonių naudojimą savo pamokose. </w:t>
      </w:r>
    </w:p>
    <w:p w14:paraId="6289FFD5" w14:textId="77777777" w:rsidR="00C23CAD" w:rsidRPr="007932B6" w:rsidRDefault="00C23CAD" w:rsidP="00143BDA">
      <w:pPr>
        <w:pStyle w:val="Betarp"/>
        <w:ind w:right="-1" w:firstLine="851"/>
        <w:jc w:val="both"/>
        <w:rPr>
          <w:szCs w:val="24"/>
        </w:rPr>
      </w:pPr>
      <w:r w:rsidRPr="007932B6">
        <w:rPr>
          <w:szCs w:val="24"/>
        </w:rPr>
        <w:t xml:space="preserve">Tobulinamas ugdymo turinio planavimas ir įgyvendinimas: parengtas ir su gimnazijos bendruomene suderintas </w:t>
      </w:r>
      <w:r w:rsidRPr="007932B6">
        <w:rPr>
          <w:bCs/>
          <w:szCs w:val="24"/>
        </w:rPr>
        <w:t>ugdymo turinio atnaujinimo (UTA) diegimo</w:t>
      </w:r>
      <w:r w:rsidR="00304D56">
        <w:rPr>
          <w:szCs w:val="24"/>
        </w:rPr>
        <w:t xml:space="preserve"> planas 2021</w:t>
      </w:r>
      <w:r w:rsidR="00304D56" w:rsidRPr="007932B6">
        <w:rPr>
          <w:szCs w:val="24"/>
        </w:rPr>
        <w:t>–</w:t>
      </w:r>
      <w:r w:rsidRPr="007932B6">
        <w:rPr>
          <w:szCs w:val="24"/>
        </w:rPr>
        <w:t>2022 m., mokytoj</w:t>
      </w:r>
      <w:r>
        <w:rPr>
          <w:szCs w:val="24"/>
        </w:rPr>
        <w:t>ai aktyviai dalyvauja UTA skirtose darbo grupėse, seminaruose;</w:t>
      </w:r>
      <w:r w:rsidRPr="007932B6">
        <w:rPr>
          <w:szCs w:val="24"/>
        </w:rPr>
        <w:t xml:space="preserve"> kiekvienoje metodinėje grupėje yra besirengiančių būti konsultantais. Vykdoma </w:t>
      </w:r>
      <w:r w:rsidRPr="007932B6">
        <w:rPr>
          <w:bCs/>
          <w:szCs w:val="24"/>
        </w:rPr>
        <w:t xml:space="preserve">ugdymo turinio planavimo ir įgyvendinimo </w:t>
      </w:r>
      <w:proofErr w:type="spellStart"/>
      <w:r w:rsidRPr="007932B6">
        <w:rPr>
          <w:bCs/>
          <w:szCs w:val="24"/>
        </w:rPr>
        <w:t>stebėsena</w:t>
      </w:r>
      <w:proofErr w:type="spellEnd"/>
      <w:r w:rsidRPr="007932B6">
        <w:rPr>
          <w:bCs/>
          <w:szCs w:val="24"/>
        </w:rPr>
        <w:t xml:space="preserve">: </w:t>
      </w:r>
      <w:r w:rsidRPr="007932B6">
        <w:rPr>
          <w:szCs w:val="24"/>
        </w:rPr>
        <w:t xml:space="preserve">100 proc. gimnazijos mokytojų parengė ilgalaikius teminius planus, modulių, pasirenkamųjų dalykų ir neformaliojo švietimo programas, atsižvelgdami į mokinių poreikius ir </w:t>
      </w:r>
      <w:r w:rsidRPr="007932B6">
        <w:rPr>
          <w:szCs w:val="24"/>
        </w:rPr>
        <w:lastRenderedPageBreak/>
        <w:t>bendrąsias ugdymo programas. Kuruojantys vadovai per 2021 m. stebėjo</w:t>
      </w:r>
      <w:r w:rsidR="00304D56">
        <w:rPr>
          <w:szCs w:val="24"/>
        </w:rPr>
        <w:t xml:space="preserve"> 1–</w:t>
      </w:r>
      <w:r w:rsidRPr="007932B6">
        <w:rPr>
          <w:szCs w:val="24"/>
        </w:rPr>
        <w:t>4 kiekvieno mokytojo pamokas ir</w:t>
      </w:r>
      <w:r w:rsidR="004922C4">
        <w:rPr>
          <w:szCs w:val="24"/>
        </w:rPr>
        <w:t xml:space="preserve"> </w:t>
      </w:r>
      <w:r w:rsidRPr="007932B6">
        <w:rPr>
          <w:szCs w:val="24"/>
        </w:rPr>
        <w:t>/ ar kitas ugdomąsias veiklas. Taip užtikrinama reikalavimus ir mokinių mokymosi poreikius tenkinanti ugdymo kokybė.</w:t>
      </w:r>
    </w:p>
    <w:p w14:paraId="6328788D" w14:textId="77777777" w:rsidR="00C23CAD" w:rsidRPr="007932B6" w:rsidRDefault="00C23CAD" w:rsidP="00143BDA">
      <w:pPr>
        <w:pStyle w:val="Betarp"/>
        <w:ind w:right="-1" w:firstLine="851"/>
        <w:rPr>
          <w:szCs w:val="24"/>
        </w:rPr>
      </w:pPr>
      <w:r w:rsidRPr="007932B6">
        <w:rPr>
          <w:b/>
          <w:szCs w:val="24"/>
        </w:rPr>
        <w:t>2 uždavinys</w:t>
      </w:r>
      <w:r w:rsidRPr="007932B6">
        <w:rPr>
          <w:szCs w:val="24"/>
        </w:rPr>
        <w:t xml:space="preserve">: </w:t>
      </w:r>
      <w:r w:rsidRPr="00F5748D">
        <w:rPr>
          <w:b/>
          <w:szCs w:val="24"/>
        </w:rPr>
        <w:t>Sudaryti sąlygas integraliam ir paveikiam mokymuisi.</w:t>
      </w:r>
    </w:p>
    <w:p w14:paraId="22A5A1D3" w14:textId="77777777" w:rsidR="00C23CAD" w:rsidRPr="007932B6" w:rsidRDefault="00C23CAD" w:rsidP="00143BDA">
      <w:pPr>
        <w:pStyle w:val="Betarp"/>
        <w:ind w:right="-1" w:firstLine="851"/>
        <w:jc w:val="both"/>
        <w:rPr>
          <w:szCs w:val="24"/>
        </w:rPr>
      </w:pPr>
      <w:r>
        <w:rPr>
          <w:szCs w:val="24"/>
        </w:rPr>
        <w:t>Uždaviniui įgyvendinti</w:t>
      </w:r>
      <w:r w:rsidRPr="007932B6">
        <w:rPr>
          <w:szCs w:val="24"/>
        </w:rPr>
        <w:t xml:space="preserve"> numatytos priemonės: mokomųjų dalykų ugdymo turinio derinimas; aktyvių mokymosi met</w:t>
      </w:r>
      <w:r>
        <w:rPr>
          <w:szCs w:val="24"/>
        </w:rPr>
        <w:t>odų pamokoje platesnis taikymas;</w:t>
      </w:r>
      <w:r w:rsidRPr="007932B6">
        <w:rPr>
          <w:szCs w:val="24"/>
        </w:rPr>
        <w:t xml:space="preserve"> gabių ir motyvuotų mokinių ugdymo plėtra. </w:t>
      </w:r>
    </w:p>
    <w:p w14:paraId="473DE502" w14:textId="77777777" w:rsidR="00C23CAD" w:rsidRPr="007932B6" w:rsidRDefault="00C23CAD" w:rsidP="00143BDA">
      <w:pPr>
        <w:pStyle w:val="Betarp"/>
        <w:ind w:right="-1" w:firstLine="851"/>
        <w:jc w:val="both"/>
        <w:rPr>
          <w:szCs w:val="24"/>
        </w:rPr>
      </w:pPr>
      <w:r w:rsidRPr="007932B6">
        <w:rPr>
          <w:szCs w:val="24"/>
        </w:rPr>
        <w:t>Siekiant mokinių krūvio optimizavimo pasirinkta derinti mokomųjų dalykų ugdymo turinį. Pirmiausia atkreiptas dėmesys į prevencines programas. Parengta ir įgyvendinama integruota prevencinio ugdymo programa</w:t>
      </w:r>
      <w:r w:rsidRPr="007932B6">
        <w:rPr>
          <w:bCs/>
          <w:szCs w:val="24"/>
        </w:rPr>
        <w:t xml:space="preserve"> „Raktai į sėkmę“, organizuotos paskaitos </w:t>
      </w:r>
      <w:r w:rsidR="004922C4">
        <w:rPr>
          <w:szCs w:val="24"/>
        </w:rPr>
        <w:t>„Patyčioms ne“</w:t>
      </w:r>
      <w:r w:rsidR="00AE27E5">
        <w:rPr>
          <w:szCs w:val="24"/>
        </w:rPr>
        <w:t xml:space="preserve">, „Nors skirtingi </w:t>
      </w:r>
      <w:r w:rsidR="00AE27E5" w:rsidRPr="007932B6">
        <w:rPr>
          <w:szCs w:val="24"/>
        </w:rPr>
        <w:t>–</w:t>
      </w:r>
      <w:r w:rsidRPr="007932B6">
        <w:rPr>
          <w:szCs w:val="24"/>
        </w:rPr>
        <w:t xml:space="preserve"> mes lygūs. Pykčio ir Agresijos bangos“; edukacinis užsiėmimas „Meilė, draugystė ir aš“ I-ų klasių mokiniams, laiko planavimo mokymai mokiniams ir mokytojams. Integralus mokymasis nedidina mokinių mokymosi krūvio, o įgyvendinant bendrąsias ugdymo programas vykdoma patyčių prevencija, ir dauguma mokinių gimnazijoje jaučiasi gerai (gimnazijos psichologės vykdyto tyrimo duomenys).</w:t>
      </w:r>
    </w:p>
    <w:p w14:paraId="2C8750E6" w14:textId="77777777" w:rsidR="00C23CAD" w:rsidRPr="007932B6" w:rsidRDefault="00C23CAD" w:rsidP="00143BDA">
      <w:pPr>
        <w:pStyle w:val="Betarp"/>
        <w:ind w:right="-1" w:firstLine="851"/>
        <w:jc w:val="both"/>
        <w:rPr>
          <w:szCs w:val="24"/>
        </w:rPr>
      </w:pPr>
      <w:r w:rsidRPr="007932B6">
        <w:rPr>
          <w:szCs w:val="24"/>
        </w:rPr>
        <w:t xml:space="preserve">Gimnazijoje skatinamas platesnis aktyvių mokymosi metodų taikymas pamokoje. Pirmiausia jau kelinti metai </w:t>
      </w:r>
      <w:r>
        <w:rPr>
          <w:bCs/>
          <w:szCs w:val="24"/>
        </w:rPr>
        <w:t>organizuojami</w:t>
      </w:r>
      <w:r w:rsidRPr="007932B6">
        <w:rPr>
          <w:bCs/>
          <w:szCs w:val="24"/>
        </w:rPr>
        <w:t xml:space="preserve"> ilgalaikiai metiniai projektai I-II klasėse. Kadan</w:t>
      </w:r>
      <w:r w:rsidR="00AE27E5">
        <w:rPr>
          <w:bCs/>
          <w:szCs w:val="24"/>
        </w:rPr>
        <w:t>gi dėl nuotolinio mokymosi 2020</w:t>
      </w:r>
      <w:r w:rsidR="00AE27E5" w:rsidRPr="007932B6">
        <w:rPr>
          <w:szCs w:val="24"/>
        </w:rPr>
        <w:t>–</w:t>
      </w:r>
      <w:r w:rsidRPr="007932B6">
        <w:rPr>
          <w:bCs/>
          <w:szCs w:val="24"/>
        </w:rPr>
        <w:t>2021 m. m. daugeliui jų nepavyko baigti, mokiniai tęsia pradėtus projektus</w:t>
      </w:r>
      <w:r>
        <w:rPr>
          <w:bCs/>
          <w:szCs w:val="24"/>
        </w:rPr>
        <w:t xml:space="preserve"> (pvz., fizikos terminų stendo parengimas)</w:t>
      </w:r>
      <w:r w:rsidRPr="007932B6">
        <w:rPr>
          <w:bCs/>
          <w:szCs w:val="24"/>
        </w:rPr>
        <w:t>, kiti pasirinko naujas temas. Projektinėje veikloje m</w:t>
      </w:r>
      <w:r>
        <w:rPr>
          <w:szCs w:val="24"/>
        </w:rPr>
        <w:t>okiniai lengviau</w:t>
      </w:r>
      <w:r w:rsidRPr="007932B6">
        <w:rPr>
          <w:szCs w:val="24"/>
        </w:rPr>
        <w:t xml:space="preserve"> įsisavina ugdymo turinį. Jie ne tik </w:t>
      </w:r>
      <w:r>
        <w:rPr>
          <w:szCs w:val="24"/>
        </w:rPr>
        <w:t xml:space="preserve">įsisavina </w:t>
      </w:r>
      <w:r w:rsidRPr="007932B6">
        <w:rPr>
          <w:szCs w:val="24"/>
        </w:rPr>
        <w:t xml:space="preserve">žinias, bet ir suvokia jų panaudojimo aspektus, plėtojama mokinio asmeninė mokymosi patirtis, ugdomas kritinio mąstymo gebėjimas, tobulinama mokinių mokėjimo mokytis kompetencija. </w:t>
      </w:r>
    </w:p>
    <w:p w14:paraId="5E3752DB" w14:textId="77777777" w:rsidR="00C23CAD" w:rsidRPr="007932B6" w:rsidRDefault="00C23CAD" w:rsidP="00143BDA">
      <w:pPr>
        <w:pStyle w:val="Betarp"/>
        <w:ind w:right="-1" w:firstLine="851"/>
        <w:jc w:val="both"/>
        <w:rPr>
          <w:bCs/>
          <w:szCs w:val="24"/>
        </w:rPr>
      </w:pPr>
      <w:r w:rsidRPr="007932B6">
        <w:rPr>
          <w:szCs w:val="24"/>
        </w:rPr>
        <w:t xml:space="preserve">Stengiamės </w:t>
      </w:r>
      <w:r w:rsidRPr="007932B6">
        <w:rPr>
          <w:bCs/>
          <w:szCs w:val="24"/>
        </w:rPr>
        <w:t xml:space="preserve">sudaryti sąlygas praktiniams ir laboratoriniams darbams ugdymo procese pagal bendrųjų ugdymo planų reikalavimus. Tam </w:t>
      </w:r>
      <w:r w:rsidRPr="007932B6">
        <w:rPr>
          <w:szCs w:val="24"/>
        </w:rPr>
        <w:t xml:space="preserve">organizuojant ugdymo procesą sudaromos sąlygos mokinių praktiniam </w:t>
      </w:r>
      <w:proofErr w:type="spellStart"/>
      <w:r w:rsidRPr="007932B6">
        <w:rPr>
          <w:szCs w:val="24"/>
        </w:rPr>
        <w:t>mokymui(si</w:t>
      </w:r>
      <w:proofErr w:type="spellEnd"/>
      <w:r w:rsidRPr="007932B6">
        <w:rPr>
          <w:szCs w:val="24"/>
        </w:rPr>
        <w:t>) mažesnėse laikinosiose srautinėse grupėse, kurios ypač svarbios laboratorinių darbų atlikimui. Gruodžio mėnesį „Romuvos“ padalinyje atidaryta nauja moderni beveik 25 tūkst. eurų kainavusi chemijos laboratorija skatina mokinius domėtis praktiniais gamtos mokslų užsiėmimais</w:t>
      </w:r>
      <w:r>
        <w:rPr>
          <w:szCs w:val="24"/>
        </w:rPr>
        <w:t>, tyrimais</w:t>
      </w:r>
      <w:r w:rsidRPr="007932B6">
        <w:rPr>
          <w:szCs w:val="24"/>
        </w:rPr>
        <w:t>. Gavus Kokybės krepšelio lėšas planuojamos dar trys gamtos mokslų laboratorijos abiejuose gimnazijos padaliniuose. Aktyviai praktinei veiklai svarbus ir tebesitęsiantis</w:t>
      </w:r>
      <w:r w:rsidRPr="007932B6">
        <w:rPr>
          <w:bCs/>
          <w:szCs w:val="24"/>
        </w:rPr>
        <w:t xml:space="preserve"> </w:t>
      </w:r>
      <w:r w:rsidR="00AE27E5">
        <w:rPr>
          <w:bCs/>
          <w:szCs w:val="24"/>
        </w:rPr>
        <w:t>„</w:t>
      </w:r>
      <w:proofErr w:type="spellStart"/>
      <w:r w:rsidRPr="007932B6">
        <w:rPr>
          <w:bCs/>
          <w:szCs w:val="24"/>
        </w:rPr>
        <w:t>Erasmus</w:t>
      </w:r>
      <w:proofErr w:type="spellEnd"/>
      <w:r w:rsidRPr="007932B6">
        <w:rPr>
          <w:bCs/>
          <w:szCs w:val="24"/>
        </w:rPr>
        <w:t>+</w:t>
      </w:r>
      <w:r w:rsidR="00AE27E5">
        <w:rPr>
          <w:bCs/>
          <w:szCs w:val="24"/>
        </w:rPr>
        <w:t>“</w:t>
      </w:r>
      <w:r w:rsidRPr="007932B6">
        <w:rPr>
          <w:bCs/>
          <w:szCs w:val="24"/>
        </w:rPr>
        <w:t xml:space="preserve"> projekto ,,Senos vietos – naujos erdvės“ įgyvendinimas. </w:t>
      </w:r>
    </w:p>
    <w:p w14:paraId="0B728A75" w14:textId="1DE6A9C5" w:rsidR="00425C99" w:rsidRDefault="00C23CAD" w:rsidP="00143BDA">
      <w:pPr>
        <w:pStyle w:val="Betarp"/>
        <w:ind w:right="-1" w:firstLine="851"/>
        <w:jc w:val="both"/>
      </w:pPr>
      <w:r>
        <w:rPr>
          <w:bCs/>
          <w:szCs w:val="24"/>
        </w:rPr>
        <w:t xml:space="preserve">Gimnazijoje tęsiama </w:t>
      </w:r>
      <w:r w:rsidRPr="00B45D82">
        <w:rPr>
          <w:bCs/>
          <w:szCs w:val="24"/>
        </w:rPr>
        <w:t>STEAM</w:t>
      </w:r>
      <w:r>
        <w:rPr>
          <w:bCs/>
          <w:szCs w:val="24"/>
        </w:rPr>
        <w:t xml:space="preserve"> modelio plėtra. Veiklos viešinamos</w:t>
      </w:r>
      <w:r w:rsidRPr="00B45D82">
        <w:t xml:space="preserve"> </w:t>
      </w:r>
      <w:r w:rsidRPr="00101520">
        <w:t xml:space="preserve">gimnazijos tinklalapyje </w:t>
      </w:r>
      <w:proofErr w:type="spellStart"/>
      <w:r w:rsidRPr="00101520">
        <w:t>www.rvg.lt</w:t>
      </w:r>
      <w:proofErr w:type="spellEnd"/>
      <w:r w:rsidRPr="00101520">
        <w:t>; STE</w:t>
      </w:r>
      <w:r>
        <w:t>A</w:t>
      </w:r>
      <w:r w:rsidRPr="00101520">
        <w:t xml:space="preserve">M tinklo mokyklų tinklalapyje </w:t>
      </w:r>
      <w:proofErr w:type="spellStart"/>
      <w:r w:rsidRPr="00101520">
        <w:t>www.stemschoollabel.eu</w:t>
      </w:r>
      <w:proofErr w:type="spellEnd"/>
      <w:r w:rsidRPr="00101520">
        <w:t xml:space="preserve">; gimnazijos </w:t>
      </w:r>
      <w:r w:rsidR="0016617D">
        <w:t>,,</w:t>
      </w:r>
      <w:proofErr w:type="spellStart"/>
      <w:r w:rsidRPr="00101520">
        <w:t>Facebook</w:t>
      </w:r>
      <w:proofErr w:type="spellEnd"/>
      <w:r w:rsidR="0016617D">
        <w:t>“</w:t>
      </w:r>
      <w:r w:rsidRPr="00101520">
        <w:t xml:space="preserve"> paskyroje; rajoninėje spau</w:t>
      </w:r>
      <w:r>
        <w:t>doje „Gimtasis Rokiškis“, kt. (</w:t>
      </w:r>
      <w:r w:rsidRPr="00101520">
        <w:t xml:space="preserve">2021 m. spalio mėn. chemijos mokyt. </w:t>
      </w:r>
      <w:r>
        <w:t>R. Paliokienės straipsnis „Gimta</w:t>
      </w:r>
      <w:r w:rsidRPr="00101520">
        <w:t>jame Rokiškyje“ ir gimnazijos tinklalapyje „Apie „</w:t>
      </w:r>
      <w:proofErr w:type="spellStart"/>
      <w:r w:rsidRPr="00101520">
        <w:t>Ekoplastų</w:t>
      </w:r>
      <w:proofErr w:type="spellEnd"/>
      <w:r w:rsidRPr="00101520">
        <w:t>“ patekimą į „Žaliosios olimpiados pusfinalį“).</w:t>
      </w:r>
      <w:r>
        <w:t xml:space="preserve"> STEAM dalykų mokytojai tobulina</w:t>
      </w:r>
      <w:r w:rsidRPr="00101520">
        <w:t xml:space="preserve"> savo kompetencijas seminaruose, NŠA viešosiose konsulta</w:t>
      </w:r>
      <w:r w:rsidR="00561513">
        <w:t>cijose, kursuose. Trys mokytojai</w:t>
      </w:r>
      <w:r w:rsidRPr="00101520">
        <w:t xml:space="preserve"> dalyvavo  nuotoliniuose kursuose „Mokyklų darbuotojų, koordinuojančių informacinių ir komunikacinių technologijų veiklą, kompetencijos tobulinimas“. </w:t>
      </w:r>
    </w:p>
    <w:p w14:paraId="44365763" w14:textId="5B22193B" w:rsidR="00C23CAD" w:rsidRPr="00B45D82" w:rsidRDefault="00C23CAD" w:rsidP="00143BDA">
      <w:pPr>
        <w:pStyle w:val="Betarp"/>
        <w:ind w:right="-1" w:firstLine="851"/>
        <w:jc w:val="both"/>
        <w:rPr>
          <w:bCs/>
          <w:szCs w:val="24"/>
        </w:rPr>
      </w:pPr>
      <w:r w:rsidRPr="00101520">
        <w:t xml:space="preserve">Mokytojai dalyvavo mokymuose virtualioje aplinkoje </w:t>
      </w:r>
      <w:proofErr w:type="spellStart"/>
      <w:r w:rsidRPr="00101520">
        <w:t>www.pedagogas.lt</w:t>
      </w:r>
      <w:proofErr w:type="spellEnd"/>
      <w:r w:rsidRPr="00101520">
        <w:t>,</w:t>
      </w:r>
      <w:r w:rsidR="001C081D">
        <w:t xml:space="preserve"> du chemijos mokytojai</w:t>
      </w:r>
      <w:r w:rsidRPr="00101520">
        <w:t xml:space="preserve"> tobulino savo kompetencijas brandos darbo</w:t>
      </w:r>
      <w:r w:rsidR="001C081D">
        <w:t xml:space="preserve"> vertinimo srityje,</w:t>
      </w:r>
      <w:r>
        <w:t xml:space="preserve"> keturi STEA</w:t>
      </w:r>
      <w:r w:rsidRPr="00101520">
        <w:t>M dalykų mokytojai dalyvavo (-</w:t>
      </w:r>
      <w:proofErr w:type="spellStart"/>
      <w:r w:rsidRPr="00101520">
        <w:t>auja</w:t>
      </w:r>
      <w:proofErr w:type="spellEnd"/>
      <w:r w:rsidRPr="00101520">
        <w:t>) projekte „Geras mokymasis geroje mokykloje“.</w:t>
      </w:r>
      <w:r w:rsidRPr="00B45D82">
        <w:t xml:space="preserve"> </w:t>
      </w:r>
      <w:r w:rsidRPr="00101520">
        <w:t>STE</w:t>
      </w:r>
      <w:r>
        <w:t>A</w:t>
      </w:r>
      <w:r w:rsidRPr="00101520">
        <w:t xml:space="preserve">M dalykų mokytojai  </w:t>
      </w:r>
      <w:r w:rsidRPr="00B45D82">
        <w:t>konsultavo kolegas</w:t>
      </w:r>
      <w:r w:rsidRPr="00101520">
        <w:t xml:space="preserve"> nuotolinio ugdymo me</w:t>
      </w:r>
      <w:r>
        <w:t>tu (d</w:t>
      </w:r>
      <w:r w:rsidRPr="00101520">
        <w:t xml:space="preserve">arbas su apklausų kūrimo programėlėmis </w:t>
      </w:r>
      <w:proofErr w:type="spellStart"/>
      <w:r w:rsidRPr="00101520">
        <w:t>Quizizz</w:t>
      </w:r>
      <w:proofErr w:type="spellEnd"/>
      <w:r w:rsidRPr="00101520">
        <w:t xml:space="preserve">, </w:t>
      </w:r>
      <w:proofErr w:type="spellStart"/>
      <w:r w:rsidRPr="00101520">
        <w:t>Kahoot</w:t>
      </w:r>
      <w:proofErr w:type="spellEnd"/>
      <w:r w:rsidRPr="00101520">
        <w:t xml:space="preserve">; Darbas su </w:t>
      </w:r>
      <w:proofErr w:type="spellStart"/>
      <w:r w:rsidRPr="00101520">
        <w:t>Mentimeter</w:t>
      </w:r>
      <w:proofErr w:type="spellEnd"/>
      <w:r w:rsidRPr="00101520">
        <w:t xml:space="preserve"> – apklau</w:t>
      </w:r>
      <w:r w:rsidR="007B495C">
        <w:t xml:space="preserve">soms, refleksijai; </w:t>
      </w:r>
      <w:r w:rsidRPr="00101520">
        <w:t xml:space="preserve">Excel - lentelių kūrimas, paprasti skaičiavimai; </w:t>
      </w:r>
      <w:proofErr w:type="spellStart"/>
      <w:r w:rsidRPr="00101520">
        <w:t>Teams</w:t>
      </w:r>
      <w:proofErr w:type="spellEnd"/>
      <w:r w:rsidRPr="00101520">
        <w:t xml:space="preserve"> užduočių rengimas, įvertinimas; IKT taikymas projektinėje veikloje (leidinių, kryžiažodžių, QR kodų, bendradarbiavimo aplinkų, schemų, diagramų, laiko juostų kūrimas internete) ir kt.</w:t>
      </w:r>
      <w:r>
        <w:t xml:space="preserve">, taip pat </w:t>
      </w:r>
      <w:r w:rsidR="00E076BC">
        <w:t xml:space="preserve">vedė </w:t>
      </w:r>
      <w:r w:rsidRPr="001C2B22">
        <w:t>integruotas fizikos-geog</w:t>
      </w:r>
      <w:r>
        <w:t>rafijos, fizikos-chemijos pamoka</w:t>
      </w:r>
      <w:r w:rsidRPr="001C2B22">
        <w:t>s</w:t>
      </w:r>
      <w:r w:rsidRPr="00101520">
        <w:t xml:space="preserve">, organizavo integruotas veiklas, ekskursijas (į Biržų meteorologinę stotį), dalyvavo kultūros paso organizuotoje paskaitoje „Krentanti žvaigždė“ (gimnazijos II </w:t>
      </w:r>
      <w:proofErr w:type="spellStart"/>
      <w:r w:rsidRPr="00101520">
        <w:t>kl</w:t>
      </w:r>
      <w:proofErr w:type="spellEnd"/>
      <w:r w:rsidRPr="00101520">
        <w:t>. mokiniai).</w:t>
      </w:r>
    </w:p>
    <w:p w14:paraId="73C3433C" w14:textId="77777777" w:rsidR="00C23CAD" w:rsidRPr="007932B6" w:rsidRDefault="00C23CAD" w:rsidP="00143BDA">
      <w:pPr>
        <w:pStyle w:val="Betarp"/>
        <w:ind w:right="-1" w:firstLine="851"/>
        <w:jc w:val="both"/>
        <w:rPr>
          <w:szCs w:val="24"/>
        </w:rPr>
      </w:pPr>
      <w:r w:rsidRPr="007932B6">
        <w:rPr>
          <w:bCs/>
          <w:szCs w:val="24"/>
        </w:rPr>
        <w:t xml:space="preserve">Nuotolinio ugdymo proceso organizavimo metu išaiškėjo daug problemų. Atlikus apklausas nustatyta pagrindinė šių problemų priežastis: mokiniai nemoka planuoti savo laiko ir apskritai nemoka mokytis. Todėl ėmėme skirti ypatingą dėmesį mokėjimo mokytis kompetencijos ugdymui. Aktyvūs mokymosi metodai šios kompetencijos ugdymui taip pat labai svarbūs. Siekiant </w:t>
      </w:r>
      <w:r w:rsidRPr="007932B6">
        <w:rPr>
          <w:bCs/>
          <w:szCs w:val="24"/>
        </w:rPr>
        <w:lastRenderedPageBreak/>
        <w:t>padėti suvokti šios kompetencijos</w:t>
      </w:r>
      <w:r w:rsidR="00D67911">
        <w:rPr>
          <w:bCs/>
          <w:szCs w:val="24"/>
        </w:rPr>
        <w:t xml:space="preserve"> svarbą, gimnazijoje I</w:t>
      </w:r>
      <w:r w:rsidR="00D67911" w:rsidRPr="007932B6">
        <w:rPr>
          <w:szCs w:val="24"/>
        </w:rPr>
        <w:t>–</w:t>
      </w:r>
      <w:r w:rsidRPr="007932B6">
        <w:rPr>
          <w:bCs/>
          <w:szCs w:val="24"/>
        </w:rPr>
        <w:t xml:space="preserve">III klasių mokiniams rengiami mokymai, kuriuose jie </w:t>
      </w:r>
      <w:r w:rsidRPr="007932B6">
        <w:rPr>
          <w:szCs w:val="24"/>
        </w:rPr>
        <w:t xml:space="preserve">tobulina pasirinktas mokėjimo mokytis kompetencijos sritis. Stebint dalykininkų pamokas taip pat pagrindinis uždavinys buvo būtent atkreipti dėmesį į šios kompetencijos ugdymą, be to, vadovų nuolat akcentuojama aktyviųjų metodų svarba. Po stebėtų pamokų analizės, aptarimų metodinėse grupėse mokytojai daugiau pamokos laiko skiria savarankiškam ugdytinių mokymuisi, praktinėms užduotims, aktyviai tiriamajai mokinių veiklai. </w:t>
      </w:r>
    </w:p>
    <w:p w14:paraId="24F73F92" w14:textId="77777777" w:rsidR="00C23CAD" w:rsidRDefault="00C23CAD" w:rsidP="00143BDA">
      <w:pPr>
        <w:pStyle w:val="Betarp"/>
        <w:ind w:right="-1" w:firstLine="851"/>
        <w:jc w:val="both"/>
      </w:pPr>
      <w:r w:rsidRPr="007932B6">
        <w:rPr>
          <w:szCs w:val="24"/>
        </w:rPr>
        <w:t>S</w:t>
      </w:r>
      <w:r>
        <w:rPr>
          <w:szCs w:val="24"/>
        </w:rPr>
        <w:t>iekiant s</w:t>
      </w:r>
      <w:r w:rsidRPr="007932B6">
        <w:rPr>
          <w:szCs w:val="24"/>
        </w:rPr>
        <w:t>udaryti sąlygas integraliam ir paveikiam mokymuisi</w:t>
      </w:r>
      <w:r>
        <w:rPr>
          <w:szCs w:val="24"/>
        </w:rPr>
        <w:t>, svarbi g</w:t>
      </w:r>
      <w:r w:rsidRPr="008539B0">
        <w:rPr>
          <w:szCs w:val="24"/>
        </w:rPr>
        <w:t>abių ir motyvuotų mokinių ugdymo plėtra</w:t>
      </w:r>
      <w:r>
        <w:rPr>
          <w:szCs w:val="24"/>
        </w:rPr>
        <w:t xml:space="preserve">, todėl gruodžio mėnesį sudaryta sutartis su Vilniaus TECH universitetu ir įsteigta Vilniaus TECH klasė. Jos tikslas – padėti gabiems mokiniams planuoti karjerą, nukreipti juos į laikui aktualias tiksliųjų ir gamtos mokslų studijas, gilinti chemijos, fizikos, matematikos, informatikos ir grafinio dizaino žinias. Šiandien šioje klasėje mokosi 15 gimnazijos mokinių, jau įvyko pirmieji užsiėmimai, kuriais mokiniai nenusivylė. Gimnazijoje mokosi nemažai gabių mokinių, siekiame jiems sudaryti sąlygas gilinti įvairias žinias. Tam tikslui tobulinamas srautinis mokymas laikinosiose grupėse, skiriamos konsultacijoms tiems, kurie ruošiasi dalyvauti olimpiadose ar konkursuose. </w:t>
      </w:r>
      <w:r w:rsidRPr="005F29D6">
        <w:t>Gimnazijos mokiniai – STE</w:t>
      </w:r>
      <w:r>
        <w:t>A</w:t>
      </w:r>
      <w:r w:rsidRPr="005F29D6">
        <w:t>M ir kitų dalykų respublikos konkursų, olimpiadų dalyviai: respublikiniame fizikos čempionate užimta III vieta, KTU organizuotame akademiko Jono Janickio chemijos konkurse II vieta. Lietuvos mokinių fizikos, chemijos olimpiadų šalies etapuose dalyvavo po 4 mokinius; Lietuvos mokinių matematikos  olimpiadoje ir KTU organizuotame prof. J.</w:t>
      </w:r>
      <w:r>
        <w:t xml:space="preserve"> </w:t>
      </w:r>
      <w:r w:rsidRPr="005F29D6">
        <w:t>Matulionio jaunųjų matematikų konkurse – po 2 mokinius, IT olimpiados šalies etapo atrankinėje dalyje – 3 mokiniai. Viena mokinė pakliuvo į astronomijos olimpiados respublikinį etapą</w:t>
      </w:r>
      <w:r>
        <w:t>, viena dalyvavo istorijos olimpiados šalies etape, 2 – technologijų olimpiados šalies etape</w:t>
      </w:r>
      <w:r w:rsidRPr="005F29D6">
        <w:t>.</w:t>
      </w:r>
      <w:r>
        <w:t xml:space="preserve"> Tai tik patys ryškiausi mokinių pasiekimai.</w:t>
      </w:r>
    </w:p>
    <w:p w14:paraId="3C4E97BC" w14:textId="77777777" w:rsidR="00C23CAD" w:rsidRDefault="00C23CAD" w:rsidP="00143BDA">
      <w:pPr>
        <w:pStyle w:val="Betarp"/>
        <w:ind w:right="-1" w:firstLine="851"/>
        <w:jc w:val="both"/>
        <w:rPr>
          <w:szCs w:val="24"/>
        </w:rPr>
      </w:pPr>
      <w:r>
        <w:t xml:space="preserve">Nuo rugpjūčio mėnesio gimnazijoje įsibėgėjo dar vienas projektas – „Tyrinėjimo menas: mokomės bendruomenėje“. </w:t>
      </w:r>
      <w:r w:rsidRPr="000178F3">
        <w:rPr>
          <w:szCs w:val="21"/>
          <w:shd w:val="clear" w:color="auto" w:fill="FFFFFF"/>
        </w:rPr>
        <w:t>Tai tęstinė programa, skirta atskleisti ir ugdyti mokinių ir mokytojų kūrybingumą, kritinį mąstymą ir kitas svarbiausias kompetencijas. Juk kūrybingą mokinį gali išugdyti tik kūrybingas mokytojas.</w:t>
      </w:r>
      <w:r w:rsidR="0076207D">
        <w:rPr>
          <w:szCs w:val="21"/>
          <w:shd w:val="clear" w:color="auto" w:fill="FFFFFF"/>
        </w:rPr>
        <w:t xml:space="preserve"> Projekte dalyvauja </w:t>
      </w:r>
      <w:proofErr w:type="spellStart"/>
      <w:r w:rsidR="0076207D">
        <w:rPr>
          <w:szCs w:val="21"/>
          <w:shd w:val="clear" w:color="auto" w:fill="FFFFFF"/>
        </w:rPr>
        <w:t>II</w:t>
      </w:r>
      <w:r w:rsidRPr="000178F3">
        <w:rPr>
          <w:szCs w:val="21"/>
          <w:shd w:val="clear" w:color="auto" w:fill="FFFFFF"/>
        </w:rPr>
        <w:t>b</w:t>
      </w:r>
      <w:proofErr w:type="spellEnd"/>
      <w:r w:rsidRPr="000178F3">
        <w:rPr>
          <w:szCs w:val="21"/>
          <w:shd w:val="clear" w:color="auto" w:fill="FFFFFF"/>
        </w:rPr>
        <w:t xml:space="preserve"> klasės mokiniai bei mokytojų komanda, susibūrusi į „Mokytojų klubą“, su kuriuo dirba kūrėja Julija Mažuolienė. Mokinių užsiėmimai vyksta su kūrėju Luku Kulikausku. Susitikimai vyksta ir </w:t>
      </w:r>
      <w:proofErr w:type="spellStart"/>
      <w:r w:rsidRPr="000178F3">
        <w:rPr>
          <w:szCs w:val="21"/>
          <w:shd w:val="clear" w:color="auto" w:fill="FFFFFF"/>
        </w:rPr>
        <w:t>Zoom</w:t>
      </w:r>
      <w:proofErr w:type="spellEnd"/>
      <w:r w:rsidRPr="000178F3">
        <w:rPr>
          <w:szCs w:val="21"/>
          <w:shd w:val="clear" w:color="auto" w:fill="FFFFFF"/>
        </w:rPr>
        <w:t xml:space="preserve"> platformoje, ir gyvai. Projekto dalyviai atlikdami įvairias užduoti mokosi kūrybingumo ir gebėjimo dirbti kartu. Programą „Tyrinėjimo menas: mokomės bendruomenėje“ įgyvendina asociacija „Kūrybinės jungtys“. </w:t>
      </w:r>
    </w:p>
    <w:p w14:paraId="2E1FDD04" w14:textId="40C37981" w:rsidR="00C23CAD" w:rsidRDefault="0076207D" w:rsidP="00143BDA">
      <w:pPr>
        <w:pStyle w:val="Betarp"/>
        <w:ind w:right="-1"/>
        <w:jc w:val="both"/>
        <w:rPr>
          <w:szCs w:val="24"/>
        </w:rPr>
      </w:pPr>
      <w:r>
        <w:rPr>
          <w:szCs w:val="24"/>
        </w:rPr>
        <w:tab/>
      </w:r>
      <w:r w:rsidR="00C23CAD" w:rsidRPr="00614551">
        <w:rPr>
          <w:b/>
          <w:szCs w:val="24"/>
        </w:rPr>
        <w:t>3 uždavinys:</w:t>
      </w:r>
      <w:r w:rsidR="00C23CAD" w:rsidRPr="00CC0DB4">
        <w:rPr>
          <w:szCs w:val="24"/>
        </w:rPr>
        <w:t xml:space="preserve"> </w:t>
      </w:r>
      <w:r w:rsidR="00C23CAD" w:rsidRPr="00901EDC">
        <w:rPr>
          <w:b/>
          <w:szCs w:val="24"/>
        </w:rPr>
        <w:t>Kurti šiuolaikinę ugdymosi aplinką ir veiksmingai ją panaudoti.</w:t>
      </w:r>
    </w:p>
    <w:p w14:paraId="176EB481" w14:textId="77777777" w:rsidR="00C23CAD" w:rsidRDefault="00C23CAD" w:rsidP="00143BDA">
      <w:pPr>
        <w:pStyle w:val="Betarp"/>
        <w:ind w:right="-1" w:firstLine="851"/>
        <w:jc w:val="both"/>
        <w:rPr>
          <w:szCs w:val="24"/>
        </w:rPr>
      </w:pPr>
      <w:r>
        <w:rPr>
          <w:szCs w:val="24"/>
        </w:rPr>
        <w:t xml:space="preserve">Šiuolaikinė mokymosi aplinka – tai ne vien klasė, kabinetas, biblioteka. Ugdymas seniai išsiplėtė už mokyklos ribų. Visi dabar sutinka, kad ugdo ir renginiai miesto aikštėje, ir išvyka į muziejų ar darbo biržą, galų gale, ir mieto parke, ir tvarkant kapus. Labai svarbi ir ugdymo įstaigos aplinka tiek </w:t>
      </w:r>
      <w:proofErr w:type="spellStart"/>
      <w:r>
        <w:rPr>
          <w:szCs w:val="24"/>
        </w:rPr>
        <w:t>inovatyvumu</w:t>
      </w:r>
      <w:proofErr w:type="spellEnd"/>
      <w:r>
        <w:rPr>
          <w:szCs w:val="24"/>
        </w:rPr>
        <w:t xml:space="preserve">, tiek estetiniu vaizdu, tiek fiziniu ir psichologiniu funkcionalumu. Todėl rūpinamės kasmet gimnazijoje kurti šiuolaikinę aplinką. 2021 m. buvo numatytas laisvalaikio zonų pagal mokinių interesus kūrimas. Viena tokia zona, </w:t>
      </w:r>
      <w:r w:rsidRPr="00CC0DB4">
        <w:rPr>
          <w:szCs w:val="24"/>
        </w:rPr>
        <w:t>tenkinanti mokinių laisvalaikio poreikius</w:t>
      </w:r>
      <w:r>
        <w:rPr>
          <w:szCs w:val="24"/>
        </w:rPr>
        <w:t xml:space="preserve">, </w:t>
      </w:r>
      <w:r w:rsidRPr="00CC0DB4">
        <w:rPr>
          <w:szCs w:val="24"/>
        </w:rPr>
        <w:t>sukurta</w:t>
      </w:r>
      <w:r>
        <w:rPr>
          <w:szCs w:val="24"/>
        </w:rPr>
        <w:t xml:space="preserve"> </w:t>
      </w:r>
      <w:r w:rsidRPr="00CC0DB4">
        <w:rPr>
          <w:szCs w:val="24"/>
        </w:rPr>
        <w:t>,,Romuvos“ padalinyje</w:t>
      </w:r>
      <w:r>
        <w:rPr>
          <w:szCs w:val="24"/>
        </w:rPr>
        <w:t>, s</w:t>
      </w:r>
      <w:r w:rsidRPr="00CC0DB4">
        <w:rPr>
          <w:szCs w:val="24"/>
        </w:rPr>
        <w:t>udarytos sąlygos mokinių ,,gyvam“ ben</w:t>
      </w:r>
      <w:r>
        <w:rPr>
          <w:szCs w:val="24"/>
        </w:rPr>
        <w:t xml:space="preserve">dravimui ir savęs realizavimui. Dėl vietos stokos kol kas tokios erdvės negalime rasti Senuosiuose rūmuose, bet ir čia jau turime planų. Gautos Kokybės krepšelio lėšos suteiks galimybę tokių erdvių įkurti daugiau. </w:t>
      </w:r>
    </w:p>
    <w:p w14:paraId="0D0F685F" w14:textId="77777777" w:rsidR="00C23CAD" w:rsidRDefault="00C23CAD" w:rsidP="00143BDA">
      <w:pPr>
        <w:pStyle w:val="Betarp"/>
        <w:ind w:right="-1" w:firstLine="851"/>
        <w:jc w:val="both"/>
        <w:rPr>
          <w:szCs w:val="24"/>
        </w:rPr>
      </w:pPr>
      <w:r>
        <w:rPr>
          <w:szCs w:val="24"/>
        </w:rPr>
        <w:t>Kita priemonė – e</w:t>
      </w:r>
      <w:r w:rsidRPr="00CC0DB4">
        <w:rPr>
          <w:szCs w:val="24"/>
        </w:rPr>
        <w:t>rdvių kūrimas gimnazijos kieme.</w:t>
      </w:r>
      <w:r>
        <w:rPr>
          <w:szCs w:val="24"/>
        </w:rPr>
        <w:t xml:space="preserve"> Planuota </w:t>
      </w:r>
      <w:r w:rsidRPr="00CC0DB4">
        <w:rPr>
          <w:szCs w:val="24"/>
        </w:rPr>
        <w:t>sutvarkyti Senųjų rūmų padalinio fasadinės pusės parko me</w:t>
      </w:r>
      <w:r>
        <w:rPr>
          <w:szCs w:val="24"/>
        </w:rPr>
        <w:t xml:space="preserve">džius ir įrengti gėlyną, įvertinti medžių būklę, </w:t>
      </w:r>
      <w:r w:rsidRPr="00CC0DB4">
        <w:rPr>
          <w:szCs w:val="24"/>
        </w:rPr>
        <w:t>iškirsti</w:t>
      </w:r>
      <w:r>
        <w:rPr>
          <w:szCs w:val="24"/>
        </w:rPr>
        <w:t xml:space="preserve"> pažeistus ir sutre</w:t>
      </w:r>
      <w:r w:rsidRPr="00CC0DB4">
        <w:rPr>
          <w:szCs w:val="24"/>
        </w:rPr>
        <w:t>šusius medžius</w:t>
      </w:r>
      <w:r>
        <w:rPr>
          <w:szCs w:val="24"/>
        </w:rPr>
        <w:t xml:space="preserve">. Taip būtų sukurta estetiška ir saugi aplinka. Jau galime pasidžiaugti žydinčiais gėlynais, įvertinta ir parko medžių būklė, bet dėl lėšų stokos kol kas neiškirsti tie medžiai, kurie kelia pavojų. Jei tik rastume finansinių išteklių, norėtume sutvarkyti ir vidinius kiemelius, kad kartais ten galėtume ir ilsėtis, ir dirbti. </w:t>
      </w:r>
    </w:p>
    <w:p w14:paraId="2323BE22" w14:textId="77777777" w:rsidR="00C23CAD" w:rsidRDefault="00C23CAD" w:rsidP="00143BDA">
      <w:pPr>
        <w:pStyle w:val="Betarp"/>
        <w:ind w:right="-1" w:firstLine="851"/>
        <w:jc w:val="both"/>
        <w:rPr>
          <w:szCs w:val="24"/>
        </w:rPr>
      </w:pPr>
      <w:r>
        <w:rPr>
          <w:szCs w:val="24"/>
        </w:rPr>
        <w:t xml:space="preserve">Stengiamės sudaryti sąlygas </w:t>
      </w:r>
      <w:proofErr w:type="spellStart"/>
      <w:r>
        <w:rPr>
          <w:szCs w:val="24"/>
        </w:rPr>
        <w:t>inovatyviam</w:t>
      </w:r>
      <w:proofErr w:type="spellEnd"/>
      <w:r>
        <w:rPr>
          <w:szCs w:val="24"/>
        </w:rPr>
        <w:t xml:space="preserve"> ugdymui. Tuo tikslu pirmiausia mokytojai aprūpinami šiuolaikinėmis mokymo priemonėmis, kad bent 85 </w:t>
      </w:r>
      <w:r w:rsidRPr="00CC0DB4">
        <w:rPr>
          <w:szCs w:val="24"/>
        </w:rPr>
        <w:t xml:space="preserve">procentais </w:t>
      </w:r>
      <w:r>
        <w:rPr>
          <w:szCs w:val="24"/>
        </w:rPr>
        <w:t xml:space="preserve">būtų </w:t>
      </w:r>
      <w:r w:rsidRPr="00CC0DB4">
        <w:rPr>
          <w:szCs w:val="24"/>
        </w:rPr>
        <w:t xml:space="preserve">patenkintas mokytojų </w:t>
      </w:r>
      <w:proofErr w:type="spellStart"/>
      <w:r w:rsidRPr="00CC0DB4">
        <w:rPr>
          <w:szCs w:val="24"/>
        </w:rPr>
        <w:t>inovatyvių</w:t>
      </w:r>
      <w:proofErr w:type="spellEnd"/>
      <w:r w:rsidRPr="00CC0DB4">
        <w:rPr>
          <w:szCs w:val="24"/>
        </w:rPr>
        <w:t xml:space="preserve"> (skaitmeninių) mokymo priemonių poreikis.</w:t>
      </w:r>
      <w:r>
        <w:rPr>
          <w:szCs w:val="24"/>
        </w:rPr>
        <w:t xml:space="preserve"> Tikime, kad tuomet gerės ir mokinių motyvacija, ir jų pasiekimai. Įsigyta</w:t>
      </w:r>
      <w:r w:rsidR="003F1878">
        <w:rPr>
          <w:szCs w:val="24"/>
        </w:rPr>
        <w:t xml:space="preserve"> 20 nešiojamų kompiuterių</w:t>
      </w:r>
      <w:r>
        <w:rPr>
          <w:szCs w:val="24"/>
        </w:rPr>
        <w:t xml:space="preserve">, fotografijos pamokoms – </w:t>
      </w:r>
      <w:r w:rsidR="003F1878">
        <w:rPr>
          <w:szCs w:val="24"/>
        </w:rPr>
        <w:t>fotoaparatas</w:t>
      </w:r>
      <w:r>
        <w:rPr>
          <w:szCs w:val="24"/>
        </w:rPr>
        <w:t xml:space="preserve">, </w:t>
      </w:r>
      <w:proofErr w:type="spellStart"/>
      <w:r>
        <w:rPr>
          <w:szCs w:val="24"/>
        </w:rPr>
        <w:t>fotostudijos</w:t>
      </w:r>
      <w:proofErr w:type="spellEnd"/>
      <w:r>
        <w:rPr>
          <w:szCs w:val="24"/>
        </w:rPr>
        <w:t xml:space="preserve"> rinkinys ir sulankstomas fotografavimo statas, 2 lazeriai magnetinei lentai, atsinaujinančių energijos šaltinių rinkinys, </w:t>
      </w:r>
      <w:proofErr w:type="spellStart"/>
      <w:r>
        <w:rPr>
          <w:szCs w:val="24"/>
        </w:rPr>
        <w:t>planšetinių</w:t>
      </w:r>
      <w:proofErr w:type="spellEnd"/>
      <w:r>
        <w:rPr>
          <w:szCs w:val="24"/>
        </w:rPr>
        <w:t xml:space="preserve"> kompiuterių, grafinių planšečių, </w:t>
      </w:r>
      <w:r>
        <w:rPr>
          <w:szCs w:val="24"/>
        </w:rPr>
        <w:lastRenderedPageBreak/>
        <w:t xml:space="preserve">dokumentų </w:t>
      </w:r>
      <w:r w:rsidR="003F1878">
        <w:rPr>
          <w:szCs w:val="24"/>
        </w:rPr>
        <w:t xml:space="preserve">kameros, televizoriai </w:t>
      </w:r>
      <w:r>
        <w:rPr>
          <w:szCs w:val="24"/>
        </w:rPr>
        <w:t xml:space="preserve">lietuvių kalbos kabinetams. Mokytojai naudojasi platforma </w:t>
      </w:r>
      <w:proofErr w:type="spellStart"/>
      <w:r>
        <w:rPr>
          <w:szCs w:val="24"/>
        </w:rPr>
        <w:t>Eduka</w:t>
      </w:r>
      <w:proofErr w:type="spellEnd"/>
      <w:r>
        <w:rPr>
          <w:szCs w:val="24"/>
        </w:rPr>
        <w:t>, elektronine „Vyturio“ leidyklos chrestomatija, įvairiomis programėlėmis, tobulinamos internetinio ryšio galimybės. Be to, negalima pamiršti ir jau minėtos</w:t>
      </w:r>
      <w:r w:rsidRPr="004830A4">
        <w:rPr>
          <w:szCs w:val="24"/>
        </w:rPr>
        <w:t xml:space="preserve"> </w:t>
      </w:r>
      <w:r w:rsidRPr="00CC0DB4">
        <w:rPr>
          <w:szCs w:val="24"/>
        </w:rPr>
        <w:t>moderni</w:t>
      </w:r>
      <w:r>
        <w:rPr>
          <w:szCs w:val="24"/>
        </w:rPr>
        <w:t>os chemijos laboratorijos su 15 darbo vietų ir planuojamų kitų mokomųjų laboratorijų.</w:t>
      </w:r>
    </w:p>
    <w:p w14:paraId="2D41EBFB" w14:textId="77777777" w:rsidR="00C23CAD" w:rsidRDefault="00C23CAD" w:rsidP="00143BDA">
      <w:pPr>
        <w:pStyle w:val="Betarp"/>
        <w:ind w:right="-1" w:firstLine="851"/>
        <w:jc w:val="both"/>
        <w:rPr>
          <w:szCs w:val="24"/>
        </w:rPr>
      </w:pPr>
      <w:r>
        <w:rPr>
          <w:szCs w:val="24"/>
        </w:rPr>
        <w:t xml:space="preserve">Kad negąsdintų </w:t>
      </w:r>
      <w:proofErr w:type="spellStart"/>
      <w:r>
        <w:rPr>
          <w:szCs w:val="24"/>
        </w:rPr>
        <w:t>inovatyvių</w:t>
      </w:r>
      <w:proofErr w:type="spellEnd"/>
      <w:r>
        <w:rPr>
          <w:szCs w:val="24"/>
        </w:rPr>
        <w:t xml:space="preserve"> programėlių, priemonių gausa, „išmanūs“ kolegos nuolatos organizuoja mokymus, konsultacijas kolegoms apie Office </w:t>
      </w:r>
      <w:proofErr w:type="spellStart"/>
      <w:r>
        <w:rPr>
          <w:szCs w:val="24"/>
        </w:rPr>
        <w:t>Microft</w:t>
      </w:r>
      <w:proofErr w:type="spellEnd"/>
      <w:r>
        <w:rPr>
          <w:szCs w:val="24"/>
        </w:rPr>
        <w:t xml:space="preserve"> 365 galimybes, IKT projektinėje veikloje ir kt. Jose pristatomos įvairios </w:t>
      </w:r>
      <w:proofErr w:type="spellStart"/>
      <w:r>
        <w:rPr>
          <w:szCs w:val="24"/>
        </w:rPr>
        <w:t>inovatyvių</w:t>
      </w:r>
      <w:proofErr w:type="spellEnd"/>
      <w:r>
        <w:rPr>
          <w:szCs w:val="24"/>
        </w:rPr>
        <w:t xml:space="preserve"> programų, įrankių galimybės, tobulinami mokytojų IT įgūdžiai. </w:t>
      </w:r>
    </w:p>
    <w:p w14:paraId="5506B68D" w14:textId="77777777" w:rsidR="00C23CAD" w:rsidRDefault="00C23CAD" w:rsidP="00143BDA">
      <w:pPr>
        <w:pStyle w:val="Betarp"/>
        <w:ind w:right="-1" w:firstLine="851"/>
        <w:jc w:val="both"/>
        <w:rPr>
          <w:szCs w:val="24"/>
        </w:rPr>
      </w:pPr>
      <w:r>
        <w:rPr>
          <w:szCs w:val="24"/>
        </w:rPr>
        <w:t>Kadangi svarbus ir saugių</w:t>
      </w:r>
      <w:r w:rsidRPr="00CC0DB4">
        <w:rPr>
          <w:szCs w:val="24"/>
        </w:rPr>
        <w:t xml:space="preserve"> higienos normas atitinkančių </w:t>
      </w:r>
      <w:proofErr w:type="spellStart"/>
      <w:r w:rsidRPr="00CC0DB4">
        <w:rPr>
          <w:szCs w:val="24"/>
        </w:rPr>
        <w:t>ugdymo(si</w:t>
      </w:r>
      <w:proofErr w:type="spellEnd"/>
      <w:r w:rsidRPr="00CC0DB4">
        <w:rPr>
          <w:szCs w:val="24"/>
        </w:rPr>
        <w:t>) sąlygų užtikrinimas</w:t>
      </w:r>
      <w:r>
        <w:rPr>
          <w:szCs w:val="24"/>
        </w:rPr>
        <w:t>, pagal galimybes remontuojami kabinetai, atliekami kiti remonto darbai: „Romuvos“ padalinyje sutvarkytos patalpos chemijos laboratorijai ir paruošiamasis kabinetas, pakeisti kai kurie lietaus nuotekų stovai ir iš dalies suremo</w:t>
      </w:r>
      <w:r w:rsidR="003F1878">
        <w:rPr>
          <w:szCs w:val="24"/>
        </w:rPr>
        <w:t>ntuotas šalto vandens vamzdynas; Senųjų rūmų padalinyje</w:t>
      </w:r>
      <w:r>
        <w:rPr>
          <w:szCs w:val="24"/>
        </w:rPr>
        <w:t xml:space="preserve"> atnaujinta esama gaisrinė signalizacija. Didesniam „Romuvos“ padalinio kabinetų remontui ir</w:t>
      </w:r>
      <w:r w:rsidRPr="00B07CB5">
        <w:rPr>
          <w:szCs w:val="24"/>
        </w:rPr>
        <w:t xml:space="preserve"> </w:t>
      </w:r>
      <w:r w:rsidRPr="00CC0DB4">
        <w:rPr>
          <w:szCs w:val="24"/>
        </w:rPr>
        <w:t>stebėjimo kamero</w:t>
      </w:r>
      <w:r>
        <w:rPr>
          <w:szCs w:val="24"/>
        </w:rPr>
        <w:t>m</w:t>
      </w:r>
      <w:r w:rsidRPr="00CC0DB4">
        <w:rPr>
          <w:szCs w:val="24"/>
        </w:rPr>
        <w:t>s Senųjų rūmų padalinio bendrose erdvėse (probleminėse vietose)</w:t>
      </w:r>
      <w:r>
        <w:rPr>
          <w:szCs w:val="24"/>
        </w:rPr>
        <w:t xml:space="preserve"> lėšų neužteko. Senuosiuose rūmuose, dėl pandemijos siekiant atskirti mokinių srautus, į atskirus korpusus iškelti gimnazijos ir tame pačiame pastate besimokantys Senamiesčio progimnazijos mokiniai, pertvarkyti kabinetai. „Romuvos“ padalinyje prijungus suaugusiųjų ir jaunimo mokymo skyrių optimaliau panaudojamos patalpos, gimnazijos mokiniams ir mokytojams atsirado papildomos erdvės, galimybė įrengti ar</w:t>
      </w:r>
      <w:r w:rsidR="008C44BC">
        <w:rPr>
          <w:szCs w:val="24"/>
        </w:rPr>
        <w:t xml:space="preserve"> </w:t>
      </w:r>
      <w:r>
        <w:rPr>
          <w:szCs w:val="24"/>
        </w:rPr>
        <w:t>/</w:t>
      </w:r>
      <w:r w:rsidR="008C44BC">
        <w:rPr>
          <w:szCs w:val="24"/>
        </w:rPr>
        <w:t xml:space="preserve"> </w:t>
      </w:r>
      <w:r>
        <w:rPr>
          <w:szCs w:val="24"/>
        </w:rPr>
        <w:t xml:space="preserve">ir pertvarkyti dalykininkų kabinetus (tikybai, dailei, IT, mokinių laisvalaikio zonai ir kt.). </w:t>
      </w:r>
    </w:p>
    <w:p w14:paraId="7D962C2A" w14:textId="77777777" w:rsidR="00C23CAD" w:rsidRDefault="00C23CAD" w:rsidP="00143BDA">
      <w:pPr>
        <w:pStyle w:val="Betarp"/>
        <w:ind w:right="-1" w:firstLine="851"/>
        <w:jc w:val="both"/>
        <w:rPr>
          <w:szCs w:val="24"/>
        </w:rPr>
      </w:pPr>
      <w:r w:rsidRPr="00393D5B">
        <w:rPr>
          <w:b/>
          <w:szCs w:val="24"/>
        </w:rPr>
        <w:t>4 uždavinys</w:t>
      </w:r>
      <w:r>
        <w:rPr>
          <w:szCs w:val="24"/>
        </w:rPr>
        <w:t>:</w:t>
      </w:r>
      <w:r w:rsidRPr="008A2802">
        <w:rPr>
          <w:b/>
          <w:szCs w:val="24"/>
        </w:rPr>
        <w:t xml:space="preserve"> Inicijuoti ir sudaryti sąlygas kolegialiam pedagogų mokymuisi.</w:t>
      </w:r>
    </w:p>
    <w:p w14:paraId="05294B83" w14:textId="77777777" w:rsidR="00C23CAD" w:rsidRDefault="00C23CAD" w:rsidP="00143BDA">
      <w:pPr>
        <w:pStyle w:val="Betarp"/>
        <w:ind w:right="-1" w:firstLine="851"/>
        <w:jc w:val="both"/>
        <w:rPr>
          <w:szCs w:val="24"/>
        </w:rPr>
      </w:pPr>
      <w:r>
        <w:t xml:space="preserve">Nors gimnazijos pedagogai tikrai kvalifikuoti, puikūs specialistai, tačiau vis dar išlieka nuo seno aktuali kolegialaus bendravimo ir bendradarbiavimo problema. </w:t>
      </w:r>
      <w:r w:rsidRPr="00620FFE">
        <w:t>P</w:t>
      </w:r>
      <w:r>
        <w:t>osėdžių atmosfera, p</w:t>
      </w:r>
      <w:r w:rsidR="001E0217">
        <w:t>rojekto „</w:t>
      </w:r>
      <w:r w:rsidRPr="00620FFE">
        <w:t>G</w:t>
      </w:r>
      <w:r w:rsidR="001E0217">
        <w:t>eras mokymasis geroje mokykloje“</w:t>
      </w:r>
      <w:r w:rsidRPr="00620FFE">
        <w:t xml:space="preserve"> veiklos ir tyrimai parodė, kad profesiniuose santykiuose dažnai dominuoja asmeninės ambicijos, tikslai, trūksta</w:t>
      </w:r>
      <w:r>
        <w:t xml:space="preserve"> </w:t>
      </w:r>
      <w:r w:rsidRPr="00620FFE">
        <w:t>kolegialios pagalbos, noro dalintis gerąja patirtimi, lankytis kolegų pamokose. Dažnai nesilaikoma susitarimų, negebama diskutuoti bei racionaliai vertinti kritiką.</w:t>
      </w:r>
      <w:r>
        <w:t xml:space="preserve"> Todėl metų veiklos plane akcentuotas uždavinys skatinti pedagogų kolegialumą. Viena iš priemonių šiam uždaviniui įgyvendinti – k</w:t>
      </w:r>
      <w:r w:rsidRPr="00CC0DB4">
        <w:rPr>
          <w:szCs w:val="24"/>
        </w:rPr>
        <w:t xml:space="preserve">olegialus mokymasis (gerosios patirties sklaida ir </w:t>
      </w:r>
      <w:proofErr w:type="spellStart"/>
      <w:r w:rsidRPr="00CC0DB4">
        <w:rPr>
          <w:szCs w:val="24"/>
        </w:rPr>
        <w:t>mentorystės</w:t>
      </w:r>
      <w:proofErr w:type="spellEnd"/>
      <w:r w:rsidRPr="00CC0DB4">
        <w:rPr>
          <w:szCs w:val="24"/>
        </w:rPr>
        <w:t xml:space="preserve"> plėtojimas).</w:t>
      </w:r>
      <w:r>
        <w:rPr>
          <w:szCs w:val="24"/>
        </w:rPr>
        <w:t xml:space="preserve"> </w:t>
      </w:r>
      <w:r w:rsidRPr="00CC0DB4">
        <w:rPr>
          <w:szCs w:val="24"/>
        </w:rPr>
        <w:t>Glaudesnis bendradarbiavimas</w:t>
      </w:r>
      <w:r>
        <w:rPr>
          <w:szCs w:val="24"/>
        </w:rPr>
        <w:t xml:space="preserve"> ir k</w:t>
      </w:r>
      <w:r w:rsidRPr="00CC0DB4">
        <w:rPr>
          <w:szCs w:val="24"/>
        </w:rPr>
        <w:t>olegialus mokymasis gerina mikroklimatą, taupo išteklius ir gerina ugdymo kokybę bei mokinių pasiekimus.</w:t>
      </w:r>
      <w:r>
        <w:rPr>
          <w:szCs w:val="24"/>
        </w:rPr>
        <w:t xml:space="preserve"> Nutarta </w:t>
      </w:r>
      <w:r w:rsidRPr="00CC0DB4">
        <w:rPr>
          <w:szCs w:val="24"/>
        </w:rPr>
        <w:t>dalintis profesine patirtimi ve</w:t>
      </w:r>
      <w:r>
        <w:rPr>
          <w:szCs w:val="24"/>
        </w:rPr>
        <w:t>dant ar stebint atviras pamokas, skaitant pranešimus kolegoms,</w:t>
      </w:r>
      <w:r w:rsidRPr="00CC0DB4">
        <w:rPr>
          <w:szCs w:val="24"/>
        </w:rPr>
        <w:t xml:space="preserve"> pasidalinant sukurtomis mokymo priemonėmis, išbandytomis naujomis metodikomis, vadovaujant studentų praktikoms, </w:t>
      </w:r>
      <w:proofErr w:type="spellStart"/>
      <w:r w:rsidRPr="00CC0DB4">
        <w:rPr>
          <w:szCs w:val="24"/>
        </w:rPr>
        <w:t>mentoriaujant</w:t>
      </w:r>
      <w:proofErr w:type="spellEnd"/>
      <w:r>
        <w:rPr>
          <w:szCs w:val="24"/>
        </w:rPr>
        <w:t>. Dėl to du kart</w:t>
      </w:r>
      <w:r w:rsidR="00F50F6D">
        <w:rPr>
          <w:szCs w:val="24"/>
        </w:rPr>
        <w:t>us per metus (gegužės ir spalio</w:t>
      </w:r>
      <w:r w:rsidR="00F50F6D" w:rsidRPr="007932B6">
        <w:rPr>
          <w:szCs w:val="24"/>
        </w:rPr>
        <w:t>–</w:t>
      </w:r>
      <w:r>
        <w:rPr>
          <w:szCs w:val="24"/>
        </w:rPr>
        <w:t>lapkričio mėn.) gimnazijoje inicijuotas atvirų pamokų vedimas ir stebėjimas.</w:t>
      </w:r>
      <w:r w:rsidR="00F50F6D">
        <w:rPr>
          <w:szCs w:val="24"/>
        </w:rPr>
        <w:t xml:space="preserve"> Kiekvienas mokytojas pravedė 1</w:t>
      </w:r>
      <w:r w:rsidR="00F50F6D" w:rsidRPr="007932B6">
        <w:rPr>
          <w:szCs w:val="24"/>
        </w:rPr>
        <w:t>–</w:t>
      </w:r>
      <w:r>
        <w:rPr>
          <w:szCs w:val="24"/>
        </w:rPr>
        <w:t>2 atviras pamokas. Pavasarį stebėtos savo dalyko metodinės grupės pamokos, rudenį mokytojai rinkosi, kurio kolegos pamoką norėtų matyti. Nors pagrindinis numatytas tikslas – mokėjimo mokytis kompetencijos ugdymas pamokose, bet kartu stebėta ir kitų svarbių pamokų aspektų. Mokytojai turėjo galimybę</w:t>
      </w:r>
      <w:r w:rsidRPr="00B862EE">
        <w:rPr>
          <w:szCs w:val="24"/>
        </w:rPr>
        <w:t xml:space="preserve"> </w:t>
      </w:r>
      <w:r>
        <w:rPr>
          <w:szCs w:val="24"/>
        </w:rPr>
        <w:t>konsultuotis</w:t>
      </w:r>
      <w:r w:rsidRPr="00CC0DB4">
        <w:rPr>
          <w:szCs w:val="24"/>
        </w:rPr>
        <w:t xml:space="preserve">, </w:t>
      </w:r>
      <w:r>
        <w:rPr>
          <w:szCs w:val="24"/>
        </w:rPr>
        <w:t>aktyviau pasidalinti</w:t>
      </w:r>
      <w:r w:rsidRPr="00CC0DB4">
        <w:rPr>
          <w:szCs w:val="24"/>
        </w:rPr>
        <w:t xml:space="preserve"> sukurtomis mokymo priemonėmis ir aktyviųjų </w:t>
      </w:r>
      <w:proofErr w:type="spellStart"/>
      <w:r w:rsidRPr="00CC0DB4">
        <w:rPr>
          <w:szCs w:val="24"/>
        </w:rPr>
        <w:t>mokymo(si</w:t>
      </w:r>
      <w:proofErr w:type="spellEnd"/>
      <w:r w:rsidRPr="00CC0DB4">
        <w:rPr>
          <w:szCs w:val="24"/>
        </w:rPr>
        <w:t>) metodų panaudojimo praktika.</w:t>
      </w:r>
      <w:r>
        <w:rPr>
          <w:szCs w:val="24"/>
        </w:rPr>
        <w:t xml:space="preserve"> Metodinių grupių posėdžiuose išanalizuotos atvirų pamokų sėkmės ir nesklandumai, iš esmės nutarta </w:t>
      </w:r>
      <w:r w:rsidRPr="00CC0DB4">
        <w:rPr>
          <w:szCs w:val="24"/>
        </w:rPr>
        <w:t>kolegialiai tobulinti mokėjimo mokytis kompetenciją.</w:t>
      </w:r>
      <w:r w:rsidRPr="00B862EE">
        <w:rPr>
          <w:bCs/>
          <w:szCs w:val="24"/>
        </w:rPr>
        <w:t xml:space="preserve"> </w:t>
      </w:r>
      <w:r>
        <w:rPr>
          <w:bCs/>
          <w:szCs w:val="24"/>
        </w:rPr>
        <w:t>2021 m. gimnazijoje surengtuose</w:t>
      </w:r>
      <w:r w:rsidRPr="007932B6">
        <w:rPr>
          <w:bCs/>
          <w:szCs w:val="24"/>
        </w:rPr>
        <w:t xml:space="preserve"> 40 valandų k</w:t>
      </w:r>
      <w:r>
        <w:rPr>
          <w:bCs/>
          <w:szCs w:val="24"/>
        </w:rPr>
        <w:t>valifikacijos tobulinimo mokymuose</w:t>
      </w:r>
      <w:r w:rsidRPr="007932B6">
        <w:rPr>
          <w:bCs/>
          <w:szCs w:val="24"/>
        </w:rPr>
        <w:t xml:space="preserve"> „</w:t>
      </w:r>
      <w:r w:rsidRPr="007932B6">
        <w:rPr>
          <w:szCs w:val="24"/>
          <w:bdr w:val="none" w:sz="0" w:space="0" w:color="auto" w:frame="1"/>
          <w:lang w:eastAsia="lt-LT"/>
        </w:rPr>
        <w:t>Mokėjimo mokytis kompete</w:t>
      </w:r>
      <w:r>
        <w:rPr>
          <w:szCs w:val="24"/>
          <w:bdr w:val="none" w:sz="0" w:space="0" w:color="auto" w:frame="1"/>
          <w:lang w:eastAsia="lt-LT"/>
        </w:rPr>
        <w:t xml:space="preserve">ncijos svarba mokinių pažangai“ (jie tęsiami ir 2022 m.) </w:t>
      </w:r>
      <w:r w:rsidRPr="00CC0DB4">
        <w:rPr>
          <w:szCs w:val="24"/>
        </w:rPr>
        <w:t xml:space="preserve">dalyvauja </w:t>
      </w:r>
      <w:r>
        <w:rPr>
          <w:szCs w:val="24"/>
        </w:rPr>
        <w:t xml:space="preserve">apie 90 proc. gimnazijos mokytojų. Rudenį atvirose pamokose apie 20 proc. mokytojų jau pasidalino </w:t>
      </w:r>
      <w:r w:rsidRPr="00CC0DB4">
        <w:rPr>
          <w:szCs w:val="24"/>
        </w:rPr>
        <w:t>mokėjimo mokytis kompetencijos ugdymo metodų praktinio taikymo sėkmės pavyzdžiais.</w:t>
      </w:r>
    </w:p>
    <w:p w14:paraId="1C4284A2" w14:textId="77777777" w:rsidR="00C23CAD" w:rsidRDefault="00C23CAD" w:rsidP="00143BDA">
      <w:pPr>
        <w:pStyle w:val="Betarp"/>
        <w:ind w:right="-1" w:firstLine="851"/>
        <w:jc w:val="both"/>
        <w:rPr>
          <w:szCs w:val="24"/>
        </w:rPr>
      </w:pPr>
      <w:r>
        <w:rPr>
          <w:szCs w:val="24"/>
        </w:rPr>
        <w:t xml:space="preserve">Kolegialumo, bendravimo ir bendradarbiavimo tobulinimui labai svarbus ir nuo 2019 m. vykdomo projekto </w:t>
      </w:r>
      <w:r w:rsidRPr="00CC0DB4">
        <w:rPr>
          <w:szCs w:val="24"/>
        </w:rPr>
        <w:t>,,Geras mokymasis geroje mokykloje“ įgyvendinimas</w:t>
      </w:r>
      <w:r>
        <w:rPr>
          <w:szCs w:val="24"/>
        </w:rPr>
        <w:t>. Projekto grupė mokymuose lavino</w:t>
      </w:r>
      <w:r w:rsidRPr="00CC0DB4">
        <w:rPr>
          <w:szCs w:val="24"/>
        </w:rPr>
        <w:t xml:space="preserve"> įgūdžius, būtinus pokyčių</w:t>
      </w:r>
      <w:r>
        <w:rPr>
          <w:szCs w:val="24"/>
        </w:rPr>
        <w:t xml:space="preserve"> apskritai</w:t>
      </w:r>
      <w:r w:rsidRPr="00CC0DB4">
        <w:rPr>
          <w:szCs w:val="24"/>
        </w:rPr>
        <w:t xml:space="preserve"> įgyvendi</w:t>
      </w:r>
      <w:r>
        <w:rPr>
          <w:szCs w:val="24"/>
        </w:rPr>
        <w:t>ni</w:t>
      </w:r>
      <w:r w:rsidRPr="00CC0DB4">
        <w:rPr>
          <w:szCs w:val="24"/>
        </w:rPr>
        <w:t>mui ir UTA diegimo modelio kūrimui ir įgyvendinimui</w:t>
      </w:r>
      <w:r>
        <w:rPr>
          <w:szCs w:val="24"/>
        </w:rPr>
        <w:t>. Palaipsniui į projektą įtraukiama vis daugiau motyvuotų mokytojų, diegiamos projekte sukurtos inovacijos. Įgyvendinant projektą parengtas UTA diegimo planas, g</w:t>
      </w:r>
      <w:r w:rsidRPr="00CC0DB4">
        <w:rPr>
          <w:szCs w:val="24"/>
        </w:rPr>
        <w:t xml:space="preserve">imnazijos veiklos tobulinimas remiasi </w:t>
      </w:r>
      <w:proofErr w:type="spellStart"/>
      <w:r w:rsidRPr="00CC0DB4">
        <w:rPr>
          <w:szCs w:val="24"/>
        </w:rPr>
        <w:t>į(si)vertinimo</w:t>
      </w:r>
      <w:proofErr w:type="spellEnd"/>
      <w:r w:rsidRPr="00CC0DB4">
        <w:rPr>
          <w:szCs w:val="24"/>
        </w:rPr>
        <w:t xml:space="preserve"> duomenimis ir yra tęstinė veikla, kurioje stiprinamos mokytojų dalykinės ir bendrosios kompetencijos</w:t>
      </w:r>
      <w:r>
        <w:rPr>
          <w:szCs w:val="24"/>
        </w:rPr>
        <w:t xml:space="preserve">. Metodinėse grupėse surengta </w:t>
      </w:r>
      <w:r>
        <w:rPr>
          <w:szCs w:val="24"/>
        </w:rPr>
        <w:lastRenderedPageBreak/>
        <w:t>diskusija „Bendravimo ir bendradarbiavimo kultūra“ leido iškelti pedagogams rūpimus klausimus, bandyti spręsti iškilusias problemas, mokytis kultūringai diskutuoti, formuluoti diskusijos išvadas. Apibendrinant visų metodinių grupių išvadas ir rekomendacijas priimti „Sprendimai, susitarimai ir rekomendacijos mokytojų įsitraukimui didinti ir bendravimo bei bendradarbiavimo gerinimui“. Buvo apibrėžtas sprendimų priėmimo kelias, gimnazijos veiklai svarbios informacijos viešinimo būdai, numatytos metodinės pertraukėlės padaliniuose ir kt.</w:t>
      </w:r>
    </w:p>
    <w:p w14:paraId="3EE6FC7D" w14:textId="4D9B2C85" w:rsidR="00C23CAD" w:rsidRPr="00620FFE" w:rsidRDefault="00C23CAD" w:rsidP="00143BDA">
      <w:pPr>
        <w:pStyle w:val="Betarp"/>
        <w:ind w:right="-1" w:firstLine="851"/>
        <w:jc w:val="both"/>
      </w:pPr>
      <w:r>
        <w:rPr>
          <w:szCs w:val="24"/>
        </w:rPr>
        <w:t xml:space="preserve">Planuojant veiklą svarbus įsivertinimas. Jis turėtų apimti nuo visos bendruomenės pasiekimų iki kiekvieno bendruomenės nario veiklos įsivertinimo. Pasiekėme, kad apie 90 procentų </w:t>
      </w:r>
      <w:r w:rsidRPr="00CC0DB4">
        <w:rPr>
          <w:szCs w:val="24"/>
        </w:rPr>
        <w:t xml:space="preserve">pedagoginio personalo </w:t>
      </w:r>
      <w:r>
        <w:rPr>
          <w:szCs w:val="24"/>
        </w:rPr>
        <w:t xml:space="preserve">(išskyrus kai kuriuos žmones dėl objektyvių priežasčių) </w:t>
      </w:r>
      <w:r w:rsidRPr="00CC0DB4">
        <w:rPr>
          <w:szCs w:val="24"/>
        </w:rPr>
        <w:t>įsivertina savo praėjusių metų ar mokslo metų veiklą, tikslus ir kvalifikacijos tobulinimosi poveikį bei kryptis, orientuotas į asmeninį profesinį tobulėjimą ir mokinių mokymosi sėkmę.</w:t>
      </w:r>
      <w:r>
        <w:rPr>
          <w:szCs w:val="24"/>
        </w:rPr>
        <w:t xml:space="preserve"> Todėl manome, kad k</w:t>
      </w:r>
      <w:r w:rsidRPr="00CC0DB4">
        <w:rPr>
          <w:szCs w:val="24"/>
        </w:rPr>
        <w:t>iekvienas pedagogas auga profesiniu požiūriu ir konstruktyviai prisideda prie gimnazijos veiklos tobulinimo ir kie</w:t>
      </w:r>
      <w:r w:rsidR="0012107F">
        <w:rPr>
          <w:szCs w:val="24"/>
        </w:rPr>
        <w:t>kvieno mokinio mokymosi sėkmės.</w:t>
      </w:r>
    </w:p>
    <w:p w14:paraId="3E7125BF" w14:textId="77777777" w:rsidR="00C23CAD" w:rsidRPr="000178F3" w:rsidRDefault="00C23CAD" w:rsidP="00143BDA">
      <w:pPr>
        <w:pStyle w:val="Betarp"/>
        <w:ind w:right="-1"/>
        <w:jc w:val="both"/>
        <w:rPr>
          <w:sz w:val="32"/>
          <w:szCs w:val="24"/>
        </w:rPr>
      </w:pPr>
    </w:p>
    <w:p w14:paraId="15C1DE2A" w14:textId="77777777" w:rsidR="00C23CAD" w:rsidRDefault="00C23CAD" w:rsidP="00143BDA">
      <w:pPr>
        <w:pStyle w:val="Betarp"/>
        <w:ind w:right="-1" w:firstLine="851"/>
        <w:jc w:val="both"/>
        <w:rPr>
          <w:b/>
        </w:rPr>
      </w:pPr>
      <w:r w:rsidRPr="007C2F14">
        <w:rPr>
          <w:b/>
        </w:rPr>
        <w:t>Kitos įvykdytos svarbios įstaigos rezultatams ir bendruomenei veiklos bei pasiekimai</w:t>
      </w:r>
    </w:p>
    <w:p w14:paraId="4974B990" w14:textId="77777777" w:rsidR="00003FC3" w:rsidRPr="007C2F14" w:rsidRDefault="00003FC3" w:rsidP="00143BDA">
      <w:pPr>
        <w:pStyle w:val="Betarp"/>
        <w:ind w:right="-1" w:firstLine="851"/>
        <w:jc w:val="both"/>
        <w:rPr>
          <w:b/>
        </w:rPr>
      </w:pPr>
    </w:p>
    <w:tbl>
      <w:tblPr>
        <w:tblStyle w:val="Lentelstinklelis"/>
        <w:tblW w:w="0" w:type="auto"/>
        <w:jc w:val="center"/>
        <w:tblLook w:val="04A0" w:firstRow="1" w:lastRow="0" w:firstColumn="1" w:lastColumn="0" w:noHBand="0" w:noVBand="1"/>
      </w:tblPr>
      <w:tblGrid>
        <w:gridCol w:w="4243"/>
        <w:gridCol w:w="5611"/>
      </w:tblGrid>
      <w:tr w:rsidR="00C23CAD" w:rsidRPr="007C2F14" w14:paraId="11FA6BA5" w14:textId="77777777" w:rsidTr="00625ADD">
        <w:trPr>
          <w:trHeight w:val="449"/>
          <w:tblHeader/>
          <w:jc w:val="center"/>
        </w:trPr>
        <w:tc>
          <w:tcPr>
            <w:tcW w:w="4390" w:type="dxa"/>
          </w:tcPr>
          <w:p w14:paraId="1DFFAE05" w14:textId="58B18134" w:rsidR="00C23CAD" w:rsidRPr="007C2F14" w:rsidRDefault="00ED237B" w:rsidP="00143BDA">
            <w:pPr>
              <w:pStyle w:val="Betarp"/>
              <w:ind w:right="-1"/>
              <w:jc w:val="both"/>
              <w:rPr>
                <w:b/>
                <w:szCs w:val="24"/>
              </w:rPr>
            </w:pPr>
            <w:r>
              <w:rPr>
                <w:b/>
                <w:szCs w:val="24"/>
              </w:rPr>
              <w:t>Veiklos</w:t>
            </w:r>
          </w:p>
        </w:tc>
        <w:tc>
          <w:tcPr>
            <w:tcW w:w="5805" w:type="dxa"/>
          </w:tcPr>
          <w:p w14:paraId="74C3AE16" w14:textId="77777777" w:rsidR="00C23CAD" w:rsidRPr="007C2F14" w:rsidRDefault="00C23CAD" w:rsidP="00143BDA">
            <w:pPr>
              <w:pStyle w:val="Betarp"/>
              <w:ind w:right="-1"/>
              <w:jc w:val="both"/>
              <w:rPr>
                <w:b/>
                <w:szCs w:val="24"/>
              </w:rPr>
            </w:pPr>
            <w:r w:rsidRPr="007C2F14">
              <w:rPr>
                <w:b/>
                <w:szCs w:val="24"/>
              </w:rPr>
              <w:t>Poveikis, rezultato aktualumas</w:t>
            </w:r>
          </w:p>
        </w:tc>
      </w:tr>
      <w:tr w:rsidR="00C23CAD" w14:paraId="08D15D54" w14:textId="77777777" w:rsidTr="0012107F">
        <w:trPr>
          <w:jc w:val="center"/>
        </w:trPr>
        <w:tc>
          <w:tcPr>
            <w:tcW w:w="4390" w:type="dxa"/>
          </w:tcPr>
          <w:p w14:paraId="4F0050EA" w14:textId="77777777" w:rsidR="00C23CAD" w:rsidRPr="000178F3" w:rsidRDefault="00C23CAD" w:rsidP="00143BDA">
            <w:pPr>
              <w:pStyle w:val="Betarp"/>
              <w:ind w:right="-1"/>
              <w:rPr>
                <w:szCs w:val="24"/>
              </w:rPr>
            </w:pPr>
            <w:r>
              <w:rPr>
                <w:szCs w:val="24"/>
              </w:rPr>
              <w:t>Parengtas veiklos planas iš ES struktūrinių fondų numatomoms gauti Kokybės krepšelio lėšoms įsisavinti</w:t>
            </w:r>
          </w:p>
        </w:tc>
        <w:tc>
          <w:tcPr>
            <w:tcW w:w="5805" w:type="dxa"/>
          </w:tcPr>
          <w:p w14:paraId="5A2CEEC8" w14:textId="534298BF" w:rsidR="00C23CAD" w:rsidRPr="007C2F14" w:rsidRDefault="00C23CAD" w:rsidP="00143BDA">
            <w:pPr>
              <w:pStyle w:val="Betarp"/>
              <w:ind w:right="-1"/>
              <w:rPr>
                <w:szCs w:val="24"/>
              </w:rPr>
            </w:pPr>
            <w:r w:rsidRPr="007C2F14">
              <w:rPr>
                <w:spacing w:val="2"/>
                <w:szCs w:val="23"/>
                <w:shd w:val="clear" w:color="auto" w:fill="FFFFFF"/>
              </w:rPr>
              <w:t>Lėšos skiriamos mokinių konsultacijoms, kitai mokymosi pagalbai, ugdymo aplinkai, tiriamajai ir kūrybinei mokinių veiklai organizuoti, mokytojų kvalifikacijai tobulinti ir kt.</w:t>
            </w:r>
            <w:r>
              <w:rPr>
                <w:spacing w:val="2"/>
                <w:szCs w:val="23"/>
                <w:shd w:val="clear" w:color="auto" w:fill="FFFFFF"/>
              </w:rPr>
              <w:t xml:space="preserve"> įrengtos gamtos mokslų laboratorijos sudarys sąlygas sukurti kokybišką ugdymosi aplinką, sudaryti sąlygas paveikiam </w:t>
            </w:r>
            <w:proofErr w:type="spellStart"/>
            <w:r>
              <w:rPr>
                <w:spacing w:val="2"/>
                <w:szCs w:val="23"/>
                <w:shd w:val="clear" w:color="auto" w:fill="FFFFFF"/>
              </w:rPr>
              <w:t>ugdymui(si</w:t>
            </w:r>
            <w:proofErr w:type="spellEnd"/>
            <w:r>
              <w:rPr>
                <w:spacing w:val="2"/>
                <w:szCs w:val="23"/>
                <w:shd w:val="clear" w:color="auto" w:fill="FFFFFF"/>
              </w:rPr>
              <w:t xml:space="preserve">), užtikrinti gerą mokinių savijautą, pagalbą mokymosi sunkumų patiriantiems mokiniams, skatinti pasidalintą lyderystę. Pagerės mokinių pažanga, mokymosi rezultatai, kolegialus mokytojų bendradarbiavimas. </w:t>
            </w:r>
          </w:p>
        </w:tc>
      </w:tr>
      <w:tr w:rsidR="00C23CAD" w14:paraId="4C72F673" w14:textId="77777777" w:rsidTr="0012107F">
        <w:trPr>
          <w:jc w:val="center"/>
        </w:trPr>
        <w:tc>
          <w:tcPr>
            <w:tcW w:w="4390" w:type="dxa"/>
          </w:tcPr>
          <w:p w14:paraId="62F61DDB" w14:textId="77777777" w:rsidR="00C23CAD" w:rsidRPr="000178F3" w:rsidRDefault="00C23CAD" w:rsidP="00143BDA">
            <w:pPr>
              <w:pStyle w:val="Betarp"/>
              <w:ind w:right="-1"/>
              <w:rPr>
                <w:szCs w:val="24"/>
              </w:rPr>
            </w:pPr>
            <w:r>
              <w:rPr>
                <w:szCs w:val="24"/>
              </w:rPr>
              <w:t>Įsijungėme  į UTA įgyvendinimo Rokiškio rajone koordinavimo grupės darbą, bendrųjų programų atnaujinimo mokymus (5 gimnazijos pedagoginiai darbuotojai).</w:t>
            </w:r>
          </w:p>
        </w:tc>
        <w:tc>
          <w:tcPr>
            <w:tcW w:w="5805" w:type="dxa"/>
          </w:tcPr>
          <w:p w14:paraId="16E43932" w14:textId="77777777" w:rsidR="00C23CAD" w:rsidRPr="000178F3" w:rsidRDefault="00C23CAD" w:rsidP="00143BDA">
            <w:pPr>
              <w:pStyle w:val="Betarp"/>
              <w:ind w:right="-1"/>
              <w:rPr>
                <w:szCs w:val="24"/>
              </w:rPr>
            </w:pPr>
            <w:r>
              <w:rPr>
                <w:szCs w:val="24"/>
              </w:rPr>
              <w:t>Bus pasirengti UTA įgyvendinimui gimnazijoje bei rajono kolegų konsultavimui šiuo klausimu.</w:t>
            </w:r>
          </w:p>
        </w:tc>
      </w:tr>
      <w:tr w:rsidR="00C23CAD" w14:paraId="19ADF797" w14:textId="77777777" w:rsidTr="0012107F">
        <w:trPr>
          <w:jc w:val="center"/>
        </w:trPr>
        <w:tc>
          <w:tcPr>
            <w:tcW w:w="4390" w:type="dxa"/>
          </w:tcPr>
          <w:p w14:paraId="716577F6" w14:textId="77777777" w:rsidR="00C23CAD" w:rsidRPr="000178F3" w:rsidRDefault="00C23CAD" w:rsidP="00143BDA">
            <w:pPr>
              <w:pStyle w:val="Betarp"/>
              <w:ind w:right="-1"/>
              <w:rPr>
                <w:szCs w:val="24"/>
              </w:rPr>
            </w:pPr>
            <w:r>
              <w:rPr>
                <w:szCs w:val="24"/>
              </w:rPr>
              <w:t xml:space="preserve">Ugdymo karjerai renginiai: „Karjeros mugė“; </w:t>
            </w:r>
            <w:r w:rsidRPr="009E0F77">
              <w:rPr>
                <w:szCs w:val="28"/>
              </w:rPr>
              <w:t>Respublikinė konferencija „Ką mokytis šiandien, kad būtum sėkmingas rytoj“; Paskaita-diskusija “Karjerą planuoju AŠ“; paskaitos “Kaip svajones paversti tikrove“, „Kaip padėti vaikui pasirinkti studijas“</w:t>
            </w:r>
            <w:r>
              <w:rPr>
                <w:szCs w:val="28"/>
              </w:rPr>
              <w:t xml:space="preserve">, </w:t>
            </w:r>
            <w:r w:rsidRPr="00B22036">
              <w:rPr>
                <w:szCs w:val="24"/>
              </w:rPr>
              <w:t>N</w:t>
            </w:r>
            <w:r>
              <w:rPr>
                <w:szCs w:val="24"/>
              </w:rPr>
              <w:t>acionalinės švietimo agentūros p</w:t>
            </w:r>
            <w:r w:rsidRPr="00B22036">
              <w:rPr>
                <w:szCs w:val="24"/>
              </w:rPr>
              <w:t>rojekta</w:t>
            </w:r>
            <w:r>
              <w:rPr>
                <w:szCs w:val="24"/>
              </w:rPr>
              <w:t>s „Turi profesiją, turi ateitį“</w:t>
            </w:r>
            <w:r w:rsidRPr="009E0F77">
              <w:rPr>
                <w:szCs w:val="28"/>
              </w:rPr>
              <w:t xml:space="preserve"> ir kt</w:t>
            </w:r>
            <w:r>
              <w:rPr>
                <w:szCs w:val="28"/>
              </w:rPr>
              <w:t>.</w:t>
            </w:r>
          </w:p>
        </w:tc>
        <w:tc>
          <w:tcPr>
            <w:tcW w:w="5805" w:type="dxa"/>
          </w:tcPr>
          <w:p w14:paraId="5CB7FE91" w14:textId="77777777" w:rsidR="00C23CAD" w:rsidRPr="000178F3" w:rsidRDefault="00C23CAD" w:rsidP="00143BDA">
            <w:pPr>
              <w:pStyle w:val="Betarp"/>
              <w:ind w:right="-1"/>
              <w:rPr>
                <w:szCs w:val="24"/>
              </w:rPr>
            </w:pPr>
            <w:r>
              <w:rPr>
                <w:szCs w:val="24"/>
              </w:rPr>
              <w:t>Mokiniams ne tik suteikiama informacija apie karjeros galimybes, bet ir padedama motyvuotai pasirinkti ugdymosi kryptį, mokomuosius dalykus, tolimesnio mokymosi įstaigą, studijas ir</w:t>
            </w:r>
            <w:r w:rsidR="00F30D95">
              <w:rPr>
                <w:szCs w:val="24"/>
              </w:rPr>
              <w:t xml:space="preserve"> </w:t>
            </w:r>
            <w:r>
              <w:rPr>
                <w:szCs w:val="24"/>
              </w:rPr>
              <w:t>/</w:t>
            </w:r>
            <w:r w:rsidR="00F30D95">
              <w:rPr>
                <w:szCs w:val="24"/>
              </w:rPr>
              <w:t xml:space="preserve"> </w:t>
            </w:r>
            <w:r>
              <w:rPr>
                <w:szCs w:val="24"/>
              </w:rPr>
              <w:t>ar profesiją</w:t>
            </w:r>
          </w:p>
        </w:tc>
      </w:tr>
      <w:tr w:rsidR="00C23CAD" w14:paraId="73BF2ED9" w14:textId="77777777" w:rsidTr="0012107F">
        <w:trPr>
          <w:jc w:val="center"/>
        </w:trPr>
        <w:tc>
          <w:tcPr>
            <w:tcW w:w="4390" w:type="dxa"/>
          </w:tcPr>
          <w:p w14:paraId="42001972" w14:textId="77777777" w:rsidR="00C23CAD" w:rsidRPr="000178F3" w:rsidRDefault="00C23CAD" w:rsidP="00143BDA">
            <w:pPr>
              <w:pStyle w:val="Betarp"/>
              <w:ind w:right="-1"/>
              <w:rPr>
                <w:szCs w:val="24"/>
              </w:rPr>
            </w:pPr>
            <w:r>
              <w:rPr>
                <w:szCs w:val="24"/>
              </w:rPr>
              <w:t xml:space="preserve">Projektai </w:t>
            </w:r>
            <w:r w:rsidRPr="00B22036">
              <w:rPr>
                <w:bCs/>
                <w:szCs w:val="24"/>
              </w:rPr>
              <w:t>„Rokiškio rajono vaikų sveiko ir aktyvaus gyvenimo būdo skatinimas“</w:t>
            </w:r>
            <w:r>
              <w:rPr>
                <w:bCs/>
                <w:szCs w:val="24"/>
              </w:rPr>
              <w:t xml:space="preserve">; </w:t>
            </w:r>
            <w:r>
              <w:rPr>
                <w:szCs w:val="24"/>
              </w:rPr>
              <w:t>„</w:t>
            </w:r>
            <w:r w:rsidRPr="00B22036">
              <w:rPr>
                <w:szCs w:val="24"/>
              </w:rPr>
              <w:t xml:space="preserve">Mokinių esminių psichologinių poreikių patenkinimas mokykloje ir </w:t>
            </w:r>
            <w:proofErr w:type="spellStart"/>
            <w:r w:rsidRPr="00B22036">
              <w:rPr>
                <w:szCs w:val="24"/>
              </w:rPr>
              <w:t>popamokinėje</w:t>
            </w:r>
            <w:proofErr w:type="spellEnd"/>
            <w:r w:rsidRPr="00B22036">
              <w:rPr>
                <w:szCs w:val="24"/>
              </w:rPr>
              <w:t xml:space="preserve"> veikloje: ar balansas tarp skirtingų kontekstų reikšminga“</w:t>
            </w:r>
            <w:r w:rsidR="00295271">
              <w:rPr>
                <w:szCs w:val="24"/>
              </w:rPr>
              <w:t>.</w:t>
            </w:r>
          </w:p>
        </w:tc>
        <w:tc>
          <w:tcPr>
            <w:tcW w:w="5805" w:type="dxa"/>
          </w:tcPr>
          <w:p w14:paraId="18DD1018" w14:textId="77777777" w:rsidR="00C23CAD" w:rsidRPr="000178F3" w:rsidRDefault="00C23CAD" w:rsidP="00143BDA">
            <w:pPr>
              <w:pStyle w:val="Betarp"/>
              <w:ind w:right="-1"/>
              <w:rPr>
                <w:szCs w:val="24"/>
              </w:rPr>
            </w:pPr>
            <w:r>
              <w:rPr>
                <w:szCs w:val="24"/>
              </w:rPr>
              <w:t>Nuotolinio ugdymo sąlygomis mokiniams iškilo daug psichologinių problemų, pristigta judrumo, bendravimo su bendraamžiais. Projektai padeda atkreipti dėmesį į mokinių psichinę bei fizinę sveikatą, skatina aktyvumą ir kūrybingumą, kai įprastos veiklos vis dar ribojamos pandemijos sąlygų</w:t>
            </w:r>
            <w:r w:rsidR="00295271">
              <w:rPr>
                <w:szCs w:val="24"/>
              </w:rPr>
              <w:t>.</w:t>
            </w:r>
          </w:p>
        </w:tc>
      </w:tr>
      <w:tr w:rsidR="00C23CAD" w14:paraId="3162BAF0" w14:textId="77777777" w:rsidTr="0012107F">
        <w:trPr>
          <w:jc w:val="center"/>
        </w:trPr>
        <w:tc>
          <w:tcPr>
            <w:tcW w:w="4390" w:type="dxa"/>
          </w:tcPr>
          <w:p w14:paraId="08753BA3" w14:textId="77777777" w:rsidR="00C23CAD" w:rsidRDefault="00C23CAD" w:rsidP="00143BDA">
            <w:pPr>
              <w:pStyle w:val="Betarp"/>
              <w:ind w:right="-1"/>
              <w:jc w:val="both"/>
              <w:rPr>
                <w:szCs w:val="24"/>
              </w:rPr>
            </w:pPr>
            <w:r>
              <w:rPr>
                <w:szCs w:val="24"/>
              </w:rPr>
              <w:t>Metodinės tarybos veikla</w:t>
            </w:r>
            <w:r w:rsidR="008B53A9">
              <w:rPr>
                <w:szCs w:val="24"/>
              </w:rPr>
              <w:t>.</w:t>
            </w:r>
          </w:p>
        </w:tc>
        <w:tc>
          <w:tcPr>
            <w:tcW w:w="5805" w:type="dxa"/>
          </w:tcPr>
          <w:p w14:paraId="147D98FC" w14:textId="77777777" w:rsidR="00C23CAD" w:rsidRDefault="00C23CAD" w:rsidP="00143BDA">
            <w:pPr>
              <w:pStyle w:val="Betarp"/>
              <w:ind w:right="-1"/>
              <w:rPr>
                <w:szCs w:val="24"/>
              </w:rPr>
            </w:pPr>
            <w:r>
              <w:rPr>
                <w:szCs w:val="24"/>
              </w:rPr>
              <w:t xml:space="preserve">Koordinuoja kryptingą pedagoginių darbuotojų kvalifikacijos kėlimą, profesinį tobulėjimą, veiklas,  </w:t>
            </w:r>
            <w:proofErr w:type="spellStart"/>
            <w:r>
              <w:rPr>
                <w:szCs w:val="24"/>
              </w:rPr>
              <w:t>ugdymą(si</w:t>
            </w:r>
            <w:proofErr w:type="spellEnd"/>
            <w:r>
              <w:rPr>
                <w:szCs w:val="24"/>
              </w:rPr>
              <w:t xml:space="preserve">) siejant  su iškeltais gimnazijos tikslais ir </w:t>
            </w:r>
            <w:r>
              <w:rPr>
                <w:szCs w:val="24"/>
              </w:rPr>
              <w:lastRenderedPageBreak/>
              <w:t>uždaviniais.</w:t>
            </w:r>
          </w:p>
        </w:tc>
      </w:tr>
      <w:tr w:rsidR="00C23CAD" w14:paraId="105CFF84" w14:textId="77777777" w:rsidTr="0012107F">
        <w:trPr>
          <w:jc w:val="center"/>
        </w:trPr>
        <w:tc>
          <w:tcPr>
            <w:tcW w:w="4390" w:type="dxa"/>
          </w:tcPr>
          <w:p w14:paraId="33AA564A" w14:textId="77777777" w:rsidR="00C23CAD" w:rsidRDefault="00C23CAD" w:rsidP="00143BDA">
            <w:pPr>
              <w:pStyle w:val="Betarp"/>
              <w:ind w:right="-1"/>
              <w:rPr>
                <w:szCs w:val="24"/>
              </w:rPr>
            </w:pPr>
            <w:r w:rsidRPr="008B53A9">
              <w:rPr>
                <w:szCs w:val="24"/>
              </w:rPr>
              <w:lastRenderedPageBreak/>
              <w:t>Atliktos apklausos ir tyrimai:</w:t>
            </w:r>
          </w:p>
          <w:p w14:paraId="28BD2B34" w14:textId="77777777" w:rsidR="00C23CAD" w:rsidRPr="003F3D1D" w:rsidRDefault="00C23CAD" w:rsidP="00143BDA">
            <w:pPr>
              <w:pStyle w:val="Betarp"/>
              <w:ind w:right="-1"/>
              <w:rPr>
                <w:szCs w:val="24"/>
              </w:rPr>
            </w:pPr>
            <w:r>
              <w:rPr>
                <w:szCs w:val="24"/>
              </w:rPr>
              <w:t>1. Mokėjimo mokyti kompetencijos įvertinimas (vasario mėn.)</w:t>
            </w:r>
            <w:r w:rsidR="008B53A9">
              <w:rPr>
                <w:szCs w:val="24"/>
              </w:rPr>
              <w:t>;</w:t>
            </w:r>
          </w:p>
          <w:p w14:paraId="7C2F26F4" w14:textId="77777777" w:rsidR="00C23CAD" w:rsidRDefault="00C23CAD" w:rsidP="00143BDA">
            <w:pPr>
              <w:pStyle w:val="Betarp"/>
              <w:ind w:right="-1"/>
              <w:rPr>
                <w:szCs w:val="24"/>
              </w:rPr>
            </w:pPr>
            <w:r>
              <w:rPr>
                <w:szCs w:val="24"/>
              </w:rPr>
              <w:t>2. Gimnazijos interneto svetainės vertinimas (gegužės mėn.</w:t>
            </w:r>
            <w:r w:rsidR="008B53A9">
              <w:rPr>
                <w:szCs w:val="24"/>
              </w:rPr>
              <w:t>);</w:t>
            </w:r>
          </w:p>
          <w:p w14:paraId="37F66044" w14:textId="77777777" w:rsidR="00C23CAD" w:rsidRDefault="00C23CAD" w:rsidP="00143BDA">
            <w:pPr>
              <w:pStyle w:val="Betarp"/>
              <w:ind w:right="-1"/>
              <w:rPr>
                <w:szCs w:val="24"/>
              </w:rPr>
            </w:pPr>
            <w:r>
              <w:rPr>
                <w:szCs w:val="24"/>
              </w:rPr>
              <w:t>3. Veikla gimnazijoje po pamokų (apklausa)</w:t>
            </w:r>
            <w:r w:rsidR="008B53A9">
              <w:rPr>
                <w:szCs w:val="24"/>
              </w:rPr>
              <w:t xml:space="preserve"> (birželio mėn.);</w:t>
            </w:r>
          </w:p>
          <w:p w14:paraId="01D7F3D6" w14:textId="77777777" w:rsidR="00C23CAD" w:rsidRDefault="00C23CAD" w:rsidP="00143BDA">
            <w:pPr>
              <w:pStyle w:val="Betarp"/>
              <w:ind w:right="-1"/>
              <w:rPr>
                <w:szCs w:val="24"/>
              </w:rPr>
            </w:pPr>
            <w:r>
              <w:rPr>
                <w:szCs w:val="24"/>
              </w:rPr>
              <w:t>4. Apklausa apie įsivertinimą ir grįžtamąjį ryšį (lapkričio mėn.)</w:t>
            </w:r>
            <w:r w:rsidR="008B53A9">
              <w:rPr>
                <w:szCs w:val="24"/>
              </w:rPr>
              <w:t>;</w:t>
            </w:r>
          </w:p>
          <w:p w14:paraId="54B21821" w14:textId="77777777" w:rsidR="00C23CAD" w:rsidRDefault="00C23CAD" w:rsidP="00143BDA">
            <w:pPr>
              <w:pStyle w:val="Betarp"/>
              <w:ind w:right="-1"/>
            </w:pPr>
            <w:r>
              <w:rPr>
                <w:szCs w:val="24"/>
              </w:rPr>
              <w:t xml:space="preserve">5. </w:t>
            </w:r>
            <w:r w:rsidRPr="007A6880">
              <w:t>Gabių mokinių mokymosi pažang</w:t>
            </w:r>
            <w:r w:rsidR="008B53A9">
              <w:t>os ir pagalbos poreikio tyrimas;</w:t>
            </w:r>
          </w:p>
          <w:p w14:paraId="4F549D74" w14:textId="77777777" w:rsidR="00C23CAD" w:rsidRDefault="00C23CAD" w:rsidP="00143BDA">
            <w:pPr>
              <w:pStyle w:val="Betarp"/>
              <w:ind w:right="-1"/>
            </w:pPr>
            <w:r>
              <w:rPr>
                <w:szCs w:val="24"/>
              </w:rPr>
              <w:t xml:space="preserve">6. </w:t>
            </w:r>
            <w:r w:rsidRPr="007A6880">
              <w:t>Mokinių sa</w:t>
            </w:r>
            <w:r w:rsidR="008B53A9">
              <w:t>vijauta ir saugumas gimnazijoje;</w:t>
            </w:r>
          </w:p>
          <w:p w14:paraId="7C295875" w14:textId="77777777" w:rsidR="00C23CAD" w:rsidRDefault="00C23CAD" w:rsidP="00143BDA">
            <w:pPr>
              <w:pStyle w:val="Betarp"/>
              <w:ind w:right="-1"/>
              <w:rPr>
                <w:spacing w:val="-10"/>
                <w:position w:val="1"/>
              </w:rPr>
            </w:pPr>
            <w:r>
              <w:rPr>
                <w:spacing w:val="-10"/>
                <w:position w:val="1"/>
              </w:rPr>
              <w:t xml:space="preserve">7. </w:t>
            </w:r>
            <w:r w:rsidRPr="007A6880">
              <w:rPr>
                <w:spacing w:val="-10"/>
                <w:position w:val="1"/>
              </w:rPr>
              <w:t>Pirmokų adaptacijos tyrimas</w:t>
            </w:r>
            <w:r w:rsidR="008B53A9">
              <w:rPr>
                <w:spacing w:val="-10"/>
                <w:position w:val="1"/>
              </w:rPr>
              <w:t>;</w:t>
            </w:r>
          </w:p>
          <w:p w14:paraId="5933813B" w14:textId="48398E4C" w:rsidR="00C23CAD" w:rsidRPr="00B45E1C" w:rsidRDefault="00C23CAD" w:rsidP="00143BDA">
            <w:pPr>
              <w:pStyle w:val="Betarp"/>
              <w:ind w:right="-1"/>
            </w:pPr>
            <w:r>
              <w:rPr>
                <w:spacing w:val="-10"/>
                <w:position w:val="1"/>
              </w:rPr>
              <w:t xml:space="preserve">8. </w:t>
            </w:r>
            <w:r w:rsidRPr="007A6880">
              <w:t>Mokini</w:t>
            </w:r>
            <w:r w:rsidR="00B87727">
              <w:t xml:space="preserve">ų emocinė savijauta pandemijos </w:t>
            </w:r>
            <w:proofErr w:type="spellStart"/>
            <w:r w:rsidR="00B87727">
              <w:t>C</w:t>
            </w:r>
            <w:r w:rsidRPr="007A6880">
              <w:t>ovid-19</w:t>
            </w:r>
            <w:proofErr w:type="spellEnd"/>
            <w:r w:rsidRPr="007A6880">
              <w:t xml:space="preserve"> fone</w:t>
            </w:r>
            <w:r>
              <w:t>.</w:t>
            </w:r>
          </w:p>
        </w:tc>
        <w:tc>
          <w:tcPr>
            <w:tcW w:w="5805" w:type="dxa"/>
          </w:tcPr>
          <w:p w14:paraId="27F190AC" w14:textId="77777777" w:rsidR="00C23CAD" w:rsidRPr="008B53A9" w:rsidRDefault="008B53A9" w:rsidP="00143BDA">
            <w:pPr>
              <w:pStyle w:val="Betarp"/>
              <w:ind w:right="-1"/>
              <w:rPr>
                <w:szCs w:val="24"/>
              </w:rPr>
            </w:pPr>
            <w:r>
              <w:rPr>
                <w:szCs w:val="24"/>
              </w:rPr>
              <w:t>- J</w:t>
            </w:r>
            <w:r w:rsidR="00C23CAD" w:rsidRPr="008B53A9">
              <w:rPr>
                <w:szCs w:val="24"/>
              </w:rPr>
              <w:t>ų rezultatai padėjo išsiaiškinti mokiniams kylančius sunkumus ir numatyti problemų sprendimo būdus</w:t>
            </w:r>
            <w:r>
              <w:rPr>
                <w:szCs w:val="24"/>
              </w:rPr>
              <w:t>;</w:t>
            </w:r>
          </w:p>
          <w:p w14:paraId="7947E0F6" w14:textId="77777777" w:rsidR="00C23CAD" w:rsidRDefault="00C23CAD" w:rsidP="00143BDA">
            <w:pPr>
              <w:pStyle w:val="Betarp"/>
              <w:ind w:right="-1"/>
              <w:rPr>
                <w:szCs w:val="24"/>
              </w:rPr>
            </w:pPr>
            <w:r>
              <w:rPr>
                <w:szCs w:val="24"/>
              </w:rPr>
              <w:t xml:space="preserve">- atskleidė motyvacijos ir </w:t>
            </w:r>
            <w:proofErr w:type="spellStart"/>
            <w:r>
              <w:rPr>
                <w:szCs w:val="24"/>
              </w:rPr>
              <w:t>savivertės</w:t>
            </w:r>
            <w:proofErr w:type="spellEnd"/>
            <w:r>
              <w:rPr>
                <w:szCs w:val="24"/>
              </w:rPr>
              <w:t xml:space="preserve"> bei laiko valdymo problemą;</w:t>
            </w:r>
          </w:p>
          <w:p w14:paraId="558E2C56" w14:textId="77777777" w:rsidR="00C23CAD" w:rsidRDefault="00C23CAD" w:rsidP="00143BDA">
            <w:pPr>
              <w:pStyle w:val="Betarp"/>
              <w:ind w:right="-1"/>
              <w:rPr>
                <w:szCs w:val="24"/>
              </w:rPr>
            </w:pPr>
            <w:r>
              <w:rPr>
                <w:szCs w:val="24"/>
              </w:rPr>
              <w:t>- paaiškėjo, kokią svetainę norėtų matyti mokiniai, kokios informacijos ten reikia, kaip ji turėtų atrodyti vizualiai; duomenys panaudoti atnaujinant svetainę;</w:t>
            </w:r>
          </w:p>
          <w:p w14:paraId="4A47B988" w14:textId="77777777" w:rsidR="00C23CAD" w:rsidRDefault="00C23CAD" w:rsidP="00143BDA">
            <w:pPr>
              <w:pStyle w:val="Betarp"/>
              <w:ind w:right="-1"/>
              <w:rPr>
                <w:szCs w:val="24"/>
              </w:rPr>
            </w:pPr>
            <w:r>
              <w:rPr>
                <w:szCs w:val="24"/>
              </w:rPr>
              <w:t>- apklausos duo</w:t>
            </w:r>
            <w:r w:rsidR="009C5138">
              <w:rPr>
                <w:szCs w:val="24"/>
              </w:rPr>
              <w:t>menimis pasiremta sudarant 2021</w:t>
            </w:r>
            <w:r w:rsidR="009C5138" w:rsidRPr="007932B6">
              <w:rPr>
                <w:szCs w:val="24"/>
              </w:rPr>
              <w:t>–</w:t>
            </w:r>
            <w:r>
              <w:rPr>
                <w:szCs w:val="24"/>
              </w:rPr>
              <w:t xml:space="preserve">2022 m. m. GUP – atsižvelgta į </w:t>
            </w:r>
            <w:proofErr w:type="spellStart"/>
            <w:r>
              <w:rPr>
                <w:szCs w:val="24"/>
              </w:rPr>
              <w:t>popamokinės</w:t>
            </w:r>
            <w:proofErr w:type="spellEnd"/>
            <w:r>
              <w:rPr>
                <w:szCs w:val="24"/>
              </w:rPr>
              <w:t xml:space="preserve"> veiklos poreikį, pageidaujamas kryptis;</w:t>
            </w:r>
          </w:p>
          <w:p w14:paraId="3CA56B86" w14:textId="77777777" w:rsidR="009C5138" w:rsidRDefault="00C23CAD" w:rsidP="00143BDA">
            <w:pPr>
              <w:pStyle w:val="Betarp"/>
              <w:ind w:right="-1"/>
              <w:rPr>
                <w:szCs w:val="24"/>
              </w:rPr>
            </w:pPr>
            <w:r>
              <w:rPr>
                <w:szCs w:val="24"/>
              </w:rPr>
              <w:t>- nustatyta įsivertinimo ir grįžtamojo ryšio aktualumas, moky</w:t>
            </w:r>
            <w:r w:rsidR="009C5138">
              <w:rPr>
                <w:szCs w:val="24"/>
              </w:rPr>
              <w:t xml:space="preserve">tojų ir mokinių požiūris į tai; </w:t>
            </w:r>
          </w:p>
          <w:p w14:paraId="311ADAB5" w14:textId="77777777" w:rsidR="00C23CAD" w:rsidRDefault="009C5138" w:rsidP="00143BDA">
            <w:pPr>
              <w:pStyle w:val="Betarp"/>
              <w:ind w:right="-1"/>
              <w:rPr>
                <w:szCs w:val="24"/>
              </w:rPr>
            </w:pPr>
            <w:r>
              <w:rPr>
                <w:szCs w:val="24"/>
              </w:rPr>
              <w:t>-</w:t>
            </w:r>
            <w:r w:rsidR="0046222D">
              <w:rPr>
                <w:szCs w:val="24"/>
              </w:rPr>
              <w:t xml:space="preserve"> </w:t>
            </w:r>
            <w:r w:rsidR="00C23CAD">
              <w:rPr>
                <w:szCs w:val="24"/>
              </w:rPr>
              <w:t>atkreiptas mokytojų dėmesys į mokinių požiūrį;</w:t>
            </w:r>
          </w:p>
          <w:p w14:paraId="6E452239" w14:textId="77777777" w:rsidR="00C23CAD" w:rsidRDefault="00C23CAD" w:rsidP="00143BDA">
            <w:pPr>
              <w:pStyle w:val="Betarp"/>
              <w:ind w:right="-1"/>
              <w:rPr>
                <w:rFonts w:eastAsiaTheme="minorEastAsia"/>
                <w:color w:val="000000" w:themeColor="text1"/>
              </w:rPr>
            </w:pPr>
            <w:r>
              <w:rPr>
                <w:szCs w:val="24"/>
              </w:rPr>
              <w:t>-</w:t>
            </w:r>
            <w:r w:rsidRPr="007A6880">
              <w:rPr>
                <w:rFonts w:eastAsiaTheme="minorEastAsia"/>
                <w:color w:val="000000" w:themeColor="text1"/>
              </w:rPr>
              <w:t xml:space="preserve"> su kokiais iššūkiais susiduria gabūs mokiniai ir kokia pagalba ugdymo procese jiems reikalinga</w:t>
            </w:r>
            <w:r>
              <w:rPr>
                <w:rFonts w:eastAsiaTheme="minorEastAsia"/>
                <w:color w:val="000000" w:themeColor="text1"/>
              </w:rPr>
              <w:t>;</w:t>
            </w:r>
          </w:p>
          <w:p w14:paraId="6D3EE80E" w14:textId="77777777" w:rsidR="00C23CAD" w:rsidRDefault="00C23CAD" w:rsidP="00143BDA">
            <w:pPr>
              <w:pStyle w:val="Betarp"/>
              <w:ind w:right="-1"/>
              <w:rPr>
                <w:rFonts w:eastAsiaTheme="minorEastAsia"/>
                <w:lang w:eastAsia="lt-LT"/>
              </w:rPr>
            </w:pPr>
            <w:r>
              <w:rPr>
                <w:rFonts w:eastAsiaTheme="minorEastAsia"/>
                <w:color w:val="000000" w:themeColor="text1"/>
              </w:rPr>
              <w:t xml:space="preserve">- </w:t>
            </w:r>
            <w:r w:rsidRPr="00B45E1C">
              <w:rPr>
                <w:rFonts w:eastAsiaTheme="minorEastAsia"/>
                <w:lang w:eastAsia="lt-LT"/>
              </w:rPr>
              <w:t>kaip saugiai mokinai jaučiasi mokykloje ir kokia yra jų emocinė savijauta</w:t>
            </w:r>
            <w:r>
              <w:rPr>
                <w:rFonts w:eastAsiaTheme="minorEastAsia"/>
                <w:lang w:eastAsia="lt-LT"/>
              </w:rPr>
              <w:t>;</w:t>
            </w:r>
          </w:p>
          <w:p w14:paraId="21594AF6" w14:textId="77777777" w:rsidR="0046222D" w:rsidRDefault="00C23CAD" w:rsidP="00143BDA">
            <w:pPr>
              <w:pStyle w:val="Betarp"/>
              <w:ind w:right="-1"/>
              <w:rPr>
                <w:rFonts w:eastAsiaTheme="minorEastAsia"/>
              </w:rPr>
            </w:pPr>
            <w:r>
              <w:rPr>
                <w:szCs w:val="24"/>
              </w:rPr>
              <w:t xml:space="preserve">- </w:t>
            </w:r>
            <w:r>
              <w:rPr>
                <w:rFonts w:eastAsiaTheme="minorEastAsia"/>
              </w:rPr>
              <w:t>įvertinti pirmų</w:t>
            </w:r>
            <w:r w:rsidRPr="007A6880">
              <w:rPr>
                <w:rFonts w:eastAsiaTheme="minorEastAsia"/>
              </w:rPr>
              <w:t xml:space="preserve"> klasių mokinių</w:t>
            </w:r>
            <w:r>
              <w:rPr>
                <w:rFonts w:eastAsiaTheme="minorEastAsia"/>
              </w:rPr>
              <w:t xml:space="preserve"> </w:t>
            </w:r>
            <w:r w:rsidR="0046222D">
              <w:rPr>
                <w:rFonts w:eastAsiaTheme="minorEastAsia"/>
              </w:rPr>
              <w:t>a</w:t>
            </w:r>
            <w:r w:rsidRPr="007A6880">
              <w:rPr>
                <w:rFonts w:eastAsiaTheme="minorEastAsia"/>
                <w:bCs/>
              </w:rPr>
              <w:t>daptacijos</w:t>
            </w:r>
            <w:r w:rsidRPr="007A6880">
              <w:rPr>
                <w:rFonts w:eastAsiaTheme="minorEastAsia"/>
              </w:rPr>
              <w:t> </w:t>
            </w:r>
          </w:p>
          <w:p w14:paraId="799D8C2A" w14:textId="77777777" w:rsidR="00C23CAD" w:rsidRDefault="00C23CAD" w:rsidP="00143BDA">
            <w:pPr>
              <w:pStyle w:val="Betarp"/>
              <w:ind w:right="-1"/>
              <w:rPr>
                <w:rFonts w:eastAsiaTheme="minorEastAsia"/>
              </w:rPr>
            </w:pPr>
            <w:r w:rsidRPr="007A6880">
              <w:rPr>
                <w:rFonts w:eastAsiaTheme="minorEastAsia"/>
              </w:rPr>
              <w:t>gimnazijoje ypatum</w:t>
            </w:r>
            <w:r>
              <w:rPr>
                <w:rFonts w:eastAsiaTheme="minorEastAsia"/>
              </w:rPr>
              <w:t>ai;</w:t>
            </w:r>
          </w:p>
          <w:p w14:paraId="2C172E6E" w14:textId="77777777" w:rsidR="00C23CAD" w:rsidRDefault="00C23CAD" w:rsidP="00143BDA">
            <w:pPr>
              <w:pStyle w:val="Betarp"/>
              <w:ind w:right="-1"/>
              <w:rPr>
                <w:szCs w:val="24"/>
              </w:rPr>
            </w:pPr>
            <w:r>
              <w:rPr>
                <w:szCs w:val="24"/>
              </w:rPr>
              <w:t>-</w:t>
            </w:r>
            <w:r w:rsidRPr="007A6880">
              <w:t xml:space="preserve"> </w:t>
            </w:r>
            <w:proofErr w:type="spellStart"/>
            <w:r w:rsidRPr="007A6880">
              <w:t>Covid-19</w:t>
            </w:r>
            <w:proofErr w:type="spellEnd"/>
            <w:r w:rsidRPr="007A6880">
              <w:t xml:space="preserve"> viruso pandemij</w:t>
            </w:r>
            <w:r>
              <w:t>os</w:t>
            </w:r>
            <w:r w:rsidRPr="007A6880">
              <w:t xml:space="preserve"> p</w:t>
            </w:r>
            <w:r>
              <w:t>oveikis</w:t>
            </w:r>
            <w:r w:rsidRPr="007A6880">
              <w:t xml:space="preserve"> mokinių  emocin</w:t>
            </w:r>
            <w:r>
              <w:t>ei</w:t>
            </w:r>
            <w:r w:rsidRPr="007A6880">
              <w:t xml:space="preserve"> savijaut</w:t>
            </w:r>
            <w:r>
              <w:t>ai ir jų mokymosi rezultatams</w:t>
            </w:r>
            <w:r w:rsidR="0046222D">
              <w:t>.</w:t>
            </w:r>
          </w:p>
        </w:tc>
      </w:tr>
    </w:tbl>
    <w:p w14:paraId="5AC31E5A" w14:textId="77777777" w:rsidR="00C23CAD" w:rsidRDefault="00C23CAD" w:rsidP="00143BDA">
      <w:pPr>
        <w:pStyle w:val="Betarp"/>
        <w:ind w:right="-1"/>
        <w:jc w:val="both"/>
        <w:rPr>
          <w:sz w:val="32"/>
          <w:szCs w:val="24"/>
        </w:rPr>
      </w:pPr>
    </w:p>
    <w:p w14:paraId="0A7053C4" w14:textId="32D74A94" w:rsidR="00C23CAD" w:rsidRDefault="00310EC9" w:rsidP="00143BDA">
      <w:pPr>
        <w:pStyle w:val="Betarp"/>
        <w:ind w:right="-1" w:firstLine="851"/>
        <w:jc w:val="both"/>
        <w:rPr>
          <w:b/>
          <w:bCs/>
          <w:lang w:eastAsia="lt-LT"/>
        </w:rPr>
      </w:pPr>
      <w:r>
        <w:rPr>
          <w:b/>
          <w:bCs/>
          <w:lang w:eastAsia="lt-LT"/>
        </w:rPr>
        <w:t>2021 m. valsty</w:t>
      </w:r>
      <w:r w:rsidR="00196B31">
        <w:rPr>
          <w:b/>
          <w:bCs/>
          <w:lang w:eastAsia="lt-LT"/>
        </w:rPr>
        <w:t xml:space="preserve">binių brandos egzaminų (toliau </w:t>
      </w:r>
      <w:r w:rsidR="00196B31" w:rsidRPr="007932B6">
        <w:rPr>
          <w:szCs w:val="24"/>
        </w:rPr>
        <w:t>–</w:t>
      </w:r>
      <w:r w:rsidR="00C23CAD" w:rsidRPr="00724CF6">
        <w:rPr>
          <w:b/>
          <w:bCs/>
          <w:lang w:eastAsia="lt-LT"/>
        </w:rPr>
        <w:t xml:space="preserve"> </w:t>
      </w:r>
      <w:r w:rsidR="00C23CAD">
        <w:rPr>
          <w:b/>
          <w:bCs/>
          <w:lang w:eastAsia="lt-LT"/>
        </w:rPr>
        <w:t>VBE</w:t>
      </w:r>
      <w:r>
        <w:rPr>
          <w:b/>
          <w:bCs/>
          <w:lang w:eastAsia="lt-LT"/>
        </w:rPr>
        <w:t xml:space="preserve">) </w:t>
      </w:r>
      <w:r w:rsidR="00C23CAD" w:rsidRPr="00724CF6">
        <w:rPr>
          <w:b/>
          <w:bCs/>
          <w:lang w:eastAsia="lt-LT"/>
        </w:rPr>
        <w:t>rezultatų analizė</w:t>
      </w:r>
    </w:p>
    <w:p w14:paraId="124A3D5A" w14:textId="77777777" w:rsidR="00C23CAD" w:rsidRDefault="00C23CAD" w:rsidP="00143BDA">
      <w:pPr>
        <w:pStyle w:val="Betarp"/>
        <w:ind w:right="-1"/>
        <w:jc w:val="both"/>
        <w:rPr>
          <w:sz w:val="32"/>
          <w:szCs w:val="24"/>
        </w:rPr>
      </w:pPr>
    </w:p>
    <w:tbl>
      <w:tblPr>
        <w:tblStyle w:val="Lentelstinklelis"/>
        <w:tblW w:w="9493" w:type="dxa"/>
        <w:jc w:val="center"/>
        <w:tblLook w:val="04A0" w:firstRow="1" w:lastRow="0" w:firstColumn="1" w:lastColumn="0" w:noHBand="0" w:noVBand="1"/>
      </w:tblPr>
      <w:tblGrid>
        <w:gridCol w:w="1363"/>
        <w:gridCol w:w="1308"/>
        <w:gridCol w:w="1311"/>
        <w:gridCol w:w="1309"/>
        <w:gridCol w:w="1314"/>
        <w:gridCol w:w="1308"/>
        <w:gridCol w:w="1580"/>
      </w:tblGrid>
      <w:tr w:rsidR="00C23CAD" w14:paraId="0C45F183" w14:textId="77777777" w:rsidTr="00E02F74">
        <w:trPr>
          <w:jc w:val="center"/>
        </w:trPr>
        <w:tc>
          <w:tcPr>
            <w:tcW w:w="1267" w:type="dxa"/>
            <w:vMerge w:val="restart"/>
          </w:tcPr>
          <w:p w14:paraId="4520738C" w14:textId="77777777" w:rsidR="00C23CAD" w:rsidRDefault="00C23CAD" w:rsidP="00143BDA">
            <w:pPr>
              <w:ind w:right="-1"/>
              <w:jc w:val="both"/>
              <w:rPr>
                <w:b/>
                <w:bCs/>
              </w:rPr>
            </w:pPr>
          </w:p>
          <w:p w14:paraId="08FD9123" w14:textId="77777777" w:rsidR="00C23CAD" w:rsidRDefault="00C23CAD" w:rsidP="00143BDA">
            <w:pPr>
              <w:ind w:right="-1"/>
              <w:jc w:val="both"/>
              <w:rPr>
                <w:b/>
                <w:bCs/>
              </w:rPr>
            </w:pPr>
          </w:p>
          <w:p w14:paraId="02B5A5F0" w14:textId="77777777" w:rsidR="00C23CAD" w:rsidRDefault="00C23CAD" w:rsidP="00143BDA">
            <w:pPr>
              <w:ind w:right="-1"/>
              <w:jc w:val="both"/>
              <w:rPr>
                <w:b/>
                <w:bCs/>
              </w:rPr>
            </w:pPr>
            <w:r>
              <w:rPr>
                <w:b/>
                <w:bCs/>
              </w:rPr>
              <w:t>VBE</w:t>
            </w:r>
          </w:p>
        </w:tc>
        <w:tc>
          <w:tcPr>
            <w:tcW w:w="8226" w:type="dxa"/>
            <w:gridSpan w:val="6"/>
          </w:tcPr>
          <w:p w14:paraId="0DABA0D6" w14:textId="77777777" w:rsidR="00C23CAD" w:rsidRDefault="00C23CAD" w:rsidP="00143BDA">
            <w:pPr>
              <w:ind w:right="-1"/>
              <w:jc w:val="both"/>
              <w:rPr>
                <w:b/>
                <w:bCs/>
              </w:rPr>
            </w:pPr>
            <w:r>
              <w:t>Egzaminą laikiusių abiturientų procentinė dalis iš bendro brandos egzaminus laikiusių skaičiaus</w:t>
            </w:r>
          </w:p>
        </w:tc>
      </w:tr>
      <w:tr w:rsidR="00C23CAD" w14:paraId="66DB6CC9" w14:textId="77777777" w:rsidTr="00E02F74">
        <w:trPr>
          <w:jc w:val="center"/>
        </w:trPr>
        <w:tc>
          <w:tcPr>
            <w:tcW w:w="1267" w:type="dxa"/>
            <w:vMerge/>
          </w:tcPr>
          <w:p w14:paraId="724EE8CE" w14:textId="77777777" w:rsidR="00C23CAD" w:rsidRDefault="00C23CAD" w:rsidP="00143BDA">
            <w:pPr>
              <w:ind w:right="-1"/>
              <w:jc w:val="both"/>
              <w:rPr>
                <w:b/>
                <w:bCs/>
              </w:rPr>
            </w:pPr>
          </w:p>
        </w:tc>
        <w:tc>
          <w:tcPr>
            <w:tcW w:w="2649" w:type="dxa"/>
            <w:gridSpan w:val="2"/>
          </w:tcPr>
          <w:p w14:paraId="58462C35" w14:textId="77777777" w:rsidR="00C23CAD" w:rsidRDefault="00C23CAD" w:rsidP="00143BDA">
            <w:pPr>
              <w:ind w:right="-1"/>
              <w:jc w:val="both"/>
              <w:rPr>
                <w:b/>
                <w:bCs/>
              </w:rPr>
            </w:pPr>
            <w:r>
              <w:t>Gimnazijoje</w:t>
            </w:r>
          </w:p>
        </w:tc>
        <w:tc>
          <w:tcPr>
            <w:tcW w:w="2652" w:type="dxa"/>
            <w:gridSpan w:val="2"/>
          </w:tcPr>
          <w:p w14:paraId="171AD362" w14:textId="77777777" w:rsidR="00C23CAD" w:rsidRDefault="00C23CAD" w:rsidP="00143BDA">
            <w:pPr>
              <w:ind w:right="-1"/>
              <w:rPr>
                <w:b/>
                <w:bCs/>
              </w:rPr>
            </w:pPr>
            <w:r>
              <w:t>Savivaldybės bendrojo ugdymo mokyklų vidurkis</w:t>
            </w:r>
          </w:p>
        </w:tc>
        <w:tc>
          <w:tcPr>
            <w:tcW w:w="2925" w:type="dxa"/>
            <w:gridSpan w:val="2"/>
          </w:tcPr>
          <w:p w14:paraId="7B2C202E" w14:textId="77777777" w:rsidR="00C23CAD" w:rsidRPr="00576052" w:rsidRDefault="00C23CAD" w:rsidP="00143BDA">
            <w:pPr>
              <w:ind w:right="-1"/>
              <w:rPr>
                <w:b/>
                <w:bCs/>
              </w:rPr>
            </w:pPr>
            <w:r w:rsidRPr="00576052">
              <w:t>Šalies bendrojo ugdymo atitinkamo tipo mokyklų vidurkis</w:t>
            </w:r>
          </w:p>
        </w:tc>
      </w:tr>
      <w:tr w:rsidR="00C23CAD" w14:paraId="07CF849E" w14:textId="77777777" w:rsidTr="00E02F74">
        <w:trPr>
          <w:jc w:val="center"/>
        </w:trPr>
        <w:tc>
          <w:tcPr>
            <w:tcW w:w="1267" w:type="dxa"/>
            <w:vMerge/>
          </w:tcPr>
          <w:p w14:paraId="0AE94067" w14:textId="77777777" w:rsidR="00C23CAD" w:rsidRDefault="00C23CAD" w:rsidP="00143BDA">
            <w:pPr>
              <w:ind w:right="-1"/>
              <w:jc w:val="both"/>
              <w:rPr>
                <w:b/>
                <w:bCs/>
              </w:rPr>
            </w:pPr>
          </w:p>
        </w:tc>
        <w:tc>
          <w:tcPr>
            <w:tcW w:w="1324" w:type="dxa"/>
          </w:tcPr>
          <w:p w14:paraId="315859AE" w14:textId="77777777" w:rsidR="00C23CAD" w:rsidRPr="00AD11B8" w:rsidRDefault="00C23CAD" w:rsidP="00143BDA">
            <w:pPr>
              <w:ind w:right="-1"/>
              <w:jc w:val="both"/>
              <w:rPr>
                <w:bCs/>
              </w:rPr>
            </w:pPr>
            <w:r w:rsidRPr="00AD11B8">
              <w:rPr>
                <w:bCs/>
              </w:rPr>
              <w:t>2020 m.</w:t>
            </w:r>
          </w:p>
        </w:tc>
        <w:tc>
          <w:tcPr>
            <w:tcW w:w="1325" w:type="dxa"/>
          </w:tcPr>
          <w:p w14:paraId="25752CC6" w14:textId="77777777" w:rsidR="00C23CAD" w:rsidRPr="00AD11B8" w:rsidRDefault="00C23CAD" w:rsidP="00143BDA">
            <w:pPr>
              <w:ind w:right="-1"/>
              <w:jc w:val="both"/>
              <w:rPr>
                <w:bCs/>
              </w:rPr>
            </w:pPr>
            <w:r w:rsidRPr="00AD11B8">
              <w:rPr>
                <w:bCs/>
              </w:rPr>
              <w:t>2021 m.</w:t>
            </w:r>
          </w:p>
        </w:tc>
        <w:tc>
          <w:tcPr>
            <w:tcW w:w="1324" w:type="dxa"/>
          </w:tcPr>
          <w:p w14:paraId="1B436320" w14:textId="77777777" w:rsidR="00C23CAD" w:rsidRDefault="00C23CAD" w:rsidP="00143BDA">
            <w:pPr>
              <w:ind w:right="-1"/>
              <w:jc w:val="both"/>
              <w:rPr>
                <w:b/>
                <w:bCs/>
              </w:rPr>
            </w:pPr>
            <w:r w:rsidRPr="00AD11B8">
              <w:rPr>
                <w:bCs/>
              </w:rPr>
              <w:t>2020 m.</w:t>
            </w:r>
          </w:p>
        </w:tc>
        <w:tc>
          <w:tcPr>
            <w:tcW w:w="1328" w:type="dxa"/>
          </w:tcPr>
          <w:p w14:paraId="033E8923" w14:textId="77777777" w:rsidR="00C23CAD" w:rsidRDefault="00C23CAD" w:rsidP="00143BDA">
            <w:pPr>
              <w:ind w:right="-1"/>
              <w:jc w:val="both"/>
              <w:rPr>
                <w:b/>
                <w:bCs/>
              </w:rPr>
            </w:pPr>
            <w:r w:rsidRPr="00AD11B8">
              <w:rPr>
                <w:bCs/>
              </w:rPr>
              <w:t>2021 m.</w:t>
            </w:r>
          </w:p>
        </w:tc>
        <w:tc>
          <w:tcPr>
            <w:tcW w:w="1324" w:type="dxa"/>
          </w:tcPr>
          <w:p w14:paraId="111FB446" w14:textId="77777777" w:rsidR="00C23CAD" w:rsidRDefault="00C23CAD" w:rsidP="00143BDA">
            <w:pPr>
              <w:ind w:right="-1"/>
              <w:jc w:val="both"/>
              <w:rPr>
                <w:b/>
                <w:bCs/>
              </w:rPr>
            </w:pPr>
            <w:r w:rsidRPr="00AD11B8">
              <w:rPr>
                <w:bCs/>
              </w:rPr>
              <w:t>2020 m.</w:t>
            </w:r>
          </w:p>
        </w:tc>
        <w:tc>
          <w:tcPr>
            <w:tcW w:w="1601" w:type="dxa"/>
          </w:tcPr>
          <w:p w14:paraId="08538986" w14:textId="77777777" w:rsidR="00C23CAD" w:rsidRDefault="00C23CAD" w:rsidP="00143BDA">
            <w:pPr>
              <w:ind w:right="-1"/>
              <w:jc w:val="both"/>
              <w:rPr>
                <w:b/>
                <w:bCs/>
              </w:rPr>
            </w:pPr>
            <w:r w:rsidRPr="00AD11B8">
              <w:rPr>
                <w:bCs/>
              </w:rPr>
              <w:t>2021 m.</w:t>
            </w:r>
          </w:p>
        </w:tc>
      </w:tr>
      <w:tr w:rsidR="00C23CAD" w:rsidRPr="00251451" w14:paraId="0835F5C8" w14:textId="77777777" w:rsidTr="00E02F74">
        <w:trPr>
          <w:jc w:val="center"/>
        </w:trPr>
        <w:tc>
          <w:tcPr>
            <w:tcW w:w="1267" w:type="dxa"/>
          </w:tcPr>
          <w:p w14:paraId="3F1F57F2" w14:textId="77777777" w:rsidR="00C23CAD" w:rsidRPr="00AD11B8" w:rsidRDefault="00C23CAD" w:rsidP="00143BDA">
            <w:pPr>
              <w:ind w:right="-1"/>
              <w:jc w:val="both"/>
              <w:rPr>
                <w:bCs/>
              </w:rPr>
            </w:pPr>
            <w:r>
              <w:rPr>
                <w:bCs/>
              </w:rPr>
              <w:t>Lietuvių  k.</w:t>
            </w:r>
          </w:p>
        </w:tc>
        <w:tc>
          <w:tcPr>
            <w:tcW w:w="1324" w:type="dxa"/>
            <w:shd w:val="clear" w:color="auto" w:fill="CCFC60"/>
          </w:tcPr>
          <w:p w14:paraId="307DC1BF" w14:textId="77777777" w:rsidR="00C23CAD" w:rsidRDefault="00C23CAD" w:rsidP="00143BDA">
            <w:pPr>
              <w:ind w:right="-1"/>
              <w:jc w:val="both"/>
              <w:rPr>
                <w:b/>
                <w:bCs/>
              </w:rPr>
            </w:pPr>
            <w:r>
              <w:rPr>
                <w:b/>
                <w:bCs/>
              </w:rPr>
              <w:t>85,5</w:t>
            </w:r>
          </w:p>
        </w:tc>
        <w:tc>
          <w:tcPr>
            <w:tcW w:w="1325" w:type="dxa"/>
            <w:shd w:val="clear" w:color="auto" w:fill="CCFC60"/>
          </w:tcPr>
          <w:p w14:paraId="637E8644" w14:textId="77777777" w:rsidR="00C23CAD" w:rsidRDefault="00C23CAD" w:rsidP="00143BDA">
            <w:pPr>
              <w:ind w:right="-1"/>
              <w:jc w:val="both"/>
              <w:rPr>
                <w:b/>
                <w:bCs/>
              </w:rPr>
            </w:pPr>
            <w:r>
              <w:rPr>
                <w:b/>
                <w:bCs/>
              </w:rPr>
              <w:t>90,16</w:t>
            </w:r>
          </w:p>
        </w:tc>
        <w:tc>
          <w:tcPr>
            <w:tcW w:w="1324" w:type="dxa"/>
          </w:tcPr>
          <w:p w14:paraId="07F1BC4B" w14:textId="77777777" w:rsidR="00C23CAD" w:rsidRPr="00251451" w:rsidRDefault="00C23CAD" w:rsidP="00143BDA">
            <w:pPr>
              <w:ind w:right="-1"/>
              <w:jc w:val="both"/>
              <w:rPr>
                <w:bCs/>
              </w:rPr>
            </w:pPr>
            <w:r w:rsidRPr="00251451">
              <w:rPr>
                <w:bCs/>
              </w:rPr>
              <w:t>74,9</w:t>
            </w:r>
          </w:p>
        </w:tc>
        <w:tc>
          <w:tcPr>
            <w:tcW w:w="1328" w:type="dxa"/>
          </w:tcPr>
          <w:p w14:paraId="5FD137B3" w14:textId="77777777" w:rsidR="00C23CAD" w:rsidRPr="00251451" w:rsidRDefault="00C23CAD" w:rsidP="00143BDA">
            <w:pPr>
              <w:ind w:right="-1"/>
              <w:jc w:val="both"/>
              <w:rPr>
                <w:bCs/>
              </w:rPr>
            </w:pPr>
            <w:r w:rsidRPr="00251451">
              <w:rPr>
                <w:bCs/>
              </w:rPr>
              <w:t>52,71</w:t>
            </w:r>
          </w:p>
        </w:tc>
        <w:tc>
          <w:tcPr>
            <w:tcW w:w="1324" w:type="dxa"/>
          </w:tcPr>
          <w:p w14:paraId="7852BF8A" w14:textId="77777777" w:rsidR="00C23CAD" w:rsidRPr="00251451" w:rsidRDefault="00C23CAD" w:rsidP="00143BDA">
            <w:pPr>
              <w:ind w:right="-1"/>
              <w:jc w:val="both"/>
              <w:rPr>
                <w:bCs/>
              </w:rPr>
            </w:pPr>
            <w:r w:rsidRPr="00251451">
              <w:rPr>
                <w:bCs/>
              </w:rPr>
              <w:t>75,1</w:t>
            </w:r>
          </w:p>
        </w:tc>
        <w:tc>
          <w:tcPr>
            <w:tcW w:w="1601" w:type="dxa"/>
          </w:tcPr>
          <w:p w14:paraId="198B1875" w14:textId="77777777" w:rsidR="00C23CAD" w:rsidRPr="00251451" w:rsidRDefault="00C23CAD" w:rsidP="00143BDA">
            <w:pPr>
              <w:ind w:right="-1"/>
              <w:jc w:val="both"/>
              <w:rPr>
                <w:bCs/>
              </w:rPr>
            </w:pPr>
            <w:r w:rsidRPr="00251451">
              <w:rPr>
                <w:bCs/>
              </w:rPr>
              <w:t>68,19</w:t>
            </w:r>
          </w:p>
        </w:tc>
      </w:tr>
      <w:tr w:rsidR="00C23CAD" w:rsidRPr="00251451" w14:paraId="1DD0684D" w14:textId="77777777" w:rsidTr="00E02F74">
        <w:trPr>
          <w:jc w:val="center"/>
        </w:trPr>
        <w:tc>
          <w:tcPr>
            <w:tcW w:w="1267" w:type="dxa"/>
          </w:tcPr>
          <w:p w14:paraId="1922B2C1" w14:textId="77777777" w:rsidR="00C23CAD" w:rsidRPr="00E509C1" w:rsidRDefault="00C23CAD" w:rsidP="00143BDA">
            <w:pPr>
              <w:ind w:right="-1"/>
              <w:jc w:val="both"/>
              <w:rPr>
                <w:bCs/>
              </w:rPr>
            </w:pPr>
            <w:r w:rsidRPr="00E509C1">
              <w:rPr>
                <w:bCs/>
              </w:rPr>
              <w:t>Anglų k.</w:t>
            </w:r>
          </w:p>
        </w:tc>
        <w:tc>
          <w:tcPr>
            <w:tcW w:w="1324" w:type="dxa"/>
            <w:shd w:val="clear" w:color="auto" w:fill="CCFC60"/>
          </w:tcPr>
          <w:p w14:paraId="63305952" w14:textId="77777777" w:rsidR="00C23CAD" w:rsidRDefault="00C23CAD" w:rsidP="00143BDA">
            <w:pPr>
              <w:ind w:right="-1"/>
              <w:jc w:val="both"/>
              <w:rPr>
                <w:b/>
                <w:bCs/>
              </w:rPr>
            </w:pPr>
            <w:r>
              <w:rPr>
                <w:b/>
                <w:bCs/>
              </w:rPr>
              <w:t>81,8</w:t>
            </w:r>
          </w:p>
        </w:tc>
        <w:tc>
          <w:tcPr>
            <w:tcW w:w="1325" w:type="dxa"/>
            <w:shd w:val="clear" w:color="auto" w:fill="CCFC60"/>
          </w:tcPr>
          <w:p w14:paraId="50DF9C5E" w14:textId="77777777" w:rsidR="00C23CAD" w:rsidRDefault="00C23CAD" w:rsidP="00143BDA">
            <w:pPr>
              <w:ind w:right="-1"/>
              <w:jc w:val="both"/>
              <w:rPr>
                <w:b/>
                <w:bCs/>
              </w:rPr>
            </w:pPr>
            <w:r>
              <w:rPr>
                <w:b/>
                <w:bCs/>
              </w:rPr>
              <w:t>90,98</w:t>
            </w:r>
          </w:p>
        </w:tc>
        <w:tc>
          <w:tcPr>
            <w:tcW w:w="1324" w:type="dxa"/>
          </w:tcPr>
          <w:p w14:paraId="2D7EAC79" w14:textId="77777777" w:rsidR="00C23CAD" w:rsidRPr="00251451" w:rsidRDefault="00C23CAD" w:rsidP="00143BDA">
            <w:pPr>
              <w:ind w:right="-1"/>
              <w:jc w:val="both"/>
              <w:rPr>
                <w:bCs/>
              </w:rPr>
            </w:pPr>
            <w:r w:rsidRPr="00251451">
              <w:rPr>
                <w:bCs/>
              </w:rPr>
              <w:t>74,2</w:t>
            </w:r>
          </w:p>
        </w:tc>
        <w:tc>
          <w:tcPr>
            <w:tcW w:w="1328" w:type="dxa"/>
          </w:tcPr>
          <w:p w14:paraId="6FAB6E21" w14:textId="77777777" w:rsidR="00C23CAD" w:rsidRPr="00251451" w:rsidRDefault="00C23CAD" w:rsidP="00143BDA">
            <w:pPr>
              <w:ind w:right="-1"/>
              <w:jc w:val="both"/>
              <w:rPr>
                <w:bCs/>
              </w:rPr>
            </w:pPr>
            <w:r w:rsidRPr="00251451">
              <w:rPr>
                <w:bCs/>
              </w:rPr>
              <w:t>51,86</w:t>
            </w:r>
          </w:p>
        </w:tc>
        <w:tc>
          <w:tcPr>
            <w:tcW w:w="1324" w:type="dxa"/>
          </w:tcPr>
          <w:p w14:paraId="1EACCF77" w14:textId="77777777" w:rsidR="00C23CAD" w:rsidRPr="00251451" w:rsidRDefault="00C23CAD" w:rsidP="00143BDA">
            <w:pPr>
              <w:ind w:right="-1"/>
              <w:jc w:val="both"/>
              <w:rPr>
                <w:bCs/>
              </w:rPr>
            </w:pPr>
            <w:r w:rsidRPr="00251451">
              <w:rPr>
                <w:bCs/>
              </w:rPr>
              <w:t>78,0</w:t>
            </w:r>
          </w:p>
        </w:tc>
        <w:tc>
          <w:tcPr>
            <w:tcW w:w="1601" w:type="dxa"/>
          </w:tcPr>
          <w:p w14:paraId="669FDC39" w14:textId="77777777" w:rsidR="00C23CAD" w:rsidRPr="00251451" w:rsidRDefault="00C23CAD" w:rsidP="00143BDA">
            <w:pPr>
              <w:ind w:right="-1"/>
              <w:jc w:val="both"/>
              <w:rPr>
                <w:bCs/>
              </w:rPr>
            </w:pPr>
            <w:r w:rsidRPr="00251451">
              <w:rPr>
                <w:bCs/>
              </w:rPr>
              <w:t>68,44</w:t>
            </w:r>
          </w:p>
        </w:tc>
      </w:tr>
      <w:tr w:rsidR="00C23CAD" w:rsidRPr="00251451" w14:paraId="1858F1C1" w14:textId="77777777" w:rsidTr="00E02F74">
        <w:trPr>
          <w:jc w:val="center"/>
        </w:trPr>
        <w:tc>
          <w:tcPr>
            <w:tcW w:w="1267" w:type="dxa"/>
          </w:tcPr>
          <w:p w14:paraId="5F3E1389" w14:textId="77777777" w:rsidR="00C23CAD" w:rsidRPr="00E509C1" w:rsidRDefault="00C23CAD" w:rsidP="00143BDA">
            <w:pPr>
              <w:ind w:right="-1"/>
              <w:jc w:val="both"/>
              <w:rPr>
                <w:bCs/>
              </w:rPr>
            </w:pPr>
            <w:r w:rsidRPr="00E509C1">
              <w:rPr>
                <w:bCs/>
              </w:rPr>
              <w:t>Istorija</w:t>
            </w:r>
          </w:p>
        </w:tc>
        <w:tc>
          <w:tcPr>
            <w:tcW w:w="1324" w:type="dxa"/>
            <w:shd w:val="clear" w:color="auto" w:fill="CCFC60"/>
          </w:tcPr>
          <w:p w14:paraId="6B804622" w14:textId="77777777" w:rsidR="00C23CAD" w:rsidRDefault="00C23CAD" w:rsidP="00143BDA">
            <w:pPr>
              <w:ind w:right="-1"/>
              <w:jc w:val="both"/>
              <w:rPr>
                <w:b/>
                <w:bCs/>
              </w:rPr>
            </w:pPr>
            <w:r>
              <w:rPr>
                <w:b/>
                <w:bCs/>
              </w:rPr>
              <w:t>37,0</w:t>
            </w:r>
          </w:p>
        </w:tc>
        <w:tc>
          <w:tcPr>
            <w:tcW w:w="1325" w:type="dxa"/>
            <w:shd w:val="clear" w:color="auto" w:fill="CCFC60"/>
          </w:tcPr>
          <w:p w14:paraId="330F7E9D" w14:textId="77777777" w:rsidR="00C23CAD" w:rsidRDefault="00C23CAD" w:rsidP="00143BDA">
            <w:pPr>
              <w:ind w:right="-1"/>
              <w:jc w:val="both"/>
              <w:rPr>
                <w:b/>
                <w:bCs/>
              </w:rPr>
            </w:pPr>
            <w:r>
              <w:rPr>
                <w:b/>
                <w:bCs/>
              </w:rPr>
              <w:t>50,00</w:t>
            </w:r>
          </w:p>
        </w:tc>
        <w:tc>
          <w:tcPr>
            <w:tcW w:w="1324" w:type="dxa"/>
          </w:tcPr>
          <w:p w14:paraId="7479150A" w14:textId="77777777" w:rsidR="00C23CAD" w:rsidRPr="00251451" w:rsidRDefault="00C23CAD" w:rsidP="00143BDA">
            <w:pPr>
              <w:ind w:right="-1"/>
              <w:jc w:val="both"/>
              <w:rPr>
                <w:bCs/>
              </w:rPr>
            </w:pPr>
            <w:r w:rsidRPr="00251451">
              <w:rPr>
                <w:bCs/>
              </w:rPr>
              <w:t>31,2</w:t>
            </w:r>
          </w:p>
        </w:tc>
        <w:tc>
          <w:tcPr>
            <w:tcW w:w="1328" w:type="dxa"/>
          </w:tcPr>
          <w:p w14:paraId="64290FD3" w14:textId="77777777" w:rsidR="00C23CAD" w:rsidRPr="00251451" w:rsidRDefault="00C23CAD" w:rsidP="00143BDA">
            <w:pPr>
              <w:ind w:right="-1"/>
              <w:jc w:val="both"/>
              <w:rPr>
                <w:bCs/>
              </w:rPr>
            </w:pPr>
            <w:r w:rsidRPr="00251451">
              <w:rPr>
                <w:bCs/>
              </w:rPr>
              <w:t>31,08</w:t>
            </w:r>
          </w:p>
        </w:tc>
        <w:tc>
          <w:tcPr>
            <w:tcW w:w="1324" w:type="dxa"/>
          </w:tcPr>
          <w:p w14:paraId="165100C6" w14:textId="77777777" w:rsidR="00C23CAD" w:rsidRPr="00251451" w:rsidRDefault="00C23CAD" w:rsidP="00143BDA">
            <w:pPr>
              <w:ind w:right="-1"/>
              <w:jc w:val="both"/>
              <w:rPr>
                <w:bCs/>
              </w:rPr>
            </w:pPr>
            <w:r w:rsidRPr="00251451">
              <w:rPr>
                <w:bCs/>
              </w:rPr>
              <w:t>34,2</w:t>
            </w:r>
          </w:p>
        </w:tc>
        <w:tc>
          <w:tcPr>
            <w:tcW w:w="1601" w:type="dxa"/>
          </w:tcPr>
          <w:p w14:paraId="3C976DB8" w14:textId="77777777" w:rsidR="00C23CAD" w:rsidRPr="00251451" w:rsidRDefault="00C23CAD" w:rsidP="00143BDA">
            <w:pPr>
              <w:ind w:right="-1"/>
              <w:jc w:val="both"/>
              <w:rPr>
                <w:bCs/>
              </w:rPr>
            </w:pPr>
            <w:r w:rsidRPr="00251451">
              <w:rPr>
                <w:bCs/>
              </w:rPr>
              <w:t>31,81</w:t>
            </w:r>
          </w:p>
        </w:tc>
      </w:tr>
      <w:tr w:rsidR="00C23CAD" w:rsidRPr="00251451" w14:paraId="35233943" w14:textId="77777777" w:rsidTr="00E02F74">
        <w:trPr>
          <w:jc w:val="center"/>
        </w:trPr>
        <w:tc>
          <w:tcPr>
            <w:tcW w:w="1267" w:type="dxa"/>
          </w:tcPr>
          <w:p w14:paraId="273F3EA6" w14:textId="77777777" w:rsidR="00C23CAD" w:rsidRPr="00E509C1" w:rsidRDefault="00C23CAD" w:rsidP="00143BDA">
            <w:pPr>
              <w:ind w:right="-1"/>
              <w:jc w:val="both"/>
              <w:rPr>
                <w:bCs/>
              </w:rPr>
            </w:pPr>
            <w:r w:rsidRPr="00E509C1">
              <w:rPr>
                <w:bCs/>
              </w:rPr>
              <w:t>Geografija</w:t>
            </w:r>
          </w:p>
        </w:tc>
        <w:tc>
          <w:tcPr>
            <w:tcW w:w="1324" w:type="dxa"/>
          </w:tcPr>
          <w:p w14:paraId="40532F5C" w14:textId="77777777" w:rsidR="00C23CAD" w:rsidRDefault="00C23CAD" w:rsidP="00143BDA">
            <w:pPr>
              <w:ind w:right="-1"/>
              <w:jc w:val="both"/>
              <w:rPr>
                <w:b/>
                <w:bCs/>
              </w:rPr>
            </w:pPr>
            <w:r>
              <w:rPr>
                <w:b/>
                <w:bCs/>
              </w:rPr>
              <w:t xml:space="preserve">  9,1</w:t>
            </w:r>
          </w:p>
        </w:tc>
        <w:tc>
          <w:tcPr>
            <w:tcW w:w="1325" w:type="dxa"/>
            <w:shd w:val="clear" w:color="auto" w:fill="FFDFC1"/>
          </w:tcPr>
          <w:p w14:paraId="524CBA15" w14:textId="77777777" w:rsidR="00C23CAD" w:rsidRDefault="00C23CAD" w:rsidP="00143BDA">
            <w:pPr>
              <w:ind w:right="-1"/>
              <w:jc w:val="both"/>
              <w:rPr>
                <w:b/>
                <w:bCs/>
              </w:rPr>
            </w:pPr>
            <w:r>
              <w:rPr>
                <w:b/>
                <w:bCs/>
              </w:rPr>
              <w:t xml:space="preserve">  8,20</w:t>
            </w:r>
          </w:p>
        </w:tc>
        <w:tc>
          <w:tcPr>
            <w:tcW w:w="1324" w:type="dxa"/>
          </w:tcPr>
          <w:p w14:paraId="648B936A" w14:textId="77777777" w:rsidR="00C23CAD" w:rsidRPr="00251451" w:rsidRDefault="00C23CAD" w:rsidP="00143BDA">
            <w:pPr>
              <w:ind w:right="-1"/>
              <w:jc w:val="both"/>
              <w:rPr>
                <w:bCs/>
              </w:rPr>
            </w:pPr>
            <w:r w:rsidRPr="00251451">
              <w:rPr>
                <w:bCs/>
              </w:rPr>
              <w:t>10,8</w:t>
            </w:r>
          </w:p>
        </w:tc>
        <w:tc>
          <w:tcPr>
            <w:tcW w:w="1328" w:type="dxa"/>
          </w:tcPr>
          <w:p w14:paraId="59A336E7" w14:textId="77777777" w:rsidR="00C23CAD" w:rsidRPr="00251451" w:rsidRDefault="00C23CAD" w:rsidP="00143BDA">
            <w:pPr>
              <w:ind w:right="-1"/>
              <w:jc w:val="both"/>
              <w:rPr>
                <w:bCs/>
              </w:rPr>
            </w:pPr>
            <w:r w:rsidRPr="00251451">
              <w:rPr>
                <w:bCs/>
              </w:rPr>
              <w:t>17,12</w:t>
            </w:r>
          </w:p>
        </w:tc>
        <w:tc>
          <w:tcPr>
            <w:tcW w:w="1324" w:type="dxa"/>
          </w:tcPr>
          <w:p w14:paraId="657E1D3F" w14:textId="77777777" w:rsidR="00C23CAD" w:rsidRPr="00251451" w:rsidRDefault="00C23CAD" w:rsidP="00143BDA">
            <w:pPr>
              <w:ind w:right="-1"/>
              <w:jc w:val="both"/>
              <w:rPr>
                <w:bCs/>
              </w:rPr>
            </w:pPr>
            <w:r w:rsidRPr="00251451">
              <w:rPr>
                <w:bCs/>
              </w:rPr>
              <w:t>11,2</w:t>
            </w:r>
          </w:p>
        </w:tc>
        <w:tc>
          <w:tcPr>
            <w:tcW w:w="1601" w:type="dxa"/>
          </w:tcPr>
          <w:p w14:paraId="3234F838" w14:textId="77777777" w:rsidR="00C23CAD" w:rsidRPr="00251451" w:rsidRDefault="00C23CAD" w:rsidP="00143BDA">
            <w:pPr>
              <w:ind w:right="-1"/>
              <w:jc w:val="both"/>
              <w:rPr>
                <w:bCs/>
              </w:rPr>
            </w:pPr>
            <w:r w:rsidRPr="00251451">
              <w:rPr>
                <w:bCs/>
              </w:rPr>
              <w:t>16,66</w:t>
            </w:r>
          </w:p>
        </w:tc>
      </w:tr>
      <w:tr w:rsidR="00C23CAD" w:rsidRPr="00251451" w14:paraId="16F7EE3D" w14:textId="77777777" w:rsidTr="00E02F74">
        <w:trPr>
          <w:jc w:val="center"/>
        </w:trPr>
        <w:tc>
          <w:tcPr>
            <w:tcW w:w="1267" w:type="dxa"/>
          </w:tcPr>
          <w:p w14:paraId="23588CAB" w14:textId="77777777" w:rsidR="00C23CAD" w:rsidRPr="00E509C1" w:rsidRDefault="00C23CAD" w:rsidP="00143BDA">
            <w:pPr>
              <w:ind w:right="-1"/>
              <w:jc w:val="both"/>
              <w:rPr>
                <w:bCs/>
              </w:rPr>
            </w:pPr>
            <w:r w:rsidRPr="00E509C1">
              <w:rPr>
                <w:bCs/>
              </w:rPr>
              <w:t>Matematika</w:t>
            </w:r>
          </w:p>
        </w:tc>
        <w:tc>
          <w:tcPr>
            <w:tcW w:w="1324" w:type="dxa"/>
            <w:shd w:val="clear" w:color="auto" w:fill="CCFC60"/>
          </w:tcPr>
          <w:p w14:paraId="171940FC" w14:textId="77777777" w:rsidR="00C23CAD" w:rsidRDefault="00C23CAD" w:rsidP="00143BDA">
            <w:pPr>
              <w:ind w:right="-1"/>
              <w:jc w:val="both"/>
              <w:rPr>
                <w:b/>
                <w:bCs/>
              </w:rPr>
            </w:pPr>
            <w:r>
              <w:rPr>
                <w:b/>
                <w:bCs/>
              </w:rPr>
              <w:t>80,0</w:t>
            </w:r>
          </w:p>
        </w:tc>
        <w:tc>
          <w:tcPr>
            <w:tcW w:w="1325" w:type="dxa"/>
            <w:shd w:val="clear" w:color="auto" w:fill="CCFC60"/>
          </w:tcPr>
          <w:p w14:paraId="3EDEB440" w14:textId="77777777" w:rsidR="00C23CAD" w:rsidRDefault="00C23CAD" w:rsidP="00143BDA">
            <w:pPr>
              <w:ind w:right="-1"/>
              <w:jc w:val="both"/>
              <w:rPr>
                <w:b/>
                <w:bCs/>
              </w:rPr>
            </w:pPr>
            <w:r>
              <w:rPr>
                <w:b/>
                <w:bCs/>
              </w:rPr>
              <w:t>86,89</w:t>
            </w:r>
          </w:p>
        </w:tc>
        <w:tc>
          <w:tcPr>
            <w:tcW w:w="1324" w:type="dxa"/>
          </w:tcPr>
          <w:p w14:paraId="00B5D7A4" w14:textId="77777777" w:rsidR="00C23CAD" w:rsidRPr="00251451" w:rsidRDefault="00C23CAD" w:rsidP="00143BDA">
            <w:pPr>
              <w:ind w:right="-1"/>
              <w:jc w:val="both"/>
              <w:rPr>
                <w:bCs/>
              </w:rPr>
            </w:pPr>
            <w:r w:rsidRPr="00251451">
              <w:rPr>
                <w:bCs/>
              </w:rPr>
              <w:t>69,5</w:t>
            </w:r>
          </w:p>
        </w:tc>
        <w:tc>
          <w:tcPr>
            <w:tcW w:w="1328" w:type="dxa"/>
          </w:tcPr>
          <w:p w14:paraId="5B1E60A1" w14:textId="77777777" w:rsidR="00C23CAD" w:rsidRPr="00251451" w:rsidRDefault="00C23CAD" w:rsidP="00143BDA">
            <w:pPr>
              <w:ind w:right="-1"/>
              <w:jc w:val="both"/>
              <w:rPr>
                <w:bCs/>
              </w:rPr>
            </w:pPr>
            <w:r w:rsidRPr="00251451">
              <w:rPr>
                <w:bCs/>
              </w:rPr>
              <w:t>54,29</w:t>
            </w:r>
          </w:p>
        </w:tc>
        <w:tc>
          <w:tcPr>
            <w:tcW w:w="1324" w:type="dxa"/>
          </w:tcPr>
          <w:p w14:paraId="376DE738" w14:textId="77777777" w:rsidR="00C23CAD" w:rsidRPr="00251451" w:rsidRDefault="00C23CAD" w:rsidP="00143BDA">
            <w:pPr>
              <w:ind w:right="-1"/>
              <w:jc w:val="both"/>
              <w:rPr>
                <w:bCs/>
              </w:rPr>
            </w:pPr>
            <w:r w:rsidRPr="00251451">
              <w:rPr>
                <w:bCs/>
              </w:rPr>
              <w:t>67,3</w:t>
            </w:r>
          </w:p>
        </w:tc>
        <w:tc>
          <w:tcPr>
            <w:tcW w:w="1601" w:type="dxa"/>
          </w:tcPr>
          <w:p w14:paraId="0E4C0F69" w14:textId="77777777" w:rsidR="00C23CAD" w:rsidRPr="00251451" w:rsidRDefault="00C23CAD" w:rsidP="00143BDA">
            <w:pPr>
              <w:ind w:right="-1"/>
              <w:jc w:val="both"/>
              <w:rPr>
                <w:bCs/>
              </w:rPr>
            </w:pPr>
            <w:r w:rsidRPr="00251451">
              <w:rPr>
                <w:bCs/>
              </w:rPr>
              <w:t>60,62</w:t>
            </w:r>
          </w:p>
        </w:tc>
      </w:tr>
      <w:tr w:rsidR="00C23CAD" w:rsidRPr="00251451" w14:paraId="51AC9515" w14:textId="77777777" w:rsidTr="00E02F74">
        <w:trPr>
          <w:jc w:val="center"/>
        </w:trPr>
        <w:tc>
          <w:tcPr>
            <w:tcW w:w="1267" w:type="dxa"/>
          </w:tcPr>
          <w:p w14:paraId="407B4B63" w14:textId="77777777" w:rsidR="00C23CAD" w:rsidRPr="00E509C1" w:rsidRDefault="00C23CAD" w:rsidP="00143BDA">
            <w:pPr>
              <w:ind w:right="-1"/>
              <w:jc w:val="both"/>
              <w:rPr>
                <w:bCs/>
              </w:rPr>
            </w:pPr>
            <w:r w:rsidRPr="00E509C1">
              <w:rPr>
                <w:bCs/>
              </w:rPr>
              <w:t>IT</w:t>
            </w:r>
          </w:p>
        </w:tc>
        <w:tc>
          <w:tcPr>
            <w:tcW w:w="1324" w:type="dxa"/>
            <w:shd w:val="clear" w:color="auto" w:fill="FFDFC1"/>
          </w:tcPr>
          <w:p w14:paraId="5507FBC4" w14:textId="77777777" w:rsidR="00C23CAD" w:rsidRDefault="00C23CAD" w:rsidP="00143BDA">
            <w:pPr>
              <w:ind w:right="-1"/>
              <w:jc w:val="both"/>
              <w:rPr>
                <w:b/>
                <w:bCs/>
              </w:rPr>
            </w:pPr>
            <w:r>
              <w:rPr>
                <w:b/>
                <w:bCs/>
              </w:rPr>
              <w:t xml:space="preserve">  7,3</w:t>
            </w:r>
          </w:p>
        </w:tc>
        <w:tc>
          <w:tcPr>
            <w:tcW w:w="1325" w:type="dxa"/>
            <w:shd w:val="clear" w:color="auto" w:fill="FFDFC1"/>
          </w:tcPr>
          <w:p w14:paraId="2E527023" w14:textId="77777777" w:rsidR="00C23CAD" w:rsidRDefault="00C23CAD" w:rsidP="00143BDA">
            <w:pPr>
              <w:ind w:right="-1"/>
              <w:jc w:val="both"/>
              <w:rPr>
                <w:b/>
                <w:bCs/>
              </w:rPr>
            </w:pPr>
            <w:r>
              <w:rPr>
                <w:b/>
                <w:bCs/>
              </w:rPr>
              <w:t>6,56</w:t>
            </w:r>
          </w:p>
        </w:tc>
        <w:tc>
          <w:tcPr>
            <w:tcW w:w="1324" w:type="dxa"/>
          </w:tcPr>
          <w:p w14:paraId="2BA4B1B4" w14:textId="77777777" w:rsidR="00C23CAD" w:rsidRPr="00251451" w:rsidRDefault="00C23CAD" w:rsidP="00143BDA">
            <w:pPr>
              <w:ind w:right="-1"/>
              <w:jc w:val="both"/>
              <w:rPr>
                <w:bCs/>
              </w:rPr>
            </w:pPr>
            <w:r w:rsidRPr="00251451">
              <w:rPr>
                <w:bCs/>
              </w:rPr>
              <w:t xml:space="preserve">  7,5</w:t>
            </w:r>
          </w:p>
        </w:tc>
        <w:tc>
          <w:tcPr>
            <w:tcW w:w="1328" w:type="dxa"/>
          </w:tcPr>
          <w:p w14:paraId="684208B3" w14:textId="77777777" w:rsidR="00C23CAD" w:rsidRPr="00251451" w:rsidRDefault="00C23CAD" w:rsidP="00143BDA">
            <w:pPr>
              <w:ind w:right="-1"/>
              <w:jc w:val="both"/>
              <w:rPr>
                <w:bCs/>
              </w:rPr>
            </w:pPr>
            <w:r w:rsidRPr="00251451">
              <w:rPr>
                <w:bCs/>
              </w:rPr>
              <w:t>9,13</w:t>
            </w:r>
          </w:p>
        </w:tc>
        <w:tc>
          <w:tcPr>
            <w:tcW w:w="1324" w:type="dxa"/>
          </w:tcPr>
          <w:p w14:paraId="4854B1B7" w14:textId="77777777" w:rsidR="00C23CAD" w:rsidRPr="00251451" w:rsidRDefault="00C23CAD" w:rsidP="00143BDA">
            <w:pPr>
              <w:ind w:right="-1"/>
              <w:jc w:val="both"/>
              <w:rPr>
                <w:bCs/>
              </w:rPr>
            </w:pPr>
            <w:r w:rsidRPr="00251451">
              <w:rPr>
                <w:bCs/>
              </w:rPr>
              <w:t>10,2</w:t>
            </w:r>
          </w:p>
        </w:tc>
        <w:tc>
          <w:tcPr>
            <w:tcW w:w="1601" w:type="dxa"/>
          </w:tcPr>
          <w:p w14:paraId="74328887" w14:textId="77777777" w:rsidR="00C23CAD" w:rsidRPr="00251451" w:rsidRDefault="00C23CAD" w:rsidP="00143BDA">
            <w:pPr>
              <w:ind w:right="-1"/>
              <w:jc w:val="both"/>
              <w:rPr>
                <w:bCs/>
              </w:rPr>
            </w:pPr>
            <w:r w:rsidRPr="00251451">
              <w:rPr>
                <w:bCs/>
              </w:rPr>
              <w:t>11,79</w:t>
            </w:r>
          </w:p>
        </w:tc>
      </w:tr>
      <w:tr w:rsidR="00C23CAD" w:rsidRPr="00251451" w14:paraId="70CB4919" w14:textId="77777777" w:rsidTr="00E02F74">
        <w:trPr>
          <w:jc w:val="center"/>
        </w:trPr>
        <w:tc>
          <w:tcPr>
            <w:tcW w:w="1267" w:type="dxa"/>
          </w:tcPr>
          <w:p w14:paraId="64E03226" w14:textId="77777777" w:rsidR="00C23CAD" w:rsidRPr="00E509C1" w:rsidRDefault="00C23CAD" w:rsidP="00143BDA">
            <w:pPr>
              <w:ind w:right="-1"/>
              <w:jc w:val="both"/>
              <w:rPr>
                <w:bCs/>
              </w:rPr>
            </w:pPr>
            <w:r w:rsidRPr="00E509C1">
              <w:rPr>
                <w:bCs/>
              </w:rPr>
              <w:t>Biologija</w:t>
            </w:r>
          </w:p>
        </w:tc>
        <w:tc>
          <w:tcPr>
            <w:tcW w:w="1324" w:type="dxa"/>
            <w:shd w:val="clear" w:color="auto" w:fill="CCFC60"/>
          </w:tcPr>
          <w:p w14:paraId="07F0CEC0" w14:textId="77777777" w:rsidR="00C23CAD" w:rsidRDefault="00C23CAD" w:rsidP="00143BDA">
            <w:pPr>
              <w:ind w:right="-1"/>
              <w:jc w:val="both"/>
              <w:rPr>
                <w:b/>
                <w:bCs/>
              </w:rPr>
            </w:pPr>
            <w:r>
              <w:rPr>
                <w:b/>
                <w:bCs/>
              </w:rPr>
              <w:t>28,5</w:t>
            </w:r>
          </w:p>
        </w:tc>
        <w:tc>
          <w:tcPr>
            <w:tcW w:w="1325" w:type="dxa"/>
            <w:shd w:val="clear" w:color="auto" w:fill="CCFC60"/>
          </w:tcPr>
          <w:p w14:paraId="3C38414A" w14:textId="77777777" w:rsidR="00C23CAD" w:rsidRDefault="00C23CAD" w:rsidP="00143BDA">
            <w:pPr>
              <w:ind w:right="-1"/>
              <w:jc w:val="both"/>
              <w:rPr>
                <w:b/>
                <w:bCs/>
              </w:rPr>
            </w:pPr>
            <w:r>
              <w:rPr>
                <w:b/>
                <w:bCs/>
              </w:rPr>
              <w:t>33,61</w:t>
            </w:r>
          </w:p>
        </w:tc>
        <w:tc>
          <w:tcPr>
            <w:tcW w:w="1324" w:type="dxa"/>
          </w:tcPr>
          <w:p w14:paraId="552D8DCC" w14:textId="77777777" w:rsidR="00C23CAD" w:rsidRPr="00251451" w:rsidRDefault="00C23CAD" w:rsidP="00143BDA">
            <w:pPr>
              <w:ind w:right="-1"/>
              <w:jc w:val="both"/>
              <w:rPr>
                <w:bCs/>
              </w:rPr>
            </w:pPr>
            <w:r w:rsidRPr="00251451">
              <w:rPr>
                <w:bCs/>
              </w:rPr>
              <w:t>26,2</w:t>
            </w:r>
          </w:p>
        </w:tc>
        <w:tc>
          <w:tcPr>
            <w:tcW w:w="1328" w:type="dxa"/>
          </w:tcPr>
          <w:p w14:paraId="4FA5A3C0" w14:textId="77777777" w:rsidR="00C23CAD" w:rsidRPr="00251451" w:rsidRDefault="00C23CAD" w:rsidP="00143BDA">
            <w:pPr>
              <w:ind w:right="-1"/>
              <w:jc w:val="both"/>
              <w:rPr>
                <w:bCs/>
              </w:rPr>
            </w:pPr>
            <w:r w:rsidRPr="00251451">
              <w:rPr>
                <w:bCs/>
              </w:rPr>
              <w:t>24,92</w:t>
            </w:r>
          </w:p>
        </w:tc>
        <w:tc>
          <w:tcPr>
            <w:tcW w:w="1324" w:type="dxa"/>
          </w:tcPr>
          <w:p w14:paraId="2087D205" w14:textId="77777777" w:rsidR="00C23CAD" w:rsidRPr="00251451" w:rsidRDefault="00C23CAD" w:rsidP="00143BDA">
            <w:pPr>
              <w:ind w:right="-1"/>
              <w:jc w:val="both"/>
              <w:rPr>
                <w:bCs/>
              </w:rPr>
            </w:pPr>
            <w:r w:rsidRPr="00251451">
              <w:rPr>
                <w:bCs/>
              </w:rPr>
              <w:t>22,9</w:t>
            </w:r>
          </w:p>
        </w:tc>
        <w:tc>
          <w:tcPr>
            <w:tcW w:w="1601" w:type="dxa"/>
          </w:tcPr>
          <w:p w14:paraId="1590D86B" w14:textId="77777777" w:rsidR="00C23CAD" w:rsidRPr="00251451" w:rsidRDefault="00C23CAD" w:rsidP="00143BDA">
            <w:pPr>
              <w:ind w:right="-1"/>
              <w:jc w:val="both"/>
              <w:rPr>
                <w:bCs/>
              </w:rPr>
            </w:pPr>
            <w:r w:rsidRPr="00251451">
              <w:rPr>
                <w:bCs/>
              </w:rPr>
              <w:t>25,09</w:t>
            </w:r>
          </w:p>
        </w:tc>
      </w:tr>
      <w:tr w:rsidR="00C23CAD" w:rsidRPr="00251451" w14:paraId="238C2E8D" w14:textId="77777777" w:rsidTr="00E02F74">
        <w:trPr>
          <w:jc w:val="center"/>
        </w:trPr>
        <w:tc>
          <w:tcPr>
            <w:tcW w:w="1267" w:type="dxa"/>
          </w:tcPr>
          <w:p w14:paraId="41C0482E" w14:textId="77777777" w:rsidR="00C23CAD" w:rsidRPr="00E509C1" w:rsidRDefault="00C23CAD" w:rsidP="00143BDA">
            <w:pPr>
              <w:ind w:right="-1"/>
              <w:jc w:val="both"/>
              <w:rPr>
                <w:bCs/>
              </w:rPr>
            </w:pPr>
            <w:r w:rsidRPr="00E509C1">
              <w:rPr>
                <w:bCs/>
              </w:rPr>
              <w:t>Chemija</w:t>
            </w:r>
          </w:p>
        </w:tc>
        <w:tc>
          <w:tcPr>
            <w:tcW w:w="1324" w:type="dxa"/>
            <w:shd w:val="clear" w:color="auto" w:fill="CCFC60"/>
          </w:tcPr>
          <w:p w14:paraId="089DEF8C" w14:textId="77777777" w:rsidR="00C23CAD" w:rsidRDefault="00C23CAD" w:rsidP="00143BDA">
            <w:pPr>
              <w:ind w:right="-1"/>
              <w:jc w:val="both"/>
              <w:rPr>
                <w:b/>
                <w:bCs/>
              </w:rPr>
            </w:pPr>
            <w:r>
              <w:rPr>
                <w:b/>
                <w:bCs/>
              </w:rPr>
              <w:t>14,5</w:t>
            </w:r>
          </w:p>
        </w:tc>
        <w:tc>
          <w:tcPr>
            <w:tcW w:w="1325" w:type="dxa"/>
            <w:shd w:val="clear" w:color="auto" w:fill="CCFC60"/>
          </w:tcPr>
          <w:p w14:paraId="2DFB7160" w14:textId="77777777" w:rsidR="00C23CAD" w:rsidRDefault="00C23CAD" w:rsidP="00143BDA">
            <w:pPr>
              <w:ind w:right="-1"/>
              <w:jc w:val="both"/>
              <w:rPr>
                <w:b/>
                <w:bCs/>
              </w:rPr>
            </w:pPr>
            <w:r>
              <w:rPr>
                <w:b/>
                <w:bCs/>
              </w:rPr>
              <w:t>13,11</w:t>
            </w:r>
          </w:p>
        </w:tc>
        <w:tc>
          <w:tcPr>
            <w:tcW w:w="1324" w:type="dxa"/>
          </w:tcPr>
          <w:p w14:paraId="22394D76" w14:textId="77777777" w:rsidR="00C23CAD" w:rsidRPr="00251451" w:rsidRDefault="00C23CAD" w:rsidP="00143BDA">
            <w:pPr>
              <w:ind w:right="-1"/>
              <w:jc w:val="both"/>
              <w:rPr>
                <w:bCs/>
              </w:rPr>
            </w:pPr>
            <w:r w:rsidRPr="00251451">
              <w:rPr>
                <w:bCs/>
              </w:rPr>
              <w:t>11,5</w:t>
            </w:r>
          </w:p>
        </w:tc>
        <w:tc>
          <w:tcPr>
            <w:tcW w:w="1328" w:type="dxa"/>
          </w:tcPr>
          <w:p w14:paraId="0B5D7CB1" w14:textId="77777777" w:rsidR="00C23CAD" w:rsidRPr="00251451" w:rsidRDefault="00C23CAD" w:rsidP="00143BDA">
            <w:pPr>
              <w:ind w:right="-1"/>
              <w:jc w:val="both"/>
              <w:rPr>
                <w:bCs/>
              </w:rPr>
            </w:pPr>
            <w:r w:rsidRPr="00251451">
              <w:rPr>
                <w:bCs/>
              </w:rPr>
              <w:t xml:space="preserve">  9,81</w:t>
            </w:r>
          </w:p>
        </w:tc>
        <w:tc>
          <w:tcPr>
            <w:tcW w:w="1324" w:type="dxa"/>
          </w:tcPr>
          <w:p w14:paraId="1C853718" w14:textId="77777777" w:rsidR="00C23CAD" w:rsidRPr="00251451" w:rsidRDefault="00C23CAD" w:rsidP="00143BDA">
            <w:pPr>
              <w:ind w:right="-1"/>
              <w:jc w:val="both"/>
              <w:rPr>
                <w:bCs/>
              </w:rPr>
            </w:pPr>
            <w:r w:rsidRPr="00251451">
              <w:rPr>
                <w:bCs/>
              </w:rPr>
              <w:t xml:space="preserve"> 4,8</w:t>
            </w:r>
          </w:p>
        </w:tc>
        <w:tc>
          <w:tcPr>
            <w:tcW w:w="1601" w:type="dxa"/>
          </w:tcPr>
          <w:p w14:paraId="3D9F4E50" w14:textId="77777777" w:rsidR="00C23CAD" w:rsidRPr="00251451" w:rsidRDefault="00C23CAD" w:rsidP="00143BDA">
            <w:pPr>
              <w:ind w:right="-1"/>
              <w:jc w:val="both"/>
              <w:rPr>
                <w:bCs/>
              </w:rPr>
            </w:pPr>
            <w:r w:rsidRPr="00251451">
              <w:rPr>
                <w:bCs/>
              </w:rPr>
              <w:t xml:space="preserve">  7,05</w:t>
            </w:r>
          </w:p>
        </w:tc>
      </w:tr>
      <w:tr w:rsidR="00C23CAD" w:rsidRPr="00251451" w14:paraId="3C60A941" w14:textId="77777777" w:rsidTr="00E02F74">
        <w:trPr>
          <w:jc w:val="center"/>
        </w:trPr>
        <w:tc>
          <w:tcPr>
            <w:tcW w:w="1267" w:type="dxa"/>
          </w:tcPr>
          <w:p w14:paraId="53E2A8BE" w14:textId="77777777" w:rsidR="00C23CAD" w:rsidRPr="00E509C1" w:rsidRDefault="00C23CAD" w:rsidP="00143BDA">
            <w:pPr>
              <w:ind w:right="-1"/>
              <w:jc w:val="both"/>
              <w:rPr>
                <w:bCs/>
              </w:rPr>
            </w:pPr>
            <w:r w:rsidRPr="00E509C1">
              <w:rPr>
                <w:bCs/>
              </w:rPr>
              <w:t>Fizika</w:t>
            </w:r>
          </w:p>
        </w:tc>
        <w:tc>
          <w:tcPr>
            <w:tcW w:w="1324" w:type="dxa"/>
            <w:shd w:val="clear" w:color="auto" w:fill="CCFC60"/>
          </w:tcPr>
          <w:p w14:paraId="397072D7" w14:textId="77777777" w:rsidR="00C23CAD" w:rsidRDefault="00C23CAD" w:rsidP="00143BDA">
            <w:pPr>
              <w:ind w:right="-1"/>
              <w:jc w:val="both"/>
              <w:rPr>
                <w:b/>
                <w:bCs/>
              </w:rPr>
            </w:pPr>
            <w:r>
              <w:rPr>
                <w:b/>
                <w:bCs/>
              </w:rPr>
              <w:t>15,8</w:t>
            </w:r>
          </w:p>
        </w:tc>
        <w:tc>
          <w:tcPr>
            <w:tcW w:w="1325" w:type="dxa"/>
            <w:shd w:val="clear" w:color="auto" w:fill="CCFC60"/>
          </w:tcPr>
          <w:p w14:paraId="29F27893" w14:textId="77777777" w:rsidR="00C23CAD" w:rsidRDefault="00C23CAD" w:rsidP="00143BDA">
            <w:pPr>
              <w:ind w:right="-1"/>
              <w:jc w:val="both"/>
              <w:rPr>
                <w:b/>
                <w:bCs/>
              </w:rPr>
            </w:pPr>
            <w:r>
              <w:rPr>
                <w:b/>
                <w:bCs/>
              </w:rPr>
              <w:t>14,75</w:t>
            </w:r>
          </w:p>
        </w:tc>
        <w:tc>
          <w:tcPr>
            <w:tcW w:w="1324" w:type="dxa"/>
          </w:tcPr>
          <w:p w14:paraId="56086A68" w14:textId="77777777" w:rsidR="00C23CAD" w:rsidRPr="00251451" w:rsidRDefault="00C23CAD" w:rsidP="00143BDA">
            <w:pPr>
              <w:ind w:right="-1"/>
              <w:jc w:val="both"/>
              <w:rPr>
                <w:bCs/>
              </w:rPr>
            </w:pPr>
            <w:r w:rsidRPr="00251451">
              <w:rPr>
                <w:bCs/>
              </w:rPr>
              <w:t>13,6</w:t>
            </w:r>
          </w:p>
        </w:tc>
        <w:tc>
          <w:tcPr>
            <w:tcW w:w="1328" w:type="dxa"/>
          </w:tcPr>
          <w:p w14:paraId="1BE6EACE" w14:textId="77777777" w:rsidR="00C23CAD" w:rsidRPr="00251451" w:rsidRDefault="00C23CAD" w:rsidP="00143BDA">
            <w:pPr>
              <w:ind w:right="-1"/>
              <w:jc w:val="both"/>
              <w:rPr>
                <w:bCs/>
              </w:rPr>
            </w:pPr>
            <w:r w:rsidRPr="00251451">
              <w:rPr>
                <w:bCs/>
              </w:rPr>
              <w:t>14,40</w:t>
            </w:r>
          </w:p>
        </w:tc>
        <w:tc>
          <w:tcPr>
            <w:tcW w:w="1324" w:type="dxa"/>
          </w:tcPr>
          <w:p w14:paraId="04CA9E35" w14:textId="77777777" w:rsidR="00C23CAD" w:rsidRPr="00251451" w:rsidRDefault="00C23CAD" w:rsidP="00143BDA">
            <w:pPr>
              <w:ind w:right="-1"/>
              <w:jc w:val="both"/>
              <w:rPr>
                <w:bCs/>
              </w:rPr>
            </w:pPr>
            <w:r w:rsidRPr="00251451">
              <w:rPr>
                <w:bCs/>
              </w:rPr>
              <w:t xml:space="preserve"> 9,3</w:t>
            </w:r>
          </w:p>
        </w:tc>
        <w:tc>
          <w:tcPr>
            <w:tcW w:w="1601" w:type="dxa"/>
          </w:tcPr>
          <w:p w14:paraId="6C2401A9" w14:textId="77777777" w:rsidR="00C23CAD" w:rsidRPr="00251451" w:rsidRDefault="00C23CAD" w:rsidP="00143BDA">
            <w:pPr>
              <w:ind w:right="-1"/>
              <w:jc w:val="both"/>
              <w:rPr>
                <w:bCs/>
              </w:rPr>
            </w:pPr>
            <w:r w:rsidRPr="00251451">
              <w:rPr>
                <w:bCs/>
              </w:rPr>
              <w:t>11,33</w:t>
            </w:r>
          </w:p>
        </w:tc>
      </w:tr>
    </w:tbl>
    <w:p w14:paraId="6349FC00" w14:textId="77777777" w:rsidR="00C23CAD" w:rsidRDefault="00C23CAD" w:rsidP="00143BDA">
      <w:pPr>
        <w:pStyle w:val="Betarp"/>
        <w:ind w:right="-1"/>
        <w:jc w:val="both"/>
        <w:rPr>
          <w:sz w:val="32"/>
          <w:szCs w:val="24"/>
        </w:rPr>
      </w:pPr>
    </w:p>
    <w:tbl>
      <w:tblPr>
        <w:tblStyle w:val="Lentelstinklelis"/>
        <w:tblW w:w="9493" w:type="dxa"/>
        <w:jc w:val="center"/>
        <w:tblLook w:val="04A0" w:firstRow="1" w:lastRow="0" w:firstColumn="1" w:lastColumn="0" w:noHBand="0" w:noVBand="1"/>
      </w:tblPr>
      <w:tblGrid>
        <w:gridCol w:w="1362"/>
        <w:gridCol w:w="1257"/>
        <w:gridCol w:w="1256"/>
        <w:gridCol w:w="1258"/>
        <w:gridCol w:w="1593"/>
        <w:gridCol w:w="1256"/>
        <w:gridCol w:w="1511"/>
      </w:tblGrid>
      <w:tr w:rsidR="00C23CAD" w14:paraId="76B80AB2" w14:textId="77777777" w:rsidTr="009971E5">
        <w:trPr>
          <w:tblHeader/>
          <w:jc w:val="center"/>
        </w:trPr>
        <w:tc>
          <w:tcPr>
            <w:tcW w:w="1267" w:type="dxa"/>
            <w:vMerge w:val="restart"/>
          </w:tcPr>
          <w:p w14:paraId="28558097" w14:textId="77777777" w:rsidR="00C23CAD" w:rsidRDefault="00C23CAD" w:rsidP="00143BDA">
            <w:pPr>
              <w:ind w:right="-1"/>
              <w:jc w:val="both"/>
              <w:rPr>
                <w:b/>
                <w:bCs/>
              </w:rPr>
            </w:pPr>
          </w:p>
          <w:p w14:paraId="7332EC9B" w14:textId="77777777" w:rsidR="00C23CAD" w:rsidRDefault="00C23CAD" w:rsidP="00143BDA">
            <w:pPr>
              <w:ind w:right="-1"/>
              <w:jc w:val="both"/>
              <w:rPr>
                <w:b/>
                <w:bCs/>
              </w:rPr>
            </w:pPr>
          </w:p>
          <w:p w14:paraId="03ABE8A7" w14:textId="77777777" w:rsidR="00C23CAD" w:rsidRDefault="00C23CAD" w:rsidP="00143BDA">
            <w:pPr>
              <w:ind w:right="-1"/>
              <w:jc w:val="both"/>
              <w:rPr>
                <w:b/>
                <w:bCs/>
              </w:rPr>
            </w:pPr>
            <w:r>
              <w:rPr>
                <w:b/>
                <w:bCs/>
              </w:rPr>
              <w:t>VBE</w:t>
            </w:r>
          </w:p>
        </w:tc>
        <w:tc>
          <w:tcPr>
            <w:tcW w:w="8226" w:type="dxa"/>
            <w:gridSpan w:val="6"/>
          </w:tcPr>
          <w:p w14:paraId="75090955" w14:textId="77777777" w:rsidR="00C23CAD" w:rsidRDefault="00C23CAD" w:rsidP="00143BDA">
            <w:pPr>
              <w:ind w:right="-1"/>
              <w:jc w:val="both"/>
              <w:rPr>
                <w:b/>
                <w:bCs/>
              </w:rPr>
            </w:pPr>
            <w:r>
              <w:t>Egzaminą laikiusių abiturientų vidutinis egzamino įvertinimas</w:t>
            </w:r>
          </w:p>
        </w:tc>
      </w:tr>
      <w:tr w:rsidR="00C23CAD" w14:paraId="3D015BB4" w14:textId="77777777" w:rsidTr="009971E5">
        <w:trPr>
          <w:tblHeader/>
          <w:jc w:val="center"/>
        </w:trPr>
        <w:tc>
          <w:tcPr>
            <w:tcW w:w="1267" w:type="dxa"/>
            <w:vMerge/>
          </w:tcPr>
          <w:p w14:paraId="0D7F4295" w14:textId="77777777" w:rsidR="00C23CAD" w:rsidRDefault="00C23CAD" w:rsidP="00143BDA">
            <w:pPr>
              <w:ind w:right="-1"/>
              <w:jc w:val="both"/>
              <w:rPr>
                <w:b/>
                <w:bCs/>
              </w:rPr>
            </w:pPr>
          </w:p>
        </w:tc>
        <w:tc>
          <w:tcPr>
            <w:tcW w:w="2541" w:type="dxa"/>
            <w:gridSpan w:val="2"/>
          </w:tcPr>
          <w:p w14:paraId="662A019A" w14:textId="77777777" w:rsidR="00C23CAD" w:rsidRDefault="00C23CAD" w:rsidP="00143BDA">
            <w:pPr>
              <w:ind w:right="-1"/>
              <w:jc w:val="both"/>
              <w:rPr>
                <w:b/>
                <w:bCs/>
              </w:rPr>
            </w:pPr>
            <w:r>
              <w:t>Gimnazijoje</w:t>
            </w:r>
          </w:p>
        </w:tc>
        <w:tc>
          <w:tcPr>
            <w:tcW w:w="2884" w:type="dxa"/>
            <w:gridSpan w:val="2"/>
          </w:tcPr>
          <w:p w14:paraId="748C68FA" w14:textId="77777777" w:rsidR="00C23CAD" w:rsidRDefault="00C23CAD" w:rsidP="00143BDA">
            <w:pPr>
              <w:ind w:right="-1"/>
              <w:rPr>
                <w:b/>
                <w:bCs/>
              </w:rPr>
            </w:pPr>
            <w:r>
              <w:t>Savivaldybės bendrojo ugdymo mokyklų vidurkis</w:t>
            </w:r>
          </w:p>
        </w:tc>
        <w:tc>
          <w:tcPr>
            <w:tcW w:w="2801" w:type="dxa"/>
            <w:gridSpan w:val="2"/>
          </w:tcPr>
          <w:p w14:paraId="49A43E93" w14:textId="77777777" w:rsidR="00C23CAD" w:rsidRDefault="00DE2DEC" w:rsidP="00143BDA">
            <w:pPr>
              <w:ind w:right="-1"/>
              <w:rPr>
                <w:b/>
                <w:bCs/>
              </w:rPr>
            </w:pPr>
            <w:r>
              <w:t>Šalies bendrojo ugdymo atitin</w:t>
            </w:r>
            <w:r w:rsidR="00C23CAD">
              <w:t>kamo tipo mokyklų vidurkis</w:t>
            </w:r>
          </w:p>
        </w:tc>
      </w:tr>
      <w:tr w:rsidR="00C23CAD" w14:paraId="021B0876" w14:textId="77777777" w:rsidTr="009971E5">
        <w:trPr>
          <w:tblHeader/>
          <w:jc w:val="center"/>
        </w:trPr>
        <w:tc>
          <w:tcPr>
            <w:tcW w:w="1267" w:type="dxa"/>
            <w:vMerge/>
          </w:tcPr>
          <w:p w14:paraId="7827DB1C" w14:textId="77777777" w:rsidR="00C23CAD" w:rsidRDefault="00C23CAD" w:rsidP="00143BDA">
            <w:pPr>
              <w:ind w:right="-1"/>
              <w:jc w:val="both"/>
              <w:rPr>
                <w:b/>
                <w:bCs/>
              </w:rPr>
            </w:pPr>
          </w:p>
        </w:tc>
        <w:tc>
          <w:tcPr>
            <w:tcW w:w="1271" w:type="dxa"/>
          </w:tcPr>
          <w:p w14:paraId="2C0DAF65" w14:textId="77777777" w:rsidR="00C23CAD" w:rsidRDefault="00C23CAD" w:rsidP="00143BDA">
            <w:pPr>
              <w:ind w:right="-1"/>
              <w:jc w:val="both"/>
              <w:rPr>
                <w:b/>
                <w:bCs/>
              </w:rPr>
            </w:pPr>
            <w:r w:rsidRPr="00AD11B8">
              <w:rPr>
                <w:bCs/>
              </w:rPr>
              <w:t>2020 m.</w:t>
            </w:r>
          </w:p>
        </w:tc>
        <w:tc>
          <w:tcPr>
            <w:tcW w:w="1270" w:type="dxa"/>
          </w:tcPr>
          <w:p w14:paraId="240E70A9" w14:textId="77777777" w:rsidR="00C23CAD" w:rsidRDefault="00C23CAD" w:rsidP="00143BDA">
            <w:pPr>
              <w:ind w:right="-1"/>
              <w:jc w:val="both"/>
              <w:rPr>
                <w:b/>
                <w:bCs/>
              </w:rPr>
            </w:pPr>
            <w:r w:rsidRPr="00AD11B8">
              <w:rPr>
                <w:bCs/>
              </w:rPr>
              <w:t>2021 m.</w:t>
            </w:r>
          </w:p>
        </w:tc>
        <w:tc>
          <w:tcPr>
            <w:tcW w:w="1270" w:type="dxa"/>
          </w:tcPr>
          <w:p w14:paraId="5904DB5C" w14:textId="77777777" w:rsidR="00C23CAD" w:rsidRDefault="00C23CAD" w:rsidP="00143BDA">
            <w:pPr>
              <w:ind w:right="-1"/>
              <w:jc w:val="both"/>
              <w:rPr>
                <w:b/>
                <w:bCs/>
              </w:rPr>
            </w:pPr>
            <w:r w:rsidRPr="00AD11B8">
              <w:rPr>
                <w:bCs/>
              </w:rPr>
              <w:t>2020 m.</w:t>
            </w:r>
          </w:p>
        </w:tc>
        <w:tc>
          <w:tcPr>
            <w:tcW w:w="1614" w:type="dxa"/>
          </w:tcPr>
          <w:p w14:paraId="2A603BB4" w14:textId="77777777" w:rsidR="00C23CAD" w:rsidRDefault="00C23CAD" w:rsidP="00143BDA">
            <w:pPr>
              <w:ind w:right="-1"/>
              <w:jc w:val="both"/>
              <w:rPr>
                <w:b/>
                <w:bCs/>
              </w:rPr>
            </w:pPr>
            <w:r w:rsidRPr="00AD11B8">
              <w:rPr>
                <w:bCs/>
              </w:rPr>
              <w:t>2021 m.</w:t>
            </w:r>
          </w:p>
        </w:tc>
        <w:tc>
          <w:tcPr>
            <w:tcW w:w="1270" w:type="dxa"/>
          </w:tcPr>
          <w:p w14:paraId="48DF35B7" w14:textId="77777777" w:rsidR="00C23CAD" w:rsidRDefault="00C23CAD" w:rsidP="00143BDA">
            <w:pPr>
              <w:ind w:right="-1"/>
              <w:jc w:val="both"/>
              <w:rPr>
                <w:b/>
                <w:bCs/>
              </w:rPr>
            </w:pPr>
            <w:r w:rsidRPr="00AD11B8">
              <w:rPr>
                <w:bCs/>
              </w:rPr>
              <w:t>2020 m.</w:t>
            </w:r>
          </w:p>
        </w:tc>
        <w:tc>
          <w:tcPr>
            <w:tcW w:w="1531" w:type="dxa"/>
          </w:tcPr>
          <w:p w14:paraId="361C98B4" w14:textId="77777777" w:rsidR="00C23CAD" w:rsidRDefault="00C23CAD" w:rsidP="00143BDA">
            <w:pPr>
              <w:ind w:right="-1"/>
              <w:jc w:val="both"/>
              <w:rPr>
                <w:b/>
                <w:bCs/>
              </w:rPr>
            </w:pPr>
            <w:r w:rsidRPr="00AD11B8">
              <w:rPr>
                <w:bCs/>
              </w:rPr>
              <w:t>2021 m.</w:t>
            </w:r>
          </w:p>
        </w:tc>
      </w:tr>
      <w:tr w:rsidR="00C23CAD" w:rsidRPr="00251451" w14:paraId="6C3EA249" w14:textId="77777777" w:rsidTr="00E02F74">
        <w:trPr>
          <w:jc w:val="center"/>
        </w:trPr>
        <w:tc>
          <w:tcPr>
            <w:tcW w:w="1267" w:type="dxa"/>
          </w:tcPr>
          <w:p w14:paraId="62204CE4" w14:textId="77777777" w:rsidR="00C23CAD" w:rsidRPr="00AD11B8" w:rsidRDefault="00C23CAD" w:rsidP="00143BDA">
            <w:pPr>
              <w:ind w:right="-1"/>
              <w:jc w:val="both"/>
              <w:rPr>
                <w:bCs/>
              </w:rPr>
            </w:pPr>
            <w:r>
              <w:rPr>
                <w:bCs/>
              </w:rPr>
              <w:t>Lietuvių  k.</w:t>
            </w:r>
          </w:p>
        </w:tc>
        <w:tc>
          <w:tcPr>
            <w:tcW w:w="1271" w:type="dxa"/>
            <w:shd w:val="clear" w:color="auto" w:fill="CCFC60"/>
          </w:tcPr>
          <w:p w14:paraId="0C329F40" w14:textId="77777777" w:rsidR="00C23CAD" w:rsidRDefault="00C23CAD" w:rsidP="00143BDA">
            <w:pPr>
              <w:ind w:right="-1"/>
              <w:jc w:val="both"/>
              <w:rPr>
                <w:b/>
                <w:bCs/>
              </w:rPr>
            </w:pPr>
            <w:r>
              <w:rPr>
                <w:b/>
                <w:bCs/>
              </w:rPr>
              <w:t>43,4</w:t>
            </w:r>
          </w:p>
        </w:tc>
        <w:tc>
          <w:tcPr>
            <w:tcW w:w="1270" w:type="dxa"/>
            <w:shd w:val="clear" w:color="auto" w:fill="CCFC60"/>
          </w:tcPr>
          <w:p w14:paraId="0D140B42" w14:textId="77777777" w:rsidR="00C23CAD" w:rsidRDefault="00C23CAD" w:rsidP="00143BDA">
            <w:pPr>
              <w:ind w:right="-1"/>
              <w:jc w:val="both"/>
              <w:rPr>
                <w:b/>
                <w:bCs/>
              </w:rPr>
            </w:pPr>
            <w:r>
              <w:rPr>
                <w:b/>
                <w:bCs/>
              </w:rPr>
              <w:t>46,9</w:t>
            </w:r>
          </w:p>
        </w:tc>
        <w:tc>
          <w:tcPr>
            <w:tcW w:w="1270" w:type="dxa"/>
          </w:tcPr>
          <w:p w14:paraId="55008E82" w14:textId="77777777" w:rsidR="00C23CAD" w:rsidRPr="00251451" w:rsidRDefault="00C23CAD" w:rsidP="00143BDA">
            <w:pPr>
              <w:ind w:right="-1"/>
              <w:jc w:val="both"/>
              <w:rPr>
                <w:bCs/>
              </w:rPr>
            </w:pPr>
            <w:r w:rsidRPr="00251451">
              <w:rPr>
                <w:bCs/>
              </w:rPr>
              <w:t>42,7</w:t>
            </w:r>
          </w:p>
        </w:tc>
        <w:tc>
          <w:tcPr>
            <w:tcW w:w="1614" w:type="dxa"/>
          </w:tcPr>
          <w:p w14:paraId="1167FF86" w14:textId="77777777" w:rsidR="00C23CAD" w:rsidRPr="00251451" w:rsidRDefault="00C23CAD" w:rsidP="00143BDA">
            <w:pPr>
              <w:ind w:right="-1"/>
              <w:jc w:val="both"/>
              <w:rPr>
                <w:bCs/>
              </w:rPr>
            </w:pPr>
            <w:r w:rsidRPr="00251451">
              <w:rPr>
                <w:bCs/>
              </w:rPr>
              <w:t>45,8</w:t>
            </w:r>
          </w:p>
        </w:tc>
        <w:tc>
          <w:tcPr>
            <w:tcW w:w="1270" w:type="dxa"/>
          </w:tcPr>
          <w:p w14:paraId="5DC2798A" w14:textId="77777777" w:rsidR="00C23CAD" w:rsidRPr="00251451" w:rsidRDefault="00C23CAD" w:rsidP="00143BDA">
            <w:pPr>
              <w:ind w:right="-1"/>
              <w:jc w:val="both"/>
              <w:rPr>
                <w:bCs/>
              </w:rPr>
            </w:pPr>
            <w:r w:rsidRPr="00251451">
              <w:rPr>
                <w:bCs/>
              </w:rPr>
              <w:t>45,5</w:t>
            </w:r>
          </w:p>
        </w:tc>
        <w:tc>
          <w:tcPr>
            <w:tcW w:w="1531" w:type="dxa"/>
          </w:tcPr>
          <w:p w14:paraId="08BD9660" w14:textId="77777777" w:rsidR="00C23CAD" w:rsidRPr="00251451" w:rsidRDefault="00C23CAD" w:rsidP="00143BDA">
            <w:pPr>
              <w:ind w:right="-1"/>
              <w:jc w:val="both"/>
              <w:rPr>
                <w:bCs/>
              </w:rPr>
            </w:pPr>
            <w:r w:rsidRPr="00251451">
              <w:rPr>
                <w:bCs/>
              </w:rPr>
              <w:t>42,4</w:t>
            </w:r>
          </w:p>
        </w:tc>
      </w:tr>
      <w:tr w:rsidR="00C23CAD" w:rsidRPr="00251451" w14:paraId="7B5AF76B" w14:textId="77777777" w:rsidTr="00E02F74">
        <w:trPr>
          <w:jc w:val="center"/>
        </w:trPr>
        <w:tc>
          <w:tcPr>
            <w:tcW w:w="1267" w:type="dxa"/>
          </w:tcPr>
          <w:p w14:paraId="39E4BA50" w14:textId="77777777" w:rsidR="00C23CAD" w:rsidRPr="00E509C1" w:rsidRDefault="00C23CAD" w:rsidP="00143BDA">
            <w:pPr>
              <w:ind w:right="-1"/>
              <w:jc w:val="both"/>
              <w:rPr>
                <w:bCs/>
              </w:rPr>
            </w:pPr>
            <w:r w:rsidRPr="00E509C1">
              <w:rPr>
                <w:bCs/>
              </w:rPr>
              <w:t>Anglų k.</w:t>
            </w:r>
          </w:p>
        </w:tc>
        <w:tc>
          <w:tcPr>
            <w:tcW w:w="1271" w:type="dxa"/>
          </w:tcPr>
          <w:p w14:paraId="16CC6934" w14:textId="77777777" w:rsidR="00C23CAD" w:rsidRDefault="00C23CAD" w:rsidP="00143BDA">
            <w:pPr>
              <w:ind w:right="-1"/>
              <w:jc w:val="both"/>
              <w:rPr>
                <w:b/>
                <w:bCs/>
              </w:rPr>
            </w:pPr>
            <w:r>
              <w:rPr>
                <w:b/>
                <w:bCs/>
              </w:rPr>
              <w:t>62,5</w:t>
            </w:r>
          </w:p>
        </w:tc>
        <w:tc>
          <w:tcPr>
            <w:tcW w:w="1270" w:type="dxa"/>
            <w:shd w:val="clear" w:color="auto" w:fill="CCFC60"/>
          </w:tcPr>
          <w:p w14:paraId="3AECB713" w14:textId="77777777" w:rsidR="00C23CAD" w:rsidRDefault="00C23CAD" w:rsidP="00143BDA">
            <w:pPr>
              <w:ind w:right="-1"/>
              <w:jc w:val="both"/>
              <w:rPr>
                <w:b/>
                <w:bCs/>
              </w:rPr>
            </w:pPr>
            <w:r>
              <w:rPr>
                <w:b/>
                <w:bCs/>
              </w:rPr>
              <w:t>61,0</w:t>
            </w:r>
          </w:p>
        </w:tc>
        <w:tc>
          <w:tcPr>
            <w:tcW w:w="1270" w:type="dxa"/>
          </w:tcPr>
          <w:p w14:paraId="26381CCF" w14:textId="77777777" w:rsidR="00C23CAD" w:rsidRPr="00251451" w:rsidRDefault="00C23CAD" w:rsidP="00143BDA">
            <w:pPr>
              <w:ind w:right="-1"/>
              <w:jc w:val="both"/>
              <w:rPr>
                <w:bCs/>
              </w:rPr>
            </w:pPr>
            <w:r w:rsidRPr="00251451">
              <w:rPr>
                <w:bCs/>
              </w:rPr>
              <w:t>58,3</w:t>
            </w:r>
          </w:p>
        </w:tc>
        <w:tc>
          <w:tcPr>
            <w:tcW w:w="1614" w:type="dxa"/>
          </w:tcPr>
          <w:p w14:paraId="51B600EC" w14:textId="77777777" w:rsidR="00C23CAD" w:rsidRPr="00251451" w:rsidRDefault="00C23CAD" w:rsidP="00143BDA">
            <w:pPr>
              <w:ind w:right="-1"/>
              <w:jc w:val="both"/>
              <w:rPr>
                <w:bCs/>
              </w:rPr>
            </w:pPr>
            <w:r w:rsidRPr="00251451">
              <w:rPr>
                <w:bCs/>
              </w:rPr>
              <w:t>53,4</w:t>
            </w:r>
          </w:p>
        </w:tc>
        <w:tc>
          <w:tcPr>
            <w:tcW w:w="1270" w:type="dxa"/>
          </w:tcPr>
          <w:p w14:paraId="4E4E41C3" w14:textId="77777777" w:rsidR="00C23CAD" w:rsidRPr="00251451" w:rsidRDefault="00C23CAD" w:rsidP="00143BDA">
            <w:pPr>
              <w:ind w:right="-1"/>
              <w:jc w:val="both"/>
              <w:rPr>
                <w:bCs/>
              </w:rPr>
            </w:pPr>
            <w:r w:rsidRPr="00251451">
              <w:rPr>
                <w:bCs/>
              </w:rPr>
              <w:t>71,8</w:t>
            </w:r>
          </w:p>
        </w:tc>
        <w:tc>
          <w:tcPr>
            <w:tcW w:w="1531" w:type="dxa"/>
          </w:tcPr>
          <w:p w14:paraId="2B3DC27D" w14:textId="77777777" w:rsidR="00C23CAD" w:rsidRPr="00251451" w:rsidRDefault="00C23CAD" w:rsidP="00143BDA">
            <w:pPr>
              <w:ind w:right="-1"/>
              <w:jc w:val="both"/>
              <w:rPr>
                <w:bCs/>
              </w:rPr>
            </w:pPr>
            <w:r w:rsidRPr="00251451">
              <w:rPr>
                <w:bCs/>
              </w:rPr>
              <w:t>61,1</w:t>
            </w:r>
          </w:p>
        </w:tc>
      </w:tr>
      <w:tr w:rsidR="00C23CAD" w:rsidRPr="00251451" w14:paraId="696E2ADE" w14:textId="77777777" w:rsidTr="00E02F74">
        <w:trPr>
          <w:jc w:val="center"/>
        </w:trPr>
        <w:tc>
          <w:tcPr>
            <w:tcW w:w="1267" w:type="dxa"/>
          </w:tcPr>
          <w:p w14:paraId="6BD2C50C" w14:textId="77777777" w:rsidR="00C23CAD" w:rsidRPr="00E509C1" w:rsidRDefault="00C23CAD" w:rsidP="00143BDA">
            <w:pPr>
              <w:ind w:right="-1"/>
              <w:jc w:val="both"/>
              <w:rPr>
                <w:bCs/>
              </w:rPr>
            </w:pPr>
            <w:r w:rsidRPr="00E509C1">
              <w:rPr>
                <w:bCs/>
              </w:rPr>
              <w:t>Istorija</w:t>
            </w:r>
          </w:p>
        </w:tc>
        <w:tc>
          <w:tcPr>
            <w:tcW w:w="1271" w:type="dxa"/>
            <w:shd w:val="clear" w:color="auto" w:fill="CCFC60"/>
          </w:tcPr>
          <w:p w14:paraId="0FDE3CE5" w14:textId="77777777" w:rsidR="00C23CAD" w:rsidRDefault="00C23CAD" w:rsidP="00143BDA">
            <w:pPr>
              <w:ind w:right="-1"/>
              <w:jc w:val="both"/>
              <w:rPr>
                <w:b/>
                <w:bCs/>
              </w:rPr>
            </w:pPr>
            <w:r>
              <w:rPr>
                <w:b/>
                <w:bCs/>
              </w:rPr>
              <w:t>53,5</w:t>
            </w:r>
          </w:p>
        </w:tc>
        <w:tc>
          <w:tcPr>
            <w:tcW w:w="1270" w:type="dxa"/>
            <w:shd w:val="clear" w:color="auto" w:fill="CCFC60"/>
          </w:tcPr>
          <w:p w14:paraId="5BD2E772" w14:textId="77777777" w:rsidR="00C23CAD" w:rsidRDefault="00C23CAD" w:rsidP="00143BDA">
            <w:pPr>
              <w:ind w:right="-1"/>
              <w:jc w:val="both"/>
              <w:rPr>
                <w:b/>
                <w:bCs/>
              </w:rPr>
            </w:pPr>
            <w:r>
              <w:rPr>
                <w:b/>
                <w:bCs/>
              </w:rPr>
              <w:t>49,2</w:t>
            </w:r>
          </w:p>
        </w:tc>
        <w:tc>
          <w:tcPr>
            <w:tcW w:w="1270" w:type="dxa"/>
          </w:tcPr>
          <w:p w14:paraId="4505DA7A" w14:textId="77777777" w:rsidR="00C23CAD" w:rsidRPr="00251451" w:rsidRDefault="00C23CAD" w:rsidP="00143BDA">
            <w:pPr>
              <w:ind w:right="-1"/>
              <w:jc w:val="both"/>
              <w:rPr>
                <w:bCs/>
              </w:rPr>
            </w:pPr>
            <w:r w:rsidRPr="00251451">
              <w:rPr>
                <w:bCs/>
              </w:rPr>
              <w:t>52,2</w:t>
            </w:r>
          </w:p>
        </w:tc>
        <w:tc>
          <w:tcPr>
            <w:tcW w:w="1614" w:type="dxa"/>
          </w:tcPr>
          <w:p w14:paraId="0C9B60E7" w14:textId="77777777" w:rsidR="00C23CAD" w:rsidRPr="00251451" w:rsidRDefault="00C23CAD" w:rsidP="00143BDA">
            <w:pPr>
              <w:ind w:right="-1"/>
              <w:jc w:val="both"/>
              <w:rPr>
                <w:bCs/>
              </w:rPr>
            </w:pPr>
            <w:r w:rsidRPr="00251451">
              <w:rPr>
                <w:bCs/>
              </w:rPr>
              <w:t>44,3</w:t>
            </w:r>
          </w:p>
        </w:tc>
        <w:tc>
          <w:tcPr>
            <w:tcW w:w="1270" w:type="dxa"/>
          </w:tcPr>
          <w:p w14:paraId="3FE12495" w14:textId="77777777" w:rsidR="00C23CAD" w:rsidRPr="00251451" w:rsidRDefault="00C23CAD" w:rsidP="00143BDA">
            <w:pPr>
              <w:ind w:right="-1"/>
              <w:jc w:val="both"/>
              <w:rPr>
                <w:bCs/>
              </w:rPr>
            </w:pPr>
            <w:r w:rsidRPr="00251451">
              <w:rPr>
                <w:bCs/>
              </w:rPr>
              <w:t>54,9</w:t>
            </w:r>
          </w:p>
        </w:tc>
        <w:tc>
          <w:tcPr>
            <w:tcW w:w="1531" w:type="dxa"/>
          </w:tcPr>
          <w:p w14:paraId="3B45377B" w14:textId="77777777" w:rsidR="00C23CAD" w:rsidRPr="00251451" w:rsidRDefault="00C23CAD" w:rsidP="00143BDA">
            <w:pPr>
              <w:ind w:right="-1"/>
              <w:jc w:val="both"/>
              <w:rPr>
                <w:bCs/>
              </w:rPr>
            </w:pPr>
            <w:r w:rsidRPr="00251451">
              <w:rPr>
                <w:bCs/>
              </w:rPr>
              <w:t>47,4</w:t>
            </w:r>
          </w:p>
        </w:tc>
      </w:tr>
      <w:tr w:rsidR="00C23CAD" w:rsidRPr="00251451" w14:paraId="298EF837" w14:textId="77777777" w:rsidTr="00E02F74">
        <w:trPr>
          <w:jc w:val="center"/>
        </w:trPr>
        <w:tc>
          <w:tcPr>
            <w:tcW w:w="1267" w:type="dxa"/>
          </w:tcPr>
          <w:p w14:paraId="426F87E6" w14:textId="77777777" w:rsidR="00C23CAD" w:rsidRPr="00E509C1" w:rsidRDefault="00C23CAD" w:rsidP="00143BDA">
            <w:pPr>
              <w:ind w:right="-1"/>
              <w:jc w:val="both"/>
              <w:rPr>
                <w:bCs/>
              </w:rPr>
            </w:pPr>
            <w:r w:rsidRPr="00E509C1">
              <w:rPr>
                <w:bCs/>
              </w:rPr>
              <w:lastRenderedPageBreak/>
              <w:t>Geografija</w:t>
            </w:r>
          </w:p>
        </w:tc>
        <w:tc>
          <w:tcPr>
            <w:tcW w:w="1271" w:type="dxa"/>
            <w:shd w:val="clear" w:color="auto" w:fill="FFDFC1"/>
          </w:tcPr>
          <w:p w14:paraId="4BBD690E" w14:textId="77777777" w:rsidR="00C23CAD" w:rsidRDefault="00C23CAD" w:rsidP="00143BDA">
            <w:pPr>
              <w:ind w:right="-1"/>
              <w:jc w:val="both"/>
              <w:rPr>
                <w:b/>
                <w:bCs/>
              </w:rPr>
            </w:pPr>
            <w:r>
              <w:rPr>
                <w:b/>
                <w:bCs/>
              </w:rPr>
              <w:t>41,1</w:t>
            </w:r>
          </w:p>
        </w:tc>
        <w:tc>
          <w:tcPr>
            <w:tcW w:w="1270" w:type="dxa"/>
            <w:shd w:val="clear" w:color="auto" w:fill="FFDFC1"/>
          </w:tcPr>
          <w:p w14:paraId="3C742A82" w14:textId="77777777" w:rsidR="00C23CAD" w:rsidRDefault="00C23CAD" w:rsidP="00143BDA">
            <w:pPr>
              <w:ind w:right="-1"/>
              <w:jc w:val="both"/>
              <w:rPr>
                <w:b/>
                <w:bCs/>
              </w:rPr>
            </w:pPr>
            <w:r>
              <w:rPr>
                <w:b/>
                <w:bCs/>
              </w:rPr>
              <w:t>44,9</w:t>
            </w:r>
          </w:p>
        </w:tc>
        <w:tc>
          <w:tcPr>
            <w:tcW w:w="1270" w:type="dxa"/>
          </w:tcPr>
          <w:p w14:paraId="4F8F90B2" w14:textId="77777777" w:rsidR="00C23CAD" w:rsidRPr="00251451" w:rsidRDefault="00C23CAD" w:rsidP="00143BDA">
            <w:pPr>
              <w:ind w:right="-1"/>
              <w:jc w:val="both"/>
              <w:rPr>
                <w:bCs/>
              </w:rPr>
            </w:pPr>
            <w:r w:rsidRPr="00251451">
              <w:rPr>
                <w:bCs/>
              </w:rPr>
              <w:t>41,6</w:t>
            </w:r>
          </w:p>
        </w:tc>
        <w:tc>
          <w:tcPr>
            <w:tcW w:w="1614" w:type="dxa"/>
          </w:tcPr>
          <w:p w14:paraId="51AEE3D7" w14:textId="77777777" w:rsidR="00C23CAD" w:rsidRPr="00251451" w:rsidRDefault="00C23CAD" w:rsidP="00143BDA">
            <w:pPr>
              <w:ind w:right="-1"/>
              <w:jc w:val="both"/>
              <w:rPr>
                <w:bCs/>
              </w:rPr>
            </w:pPr>
            <w:r w:rsidRPr="00251451">
              <w:rPr>
                <w:bCs/>
              </w:rPr>
              <w:t>44,4</w:t>
            </w:r>
          </w:p>
        </w:tc>
        <w:tc>
          <w:tcPr>
            <w:tcW w:w="1270" w:type="dxa"/>
          </w:tcPr>
          <w:p w14:paraId="3D678D84" w14:textId="77777777" w:rsidR="00C23CAD" w:rsidRPr="00251451" w:rsidRDefault="00C23CAD" w:rsidP="00143BDA">
            <w:pPr>
              <w:ind w:right="-1"/>
              <w:jc w:val="both"/>
              <w:rPr>
                <w:bCs/>
              </w:rPr>
            </w:pPr>
            <w:r w:rsidRPr="00251451">
              <w:rPr>
                <w:bCs/>
              </w:rPr>
              <w:t>49,0</w:t>
            </w:r>
          </w:p>
        </w:tc>
        <w:tc>
          <w:tcPr>
            <w:tcW w:w="1531" w:type="dxa"/>
          </w:tcPr>
          <w:p w14:paraId="48ACD5B2" w14:textId="77777777" w:rsidR="00C23CAD" w:rsidRPr="00251451" w:rsidRDefault="00C23CAD" w:rsidP="00143BDA">
            <w:pPr>
              <w:ind w:right="-1"/>
              <w:jc w:val="both"/>
              <w:rPr>
                <w:bCs/>
              </w:rPr>
            </w:pPr>
            <w:r w:rsidRPr="00251451">
              <w:rPr>
                <w:bCs/>
              </w:rPr>
              <w:t>47,3</w:t>
            </w:r>
          </w:p>
        </w:tc>
      </w:tr>
      <w:tr w:rsidR="00C23CAD" w:rsidRPr="00251451" w14:paraId="78046177" w14:textId="77777777" w:rsidTr="00E02F74">
        <w:trPr>
          <w:jc w:val="center"/>
        </w:trPr>
        <w:tc>
          <w:tcPr>
            <w:tcW w:w="1267" w:type="dxa"/>
          </w:tcPr>
          <w:p w14:paraId="6CD514B1" w14:textId="77777777" w:rsidR="00C23CAD" w:rsidRPr="00E509C1" w:rsidRDefault="00C23CAD" w:rsidP="00143BDA">
            <w:pPr>
              <w:ind w:right="-1"/>
              <w:jc w:val="both"/>
              <w:rPr>
                <w:bCs/>
              </w:rPr>
            </w:pPr>
            <w:r w:rsidRPr="00E509C1">
              <w:rPr>
                <w:bCs/>
              </w:rPr>
              <w:t>Matematika</w:t>
            </w:r>
          </w:p>
        </w:tc>
        <w:tc>
          <w:tcPr>
            <w:tcW w:w="1271" w:type="dxa"/>
          </w:tcPr>
          <w:p w14:paraId="4587CBC7" w14:textId="77777777" w:rsidR="00C23CAD" w:rsidRDefault="00C23CAD" w:rsidP="00143BDA">
            <w:pPr>
              <w:ind w:right="-1"/>
              <w:jc w:val="both"/>
              <w:rPr>
                <w:b/>
                <w:bCs/>
              </w:rPr>
            </w:pPr>
            <w:r>
              <w:rPr>
                <w:b/>
                <w:bCs/>
              </w:rPr>
              <w:t>20,1</w:t>
            </w:r>
          </w:p>
        </w:tc>
        <w:tc>
          <w:tcPr>
            <w:tcW w:w="1270" w:type="dxa"/>
          </w:tcPr>
          <w:p w14:paraId="05A16657" w14:textId="77777777" w:rsidR="00C23CAD" w:rsidRDefault="00C23CAD" w:rsidP="00143BDA">
            <w:pPr>
              <w:ind w:right="-1"/>
              <w:jc w:val="both"/>
              <w:rPr>
                <w:b/>
                <w:bCs/>
              </w:rPr>
            </w:pPr>
            <w:r>
              <w:rPr>
                <w:b/>
                <w:bCs/>
              </w:rPr>
              <w:t>26,8</w:t>
            </w:r>
          </w:p>
        </w:tc>
        <w:tc>
          <w:tcPr>
            <w:tcW w:w="1270" w:type="dxa"/>
          </w:tcPr>
          <w:p w14:paraId="1BDFD14E" w14:textId="77777777" w:rsidR="00C23CAD" w:rsidRPr="00251451" w:rsidRDefault="00C23CAD" w:rsidP="00143BDA">
            <w:pPr>
              <w:ind w:right="-1"/>
              <w:jc w:val="both"/>
              <w:rPr>
                <w:bCs/>
              </w:rPr>
            </w:pPr>
            <w:r w:rsidRPr="00251451">
              <w:rPr>
                <w:bCs/>
              </w:rPr>
              <w:t>20,7</w:t>
            </w:r>
          </w:p>
        </w:tc>
        <w:tc>
          <w:tcPr>
            <w:tcW w:w="1614" w:type="dxa"/>
          </w:tcPr>
          <w:p w14:paraId="746D4B90" w14:textId="77777777" w:rsidR="00C23CAD" w:rsidRPr="00251451" w:rsidRDefault="00C23CAD" w:rsidP="00143BDA">
            <w:pPr>
              <w:ind w:right="-1"/>
              <w:jc w:val="both"/>
              <w:rPr>
                <w:bCs/>
              </w:rPr>
            </w:pPr>
            <w:r w:rsidRPr="00251451">
              <w:rPr>
                <w:bCs/>
              </w:rPr>
              <w:t>26,8</w:t>
            </w:r>
          </w:p>
        </w:tc>
        <w:tc>
          <w:tcPr>
            <w:tcW w:w="1270" w:type="dxa"/>
          </w:tcPr>
          <w:p w14:paraId="1FF8D64A" w14:textId="77777777" w:rsidR="00C23CAD" w:rsidRPr="00251451" w:rsidRDefault="00C23CAD" w:rsidP="00143BDA">
            <w:pPr>
              <w:ind w:right="-1"/>
              <w:jc w:val="both"/>
              <w:rPr>
                <w:bCs/>
              </w:rPr>
            </w:pPr>
            <w:r w:rsidRPr="00251451">
              <w:rPr>
                <w:bCs/>
              </w:rPr>
              <w:t>27,7</w:t>
            </w:r>
          </w:p>
        </w:tc>
        <w:tc>
          <w:tcPr>
            <w:tcW w:w="1531" w:type="dxa"/>
          </w:tcPr>
          <w:p w14:paraId="28419BD7" w14:textId="77777777" w:rsidR="00C23CAD" w:rsidRPr="00251451" w:rsidRDefault="00C23CAD" w:rsidP="00143BDA">
            <w:pPr>
              <w:ind w:right="-1"/>
              <w:jc w:val="both"/>
              <w:rPr>
                <w:bCs/>
              </w:rPr>
            </w:pPr>
            <w:r w:rsidRPr="00251451">
              <w:rPr>
                <w:bCs/>
              </w:rPr>
              <w:t>31,2</w:t>
            </w:r>
          </w:p>
        </w:tc>
      </w:tr>
      <w:tr w:rsidR="00C23CAD" w:rsidRPr="00251451" w14:paraId="45A54590" w14:textId="77777777" w:rsidTr="00E02F74">
        <w:trPr>
          <w:jc w:val="center"/>
        </w:trPr>
        <w:tc>
          <w:tcPr>
            <w:tcW w:w="1267" w:type="dxa"/>
          </w:tcPr>
          <w:p w14:paraId="5B1C14AE" w14:textId="77777777" w:rsidR="00C23CAD" w:rsidRPr="00E509C1" w:rsidRDefault="00C23CAD" w:rsidP="00143BDA">
            <w:pPr>
              <w:ind w:right="-1"/>
              <w:jc w:val="both"/>
              <w:rPr>
                <w:bCs/>
              </w:rPr>
            </w:pPr>
            <w:r w:rsidRPr="00E509C1">
              <w:rPr>
                <w:bCs/>
              </w:rPr>
              <w:t>IT</w:t>
            </w:r>
          </w:p>
        </w:tc>
        <w:tc>
          <w:tcPr>
            <w:tcW w:w="1271" w:type="dxa"/>
            <w:shd w:val="clear" w:color="auto" w:fill="FFDFC1"/>
          </w:tcPr>
          <w:p w14:paraId="5F523A31" w14:textId="77777777" w:rsidR="00C23CAD" w:rsidRDefault="00C23CAD" w:rsidP="00143BDA">
            <w:pPr>
              <w:ind w:right="-1"/>
              <w:jc w:val="both"/>
              <w:rPr>
                <w:b/>
                <w:bCs/>
              </w:rPr>
            </w:pPr>
            <w:r>
              <w:rPr>
                <w:b/>
                <w:bCs/>
              </w:rPr>
              <w:t>36,3</w:t>
            </w:r>
          </w:p>
        </w:tc>
        <w:tc>
          <w:tcPr>
            <w:tcW w:w="1270" w:type="dxa"/>
            <w:shd w:val="clear" w:color="auto" w:fill="CCFC60"/>
          </w:tcPr>
          <w:p w14:paraId="708F419D" w14:textId="77777777" w:rsidR="00C23CAD" w:rsidRDefault="00C23CAD" w:rsidP="00143BDA">
            <w:pPr>
              <w:ind w:right="-1"/>
              <w:jc w:val="both"/>
              <w:rPr>
                <w:b/>
                <w:bCs/>
              </w:rPr>
            </w:pPr>
            <w:r>
              <w:rPr>
                <w:b/>
                <w:bCs/>
              </w:rPr>
              <w:t>74,1</w:t>
            </w:r>
          </w:p>
        </w:tc>
        <w:tc>
          <w:tcPr>
            <w:tcW w:w="1270" w:type="dxa"/>
          </w:tcPr>
          <w:p w14:paraId="42D51FBE" w14:textId="77777777" w:rsidR="00C23CAD" w:rsidRPr="00251451" w:rsidRDefault="00C23CAD" w:rsidP="00143BDA">
            <w:pPr>
              <w:ind w:right="-1"/>
              <w:jc w:val="both"/>
              <w:rPr>
                <w:bCs/>
              </w:rPr>
            </w:pPr>
            <w:r w:rsidRPr="00251451">
              <w:rPr>
                <w:bCs/>
              </w:rPr>
              <w:t>36,8</w:t>
            </w:r>
          </w:p>
        </w:tc>
        <w:tc>
          <w:tcPr>
            <w:tcW w:w="1614" w:type="dxa"/>
          </w:tcPr>
          <w:p w14:paraId="052F91AC" w14:textId="77777777" w:rsidR="00C23CAD" w:rsidRPr="00251451" w:rsidRDefault="00C23CAD" w:rsidP="00143BDA">
            <w:pPr>
              <w:ind w:right="-1"/>
              <w:jc w:val="both"/>
              <w:rPr>
                <w:bCs/>
              </w:rPr>
            </w:pPr>
            <w:r w:rsidRPr="00251451">
              <w:rPr>
                <w:bCs/>
              </w:rPr>
              <w:t>32,8</w:t>
            </w:r>
          </w:p>
        </w:tc>
        <w:tc>
          <w:tcPr>
            <w:tcW w:w="1270" w:type="dxa"/>
          </w:tcPr>
          <w:p w14:paraId="0CF41834" w14:textId="77777777" w:rsidR="00C23CAD" w:rsidRPr="00251451" w:rsidRDefault="00C23CAD" w:rsidP="00143BDA">
            <w:pPr>
              <w:ind w:right="-1"/>
              <w:jc w:val="both"/>
              <w:rPr>
                <w:bCs/>
              </w:rPr>
            </w:pPr>
            <w:r w:rsidRPr="00251451">
              <w:rPr>
                <w:bCs/>
              </w:rPr>
              <w:t>48,5</w:t>
            </w:r>
          </w:p>
        </w:tc>
        <w:tc>
          <w:tcPr>
            <w:tcW w:w="1531" w:type="dxa"/>
          </w:tcPr>
          <w:p w14:paraId="0B513685" w14:textId="77777777" w:rsidR="00C23CAD" w:rsidRPr="00251451" w:rsidRDefault="00C23CAD" w:rsidP="00143BDA">
            <w:pPr>
              <w:ind w:right="-1"/>
              <w:jc w:val="both"/>
              <w:rPr>
                <w:bCs/>
              </w:rPr>
            </w:pPr>
            <w:r w:rsidRPr="00251451">
              <w:rPr>
                <w:bCs/>
              </w:rPr>
              <w:t>43,1</w:t>
            </w:r>
          </w:p>
        </w:tc>
      </w:tr>
      <w:tr w:rsidR="00C23CAD" w:rsidRPr="00251451" w14:paraId="501BCF56" w14:textId="77777777" w:rsidTr="00E02F74">
        <w:trPr>
          <w:jc w:val="center"/>
        </w:trPr>
        <w:tc>
          <w:tcPr>
            <w:tcW w:w="1267" w:type="dxa"/>
          </w:tcPr>
          <w:p w14:paraId="706A7675" w14:textId="77777777" w:rsidR="00C23CAD" w:rsidRPr="00E509C1" w:rsidRDefault="00C23CAD" w:rsidP="00143BDA">
            <w:pPr>
              <w:ind w:right="-1"/>
              <w:jc w:val="both"/>
              <w:rPr>
                <w:bCs/>
              </w:rPr>
            </w:pPr>
            <w:r w:rsidRPr="00E509C1">
              <w:rPr>
                <w:bCs/>
              </w:rPr>
              <w:t>Biologija</w:t>
            </w:r>
          </w:p>
        </w:tc>
        <w:tc>
          <w:tcPr>
            <w:tcW w:w="1271" w:type="dxa"/>
          </w:tcPr>
          <w:p w14:paraId="3F4F5BD8" w14:textId="77777777" w:rsidR="00C23CAD" w:rsidRDefault="00C23CAD" w:rsidP="00143BDA">
            <w:pPr>
              <w:ind w:right="-1"/>
              <w:jc w:val="both"/>
              <w:rPr>
                <w:b/>
                <w:bCs/>
              </w:rPr>
            </w:pPr>
            <w:r>
              <w:rPr>
                <w:b/>
                <w:bCs/>
              </w:rPr>
              <w:t>51,1</w:t>
            </w:r>
          </w:p>
        </w:tc>
        <w:tc>
          <w:tcPr>
            <w:tcW w:w="1270" w:type="dxa"/>
            <w:shd w:val="clear" w:color="auto" w:fill="CCFC60"/>
          </w:tcPr>
          <w:p w14:paraId="62833253" w14:textId="77777777" w:rsidR="00C23CAD" w:rsidRDefault="00C23CAD" w:rsidP="00143BDA">
            <w:pPr>
              <w:ind w:right="-1"/>
              <w:jc w:val="both"/>
              <w:rPr>
                <w:b/>
                <w:bCs/>
              </w:rPr>
            </w:pPr>
            <w:r>
              <w:rPr>
                <w:b/>
                <w:bCs/>
              </w:rPr>
              <w:t>50,4</w:t>
            </w:r>
          </w:p>
        </w:tc>
        <w:tc>
          <w:tcPr>
            <w:tcW w:w="1270" w:type="dxa"/>
          </w:tcPr>
          <w:p w14:paraId="5E2E9795" w14:textId="77777777" w:rsidR="00C23CAD" w:rsidRPr="00251451" w:rsidRDefault="00C23CAD" w:rsidP="00143BDA">
            <w:pPr>
              <w:ind w:right="-1"/>
              <w:jc w:val="both"/>
              <w:rPr>
                <w:bCs/>
              </w:rPr>
            </w:pPr>
            <w:r w:rsidRPr="00251451">
              <w:rPr>
                <w:bCs/>
              </w:rPr>
              <w:t>50,4</w:t>
            </w:r>
          </w:p>
        </w:tc>
        <w:tc>
          <w:tcPr>
            <w:tcW w:w="1614" w:type="dxa"/>
          </w:tcPr>
          <w:p w14:paraId="3C7A0B84" w14:textId="77777777" w:rsidR="00C23CAD" w:rsidRPr="00251451" w:rsidRDefault="00C23CAD" w:rsidP="00143BDA">
            <w:pPr>
              <w:ind w:right="-1"/>
              <w:jc w:val="both"/>
              <w:rPr>
                <w:bCs/>
              </w:rPr>
            </w:pPr>
            <w:r w:rsidRPr="00251451">
              <w:rPr>
                <w:bCs/>
              </w:rPr>
              <w:t>49,1</w:t>
            </w:r>
          </w:p>
        </w:tc>
        <w:tc>
          <w:tcPr>
            <w:tcW w:w="1270" w:type="dxa"/>
          </w:tcPr>
          <w:p w14:paraId="31189F5F" w14:textId="77777777" w:rsidR="00C23CAD" w:rsidRPr="00251451" w:rsidRDefault="00C23CAD" w:rsidP="00143BDA">
            <w:pPr>
              <w:ind w:right="-1"/>
              <w:jc w:val="both"/>
              <w:rPr>
                <w:bCs/>
              </w:rPr>
            </w:pPr>
            <w:r w:rsidRPr="00251451">
              <w:rPr>
                <w:bCs/>
              </w:rPr>
              <w:t>56,4</w:t>
            </w:r>
          </w:p>
        </w:tc>
        <w:tc>
          <w:tcPr>
            <w:tcW w:w="1531" w:type="dxa"/>
          </w:tcPr>
          <w:p w14:paraId="18A6BFE1" w14:textId="77777777" w:rsidR="00C23CAD" w:rsidRPr="00251451" w:rsidRDefault="00C23CAD" w:rsidP="00143BDA">
            <w:pPr>
              <w:ind w:right="-1"/>
              <w:jc w:val="both"/>
              <w:rPr>
                <w:bCs/>
              </w:rPr>
            </w:pPr>
            <w:r w:rsidRPr="00251451">
              <w:rPr>
                <w:bCs/>
              </w:rPr>
              <w:t>50,7</w:t>
            </w:r>
          </w:p>
        </w:tc>
      </w:tr>
      <w:tr w:rsidR="00C23CAD" w:rsidRPr="00251451" w14:paraId="0D1653FC" w14:textId="77777777" w:rsidTr="00E02F74">
        <w:trPr>
          <w:jc w:val="center"/>
        </w:trPr>
        <w:tc>
          <w:tcPr>
            <w:tcW w:w="1267" w:type="dxa"/>
          </w:tcPr>
          <w:p w14:paraId="55EE03B6" w14:textId="77777777" w:rsidR="00C23CAD" w:rsidRPr="00E509C1" w:rsidRDefault="00C23CAD" w:rsidP="00143BDA">
            <w:pPr>
              <w:ind w:right="-1"/>
              <w:jc w:val="both"/>
              <w:rPr>
                <w:bCs/>
              </w:rPr>
            </w:pPr>
            <w:r w:rsidRPr="00E509C1">
              <w:rPr>
                <w:bCs/>
              </w:rPr>
              <w:t>Chemija</w:t>
            </w:r>
          </w:p>
        </w:tc>
        <w:tc>
          <w:tcPr>
            <w:tcW w:w="1271" w:type="dxa"/>
            <w:shd w:val="clear" w:color="auto" w:fill="CCFC60"/>
          </w:tcPr>
          <w:p w14:paraId="2711456B" w14:textId="77777777" w:rsidR="00C23CAD" w:rsidRDefault="00C23CAD" w:rsidP="00143BDA">
            <w:pPr>
              <w:ind w:right="-1"/>
              <w:jc w:val="both"/>
              <w:rPr>
                <w:b/>
                <w:bCs/>
              </w:rPr>
            </w:pPr>
            <w:r>
              <w:rPr>
                <w:b/>
                <w:bCs/>
              </w:rPr>
              <w:t>48,7</w:t>
            </w:r>
          </w:p>
        </w:tc>
        <w:tc>
          <w:tcPr>
            <w:tcW w:w="1270" w:type="dxa"/>
          </w:tcPr>
          <w:p w14:paraId="5CA0EDB7" w14:textId="77777777" w:rsidR="00C23CAD" w:rsidRDefault="00C23CAD" w:rsidP="00143BDA">
            <w:pPr>
              <w:ind w:right="-1"/>
              <w:jc w:val="both"/>
              <w:rPr>
                <w:b/>
                <w:bCs/>
              </w:rPr>
            </w:pPr>
            <w:r>
              <w:rPr>
                <w:b/>
                <w:bCs/>
              </w:rPr>
              <w:t>31,4</w:t>
            </w:r>
          </w:p>
        </w:tc>
        <w:tc>
          <w:tcPr>
            <w:tcW w:w="1270" w:type="dxa"/>
          </w:tcPr>
          <w:p w14:paraId="24CC6923" w14:textId="77777777" w:rsidR="00C23CAD" w:rsidRPr="00251451" w:rsidRDefault="00C23CAD" w:rsidP="00143BDA">
            <w:pPr>
              <w:ind w:right="-1"/>
              <w:jc w:val="both"/>
              <w:rPr>
                <w:bCs/>
              </w:rPr>
            </w:pPr>
            <w:r w:rsidRPr="00251451">
              <w:rPr>
                <w:bCs/>
              </w:rPr>
              <w:t>45,8</w:t>
            </w:r>
          </w:p>
        </w:tc>
        <w:tc>
          <w:tcPr>
            <w:tcW w:w="1614" w:type="dxa"/>
          </w:tcPr>
          <w:p w14:paraId="50EA2D85" w14:textId="77777777" w:rsidR="00C23CAD" w:rsidRPr="00251451" w:rsidRDefault="00C23CAD" w:rsidP="00143BDA">
            <w:pPr>
              <w:ind w:right="-1"/>
              <w:jc w:val="both"/>
              <w:rPr>
                <w:bCs/>
              </w:rPr>
            </w:pPr>
            <w:r w:rsidRPr="00251451">
              <w:rPr>
                <w:bCs/>
              </w:rPr>
              <w:t>45,8</w:t>
            </w:r>
          </w:p>
        </w:tc>
        <w:tc>
          <w:tcPr>
            <w:tcW w:w="1270" w:type="dxa"/>
          </w:tcPr>
          <w:p w14:paraId="42E11DEF" w14:textId="77777777" w:rsidR="00C23CAD" w:rsidRPr="00251451" w:rsidRDefault="00C23CAD" w:rsidP="00143BDA">
            <w:pPr>
              <w:ind w:right="-1"/>
              <w:jc w:val="both"/>
              <w:rPr>
                <w:bCs/>
              </w:rPr>
            </w:pPr>
            <w:r w:rsidRPr="00251451">
              <w:rPr>
                <w:bCs/>
              </w:rPr>
              <w:t>54,6</w:t>
            </w:r>
          </w:p>
        </w:tc>
        <w:tc>
          <w:tcPr>
            <w:tcW w:w="1531" w:type="dxa"/>
          </w:tcPr>
          <w:p w14:paraId="514632C3" w14:textId="77777777" w:rsidR="00C23CAD" w:rsidRPr="00251451" w:rsidRDefault="00C23CAD" w:rsidP="00143BDA">
            <w:pPr>
              <w:ind w:right="-1"/>
              <w:jc w:val="both"/>
              <w:rPr>
                <w:bCs/>
              </w:rPr>
            </w:pPr>
            <w:r w:rsidRPr="00251451">
              <w:rPr>
                <w:bCs/>
              </w:rPr>
              <w:t>46,6</w:t>
            </w:r>
          </w:p>
        </w:tc>
      </w:tr>
      <w:tr w:rsidR="00C23CAD" w:rsidRPr="00251451" w14:paraId="2F92E8FB" w14:textId="77777777" w:rsidTr="00E02F74">
        <w:trPr>
          <w:jc w:val="center"/>
        </w:trPr>
        <w:tc>
          <w:tcPr>
            <w:tcW w:w="1267" w:type="dxa"/>
          </w:tcPr>
          <w:p w14:paraId="2CA0A8AA" w14:textId="77777777" w:rsidR="00C23CAD" w:rsidRPr="00E509C1" w:rsidRDefault="00C23CAD" w:rsidP="00143BDA">
            <w:pPr>
              <w:ind w:right="-1"/>
              <w:jc w:val="both"/>
              <w:rPr>
                <w:bCs/>
              </w:rPr>
            </w:pPr>
            <w:r w:rsidRPr="00E509C1">
              <w:rPr>
                <w:bCs/>
              </w:rPr>
              <w:t>Fizika</w:t>
            </w:r>
          </w:p>
        </w:tc>
        <w:tc>
          <w:tcPr>
            <w:tcW w:w="1271" w:type="dxa"/>
            <w:shd w:val="clear" w:color="auto" w:fill="CCFC60"/>
          </w:tcPr>
          <w:p w14:paraId="2A734B7D" w14:textId="77777777" w:rsidR="00C23CAD" w:rsidRDefault="00C23CAD" w:rsidP="00143BDA">
            <w:pPr>
              <w:ind w:right="-1"/>
              <w:jc w:val="both"/>
              <w:rPr>
                <w:b/>
                <w:bCs/>
              </w:rPr>
            </w:pPr>
            <w:r>
              <w:rPr>
                <w:b/>
                <w:bCs/>
              </w:rPr>
              <w:t>39,1</w:t>
            </w:r>
          </w:p>
        </w:tc>
        <w:tc>
          <w:tcPr>
            <w:tcW w:w="1270" w:type="dxa"/>
          </w:tcPr>
          <w:p w14:paraId="2423CA10" w14:textId="77777777" w:rsidR="00C23CAD" w:rsidRDefault="00C23CAD" w:rsidP="00143BDA">
            <w:pPr>
              <w:ind w:right="-1"/>
              <w:jc w:val="both"/>
              <w:rPr>
                <w:b/>
                <w:bCs/>
              </w:rPr>
            </w:pPr>
            <w:r>
              <w:rPr>
                <w:b/>
                <w:bCs/>
              </w:rPr>
              <w:t>50,1</w:t>
            </w:r>
          </w:p>
        </w:tc>
        <w:tc>
          <w:tcPr>
            <w:tcW w:w="1270" w:type="dxa"/>
          </w:tcPr>
          <w:p w14:paraId="0C0B7E83" w14:textId="77777777" w:rsidR="00C23CAD" w:rsidRPr="00251451" w:rsidRDefault="00C23CAD" w:rsidP="00143BDA">
            <w:pPr>
              <w:ind w:right="-1"/>
              <w:jc w:val="both"/>
              <w:rPr>
                <w:bCs/>
              </w:rPr>
            </w:pPr>
            <w:r w:rsidRPr="00251451">
              <w:rPr>
                <w:bCs/>
              </w:rPr>
              <w:t>38,8</w:t>
            </w:r>
          </w:p>
        </w:tc>
        <w:tc>
          <w:tcPr>
            <w:tcW w:w="1614" w:type="dxa"/>
          </w:tcPr>
          <w:p w14:paraId="300131FF" w14:textId="77777777" w:rsidR="00C23CAD" w:rsidRPr="00251451" w:rsidRDefault="00C23CAD" w:rsidP="00143BDA">
            <w:pPr>
              <w:ind w:right="-1"/>
              <w:jc w:val="both"/>
              <w:rPr>
                <w:bCs/>
              </w:rPr>
            </w:pPr>
            <w:r w:rsidRPr="00251451">
              <w:rPr>
                <w:bCs/>
              </w:rPr>
              <w:t>40,0</w:t>
            </w:r>
          </w:p>
        </w:tc>
        <w:tc>
          <w:tcPr>
            <w:tcW w:w="1270" w:type="dxa"/>
          </w:tcPr>
          <w:p w14:paraId="38E7C546" w14:textId="77777777" w:rsidR="00C23CAD" w:rsidRPr="00251451" w:rsidRDefault="00C23CAD" w:rsidP="00143BDA">
            <w:pPr>
              <w:ind w:right="-1"/>
              <w:jc w:val="both"/>
              <w:rPr>
                <w:bCs/>
              </w:rPr>
            </w:pPr>
            <w:r w:rsidRPr="00251451">
              <w:rPr>
                <w:bCs/>
              </w:rPr>
              <w:t>47,3</w:t>
            </w:r>
          </w:p>
        </w:tc>
        <w:tc>
          <w:tcPr>
            <w:tcW w:w="1531" w:type="dxa"/>
          </w:tcPr>
          <w:p w14:paraId="2E87ECC4" w14:textId="77777777" w:rsidR="00C23CAD" w:rsidRPr="00251451" w:rsidRDefault="00C23CAD" w:rsidP="00143BDA">
            <w:pPr>
              <w:ind w:right="-1"/>
              <w:jc w:val="both"/>
              <w:rPr>
                <w:bCs/>
              </w:rPr>
            </w:pPr>
            <w:r w:rsidRPr="00251451">
              <w:rPr>
                <w:bCs/>
              </w:rPr>
              <w:t>42,7</w:t>
            </w:r>
          </w:p>
        </w:tc>
      </w:tr>
    </w:tbl>
    <w:p w14:paraId="3200AD7E" w14:textId="77777777" w:rsidR="00C23CAD" w:rsidRDefault="00C23CAD" w:rsidP="00143BDA">
      <w:pPr>
        <w:pStyle w:val="Betarp"/>
        <w:ind w:right="-1"/>
        <w:jc w:val="both"/>
        <w:rPr>
          <w:sz w:val="32"/>
          <w:szCs w:val="24"/>
        </w:rPr>
      </w:pPr>
    </w:p>
    <w:tbl>
      <w:tblPr>
        <w:tblStyle w:val="Lentelstinklelis"/>
        <w:tblW w:w="9493" w:type="dxa"/>
        <w:jc w:val="center"/>
        <w:tblLayout w:type="fixed"/>
        <w:tblLook w:val="04A0" w:firstRow="1" w:lastRow="0" w:firstColumn="1" w:lastColumn="0" w:noHBand="0" w:noVBand="1"/>
      </w:tblPr>
      <w:tblGrid>
        <w:gridCol w:w="1558"/>
        <w:gridCol w:w="1559"/>
        <w:gridCol w:w="1558"/>
        <w:gridCol w:w="1559"/>
        <w:gridCol w:w="1558"/>
        <w:gridCol w:w="1701"/>
      </w:tblGrid>
      <w:tr w:rsidR="00C23CAD" w14:paraId="7C8F2C2B" w14:textId="77777777" w:rsidTr="00E02F74">
        <w:trPr>
          <w:jc w:val="center"/>
        </w:trPr>
        <w:tc>
          <w:tcPr>
            <w:tcW w:w="9493" w:type="dxa"/>
            <w:gridSpan w:val="6"/>
          </w:tcPr>
          <w:p w14:paraId="5F0C791D" w14:textId="77777777" w:rsidR="00C23CAD" w:rsidRDefault="00C23CAD" w:rsidP="00143BDA">
            <w:pPr>
              <w:ind w:right="-1"/>
              <w:jc w:val="center"/>
            </w:pPr>
            <w:r>
              <w:t>Vidutinis abituriento laikytų VBE skaičius</w:t>
            </w:r>
          </w:p>
        </w:tc>
      </w:tr>
      <w:tr w:rsidR="00C23CAD" w14:paraId="0ACDBF79" w14:textId="77777777" w:rsidTr="00E02F74">
        <w:trPr>
          <w:jc w:val="center"/>
        </w:trPr>
        <w:tc>
          <w:tcPr>
            <w:tcW w:w="3117" w:type="dxa"/>
            <w:gridSpan w:val="2"/>
          </w:tcPr>
          <w:p w14:paraId="1B9E5746" w14:textId="77777777" w:rsidR="00C23CAD" w:rsidRDefault="00C23CAD" w:rsidP="00143BDA">
            <w:pPr>
              <w:ind w:right="-1"/>
              <w:jc w:val="center"/>
            </w:pPr>
            <w:r>
              <w:t>Gimnazijoje</w:t>
            </w:r>
          </w:p>
        </w:tc>
        <w:tc>
          <w:tcPr>
            <w:tcW w:w="3117" w:type="dxa"/>
            <w:gridSpan w:val="2"/>
          </w:tcPr>
          <w:p w14:paraId="2486D067" w14:textId="77777777" w:rsidR="00C23CAD" w:rsidRDefault="00C23CAD" w:rsidP="00143BDA">
            <w:pPr>
              <w:ind w:right="-1"/>
              <w:jc w:val="center"/>
            </w:pPr>
            <w:r>
              <w:t>Savivaldybės bendrojo ugdymo mokyklų vidurkis</w:t>
            </w:r>
          </w:p>
        </w:tc>
        <w:tc>
          <w:tcPr>
            <w:tcW w:w="3259" w:type="dxa"/>
            <w:gridSpan w:val="2"/>
          </w:tcPr>
          <w:p w14:paraId="62F5CD31" w14:textId="77777777" w:rsidR="00C23CAD" w:rsidRDefault="00C23CAD" w:rsidP="00143BDA">
            <w:pPr>
              <w:ind w:right="-1"/>
              <w:jc w:val="center"/>
            </w:pPr>
            <w:r>
              <w:t>Šalies bendrojo ugdymo atitinkamo tipo mokyklų vidurkis</w:t>
            </w:r>
          </w:p>
        </w:tc>
      </w:tr>
      <w:tr w:rsidR="00C23CAD" w14:paraId="541BF1A1" w14:textId="77777777" w:rsidTr="00E02F74">
        <w:trPr>
          <w:jc w:val="center"/>
        </w:trPr>
        <w:tc>
          <w:tcPr>
            <w:tcW w:w="1558" w:type="dxa"/>
          </w:tcPr>
          <w:p w14:paraId="1237434D" w14:textId="77777777" w:rsidR="00C23CAD" w:rsidRPr="00DD6166" w:rsidRDefault="00C23CAD" w:rsidP="00143BDA">
            <w:pPr>
              <w:ind w:right="-1"/>
              <w:jc w:val="center"/>
            </w:pPr>
            <w:r w:rsidRPr="00DD6166">
              <w:t>2020 m.</w:t>
            </w:r>
          </w:p>
        </w:tc>
        <w:tc>
          <w:tcPr>
            <w:tcW w:w="1559" w:type="dxa"/>
            <w:shd w:val="clear" w:color="auto" w:fill="E2EFD9" w:themeFill="accent6" w:themeFillTint="33"/>
          </w:tcPr>
          <w:p w14:paraId="6D1D993E" w14:textId="77777777" w:rsidR="00C23CAD" w:rsidRPr="00DD6166" w:rsidRDefault="00C23CAD" w:rsidP="00143BDA">
            <w:pPr>
              <w:ind w:right="-1"/>
              <w:jc w:val="center"/>
            </w:pPr>
            <w:r w:rsidRPr="00DD6166">
              <w:t>2021 m.</w:t>
            </w:r>
          </w:p>
        </w:tc>
        <w:tc>
          <w:tcPr>
            <w:tcW w:w="1558" w:type="dxa"/>
          </w:tcPr>
          <w:p w14:paraId="238CC92D" w14:textId="77777777" w:rsidR="00C23CAD" w:rsidRDefault="00C23CAD" w:rsidP="00143BDA">
            <w:pPr>
              <w:ind w:right="-1"/>
              <w:jc w:val="center"/>
            </w:pPr>
            <w:r>
              <w:t>2020 m.</w:t>
            </w:r>
          </w:p>
        </w:tc>
        <w:tc>
          <w:tcPr>
            <w:tcW w:w="1559" w:type="dxa"/>
            <w:shd w:val="clear" w:color="auto" w:fill="E2EFD9" w:themeFill="accent6" w:themeFillTint="33"/>
          </w:tcPr>
          <w:p w14:paraId="6B0E7B51" w14:textId="77777777" w:rsidR="00C23CAD" w:rsidRDefault="00C23CAD" w:rsidP="00143BDA">
            <w:pPr>
              <w:ind w:right="-1"/>
              <w:jc w:val="center"/>
            </w:pPr>
            <w:r>
              <w:t>2021 m.</w:t>
            </w:r>
          </w:p>
        </w:tc>
        <w:tc>
          <w:tcPr>
            <w:tcW w:w="1558" w:type="dxa"/>
          </w:tcPr>
          <w:p w14:paraId="259DC691" w14:textId="77777777" w:rsidR="00C23CAD" w:rsidRDefault="00C23CAD" w:rsidP="00143BDA">
            <w:pPr>
              <w:ind w:right="-1"/>
              <w:jc w:val="center"/>
            </w:pPr>
            <w:r>
              <w:t>2020 m.</w:t>
            </w:r>
          </w:p>
        </w:tc>
        <w:tc>
          <w:tcPr>
            <w:tcW w:w="1701" w:type="dxa"/>
            <w:shd w:val="clear" w:color="auto" w:fill="E2EFD9" w:themeFill="accent6" w:themeFillTint="33"/>
          </w:tcPr>
          <w:p w14:paraId="30D77122" w14:textId="77777777" w:rsidR="00C23CAD" w:rsidRDefault="00C23CAD" w:rsidP="00143BDA">
            <w:pPr>
              <w:ind w:right="-1"/>
              <w:jc w:val="center"/>
            </w:pPr>
            <w:r>
              <w:t>2021 m.</w:t>
            </w:r>
          </w:p>
        </w:tc>
      </w:tr>
      <w:tr w:rsidR="00C23CAD" w14:paraId="46B9085D" w14:textId="77777777" w:rsidTr="00E02F74">
        <w:trPr>
          <w:jc w:val="center"/>
        </w:trPr>
        <w:tc>
          <w:tcPr>
            <w:tcW w:w="1558" w:type="dxa"/>
          </w:tcPr>
          <w:p w14:paraId="4F1183E1" w14:textId="77777777" w:rsidR="00C23CAD" w:rsidRPr="00DD6166" w:rsidRDefault="00C23CAD" w:rsidP="00143BDA">
            <w:pPr>
              <w:ind w:right="-1"/>
              <w:jc w:val="center"/>
              <w:rPr>
                <w:b/>
              </w:rPr>
            </w:pPr>
            <w:r w:rsidRPr="00DD6166">
              <w:rPr>
                <w:b/>
              </w:rPr>
              <w:t>3,61</w:t>
            </w:r>
          </w:p>
        </w:tc>
        <w:tc>
          <w:tcPr>
            <w:tcW w:w="1559" w:type="dxa"/>
            <w:shd w:val="clear" w:color="auto" w:fill="E2EFD9" w:themeFill="accent6" w:themeFillTint="33"/>
          </w:tcPr>
          <w:p w14:paraId="6DFD3922" w14:textId="77777777" w:rsidR="00C23CAD" w:rsidRPr="00DD6166" w:rsidRDefault="00C23CAD" w:rsidP="00143BDA">
            <w:pPr>
              <w:ind w:right="-1"/>
              <w:jc w:val="center"/>
              <w:rPr>
                <w:b/>
              </w:rPr>
            </w:pPr>
            <w:r w:rsidRPr="00DD6166">
              <w:rPr>
                <w:b/>
              </w:rPr>
              <w:t>3,97</w:t>
            </w:r>
          </w:p>
        </w:tc>
        <w:tc>
          <w:tcPr>
            <w:tcW w:w="1558" w:type="dxa"/>
          </w:tcPr>
          <w:p w14:paraId="2685CADC" w14:textId="77777777" w:rsidR="00C23CAD" w:rsidRDefault="00C23CAD" w:rsidP="00143BDA">
            <w:pPr>
              <w:ind w:right="-1"/>
              <w:jc w:val="center"/>
            </w:pPr>
            <w:r>
              <w:t>3,20</w:t>
            </w:r>
          </w:p>
        </w:tc>
        <w:tc>
          <w:tcPr>
            <w:tcW w:w="1559" w:type="dxa"/>
            <w:shd w:val="clear" w:color="auto" w:fill="E2EFD9" w:themeFill="accent6" w:themeFillTint="33"/>
          </w:tcPr>
          <w:p w14:paraId="75C416FC" w14:textId="77777777" w:rsidR="00C23CAD" w:rsidRDefault="00C23CAD" w:rsidP="00143BDA">
            <w:pPr>
              <w:ind w:right="-1"/>
              <w:jc w:val="center"/>
            </w:pPr>
            <w:r>
              <w:t>2,47</w:t>
            </w:r>
          </w:p>
        </w:tc>
        <w:tc>
          <w:tcPr>
            <w:tcW w:w="1558" w:type="dxa"/>
          </w:tcPr>
          <w:p w14:paraId="7EB2C32B" w14:textId="77777777" w:rsidR="00C23CAD" w:rsidRDefault="00C23CAD" w:rsidP="00143BDA">
            <w:pPr>
              <w:ind w:right="-1"/>
              <w:jc w:val="center"/>
            </w:pPr>
            <w:r>
              <w:t>3,20</w:t>
            </w:r>
          </w:p>
        </w:tc>
        <w:tc>
          <w:tcPr>
            <w:tcW w:w="1701" w:type="dxa"/>
            <w:shd w:val="clear" w:color="auto" w:fill="E2EFD9" w:themeFill="accent6" w:themeFillTint="33"/>
          </w:tcPr>
          <w:p w14:paraId="2AF6521E" w14:textId="77777777" w:rsidR="00C23CAD" w:rsidRDefault="00C23CAD" w:rsidP="00143BDA">
            <w:pPr>
              <w:ind w:right="-1"/>
              <w:jc w:val="center"/>
            </w:pPr>
            <w:r>
              <w:t>2,92</w:t>
            </w:r>
          </w:p>
        </w:tc>
      </w:tr>
    </w:tbl>
    <w:p w14:paraId="4382ABDB" w14:textId="77777777" w:rsidR="00C23CAD" w:rsidRDefault="00C23CAD" w:rsidP="00143BDA">
      <w:pPr>
        <w:pStyle w:val="Betarp"/>
        <w:ind w:right="-1"/>
        <w:jc w:val="both"/>
        <w:rPr>
          <w:sz w:val="32"/>
          <w:szCs w:val="24"/>
        </w:rPr>
      </w:pPr>
    </w:p>
    <w:tbl>
      <w:tblPr>
        <w:tblStyle w:val="Lentelstinklelis"/>
        <w:tblW w:w="9493" w:type="dxa"/>
        <w:jc w:val="center"/>
        <w:tblLayout w:type="fixed"/>
        <w:tblLook w:val="04A0" w:firstRow="1" w:lastRow="0" w:firstColumn="1" w:lastColumn="0" w:noHBand="0" w:noVBand="1"/>
      </w:tblPr>
      <w:tblGrid>
        <w:gridCol w:w="1558"/>
        <w:gridCol w:w="1559"/>
        <w:gridCol w:w="1558"/>
        <w:gridCol w:w="1559"/>
        <w:gridCol w:w="1558"/>
        <w:gridCol w:w="1701"/>
      </w:tblGrid>
      <w:tr w:rsidR="00C23CAD" w14:paraId="4FC749EB" w14:textId="77777777" w:rsidTr="00E02F74">
        <w:trPr>
          <w:jc w:val="center"/>
        </w:trPr>
        <w:tc>
          <w:tcPr>
            <w:tcW w:w="9493" w:type="dxa"/>
            <w:gridSpan w:val="6"/>
          </w:tcPr>
          <w:p w14:paraId="0707C2C2" w14:textId="77777777" w:rsidR="00C23CAD" w:rsidRDefault="00C23CAD" w:rsidP="00143BDA">
            <w:pPr>
              <w:ind w:right="-1"/>
              <w:jc w:val="center"/>
            </w:pPr>
            <w:r>
              <w:t>Vidutinis visų VBE įvertinimų vidurkis</w:t>
            </w:r>
          </w:p>
        </w:tc>
      </w:tr>
      <w:tr w:rsidR="00C23CAD" w14:paraId="36CA94FA" w14:textId="77777777" w:rsidTr="00E02F74">
        <w:trPr>
          <w:jc w:val="center"/>
        </w:trPr>
        <w:tc>
          <w:tcPr>
            <w:tcW w:w="3117" w:type="dxa"/>
            <w:gridSpan w:val="2"/>
          </w:tcPr>
          <w:p w14:paraId="2B6B941D" w14:textId="77777777" w:rsidR="00C23CAD" w:rsidRDefault="00C23CAD" w:rsidP="00143BDA">
            <w:pPr>
              <w:ind w:right="-1"/>
              <w:jc w:val="center"/>
            </w:pPr>
            <w:r>
              <w:t>Gimnazijoje</w:t>
            </w:r>
          </w:p>
        </w:tc>
        <w:tc>
          <w:tcPr>
            <w:tcW w:w="3117" w:type="dxa"/>
            <w:gridSpan w:val="2"/>
          </w:tcPr>
          <w:p w14:paraId="591DEAE9" w14:textId="77777777" w:rsidR="00C23CAD" w:rsidRDefault="00C23CAD" w:rsidP="00143BDA">
            <w:pPr>
              <w:ind w:right="-1"/>
              <w:jc w:val="center"/>
            </w:pPr>
            <w:r>
              <w:t>Savivaldybės bendrojo ugdymo mokyklų vidurkis</w:t>
            </w:r>
          </w:p>
        </w:tc>
        <w:tc>
          <w:tcPr>
            <w:tcW w:w="3259" w:type="dxa"/>
            <w:gridSpan w:val="2"/>
          </w:tcPr>
          <w:p w14:paraId="6BC9C655" w14:textId="77777777" w:rsidR="00C23CAD" w:rsidRDefault="00C23CAD" w:rsidP="00143BDA">
            <w:pPr>
              <w:ind w:right="-1"/>
              <w:jc w:val="center"/>
            </w:pPr>
            <w:r>
              <w:t xml:space="preserve">Šalies bendrojo ugdymo atitinkamo tipo mokyklų vidurkis </w:t>
            </w:r>
          </w:p>
        </w:tc>
      </w:tr>
      <w:tr w:rsidR="00C23CAD" w14:paraId="3D5E26E8" w14:textId="77777777" w:rsidTr="00E02F74">
        <w:trPr>
          <w:jc w:val="center"/>
        </w:trPr>
        <w:tc>
          <w:tcPr>
            <w:tcW w:w="1558" w:type="dxa"/>
          </w:tcPr>
          <w:p w14:paraId="14C21C74" w14:textId="77777777" w:rsidR="00C23CAD" w:rsidRDefault="00C23CAD" w:rsidP="00143BDA">
            <w:pPr>
              <w:ind w:right="-1"/>
              <w:jc w:val="center"/>
            </w:pPr>
            <w:r>
              <w:t>2020 m.</w:t>
            </w:r>
          </w:p>
        </w:tc>
        <w:tc>
          <w:tcPr>
            <w:tcW w:w="1559" w:type="dxa"/>
            <w:shd w:val="clear" w:color="auto" w:fill="E2EFD9" w:themeFill="accent6" w:themeFillTint="33"/>
          </w:tcPr>
          <w:p w14:paraId="75CA5B9D" w14:textId="77777777" w:rsidR="00C23CAD" w:rsidRDefault="00C23CAD" w:rsidP="00143BDA">
            <w:pPr>
              <w:ind w:right="-1"/>
              <w:jc w:val="center"/>
            </w:pPr>
            <w:r>
              <w:t>2021 m.</w:t>
            </w:r>
          </w:p>
        </w:tc>
        <w:tc>
          <w:tcPr>
            <w:tcW w:w="1558" w:type="dxa"/>
          </w:tcPr>
          <w:p w14:paraId="6F298F31" w14:textId="77777777" w:rsidR="00C23CAD" w:rsidRDefault="00C23CAD" w:rsidP="00143BDA">
            <w:pPr>
              <w:ind w:right="-1"/>
              <w:jc w:val="center"/>
            </w:pPr>
            <w:r>
              <w:t>2020 m.</w:t>
            </w:r>
          </w:p>
        </w:tc>
        <w:tc>
          <w:tcPr>
            <w:tcW w:w="1559" w:type="dxa"/>
            <w:shd w:val="clear" w:color="auto" w:fill="E2EFD9" w:themeFill="accent6" w:themeFillTint="33"/>
          </w:tcPr>
          <w:p w14:paraId="28674011" w14:textId="77777777" w:rsidR="00C23CAD" w:rsidRDefault="00C23CAD" w:rsidP="00143BDA">
            <w:pPr>
              <w:ind w:right="-1"/>
              <w:jc w:val="center"/>
            </w:pPr>
            <w:r>
              <w:t>2021 m.</w:t>
            </w:r>
          </w:p>
        </w:tc>
        <w:tc>
          <w:tcPr>
            <w:tcW w:w="1558" w:type="dxa"/>
          </w:tcPr>
          <w:p w14:paraId="1C1189FF" w14:textId="77777777" w:rsidR="00C23CAD" w:rsidRDefault="00C23CAD" w:rsidP="00143BDA">
            <w:pPr>
              <w:ind w:right="-1"/>
              <w:jc w:val="center"/>
            </w:pPr>
            <w:r>
              <w:t>2020 m.</w:t>
            </w:r>
          </w:p>
        </w:tc>
        <w:tc>
          <w:tcPr>
            <w:tcW w:w="1701" w:type="dxa"/>
            <w:shd w:val="clear" w:color="auto" w:fill="E2EFD9" w:themeFill="accent6" w:themeFillTint="33"/>
          </w:tcPr>
          <w:p w14:paraId="67E7A97E" w14:textId="77777777" w:rsidR="00C23CAD" w:rsidRDefault="00C23CAD" w:rsidP="00143BDA">
            <w:pPr>
              <w:ind w:right="-1"/>
              <w:jc w:val="center"/>
            </w:pPr>
            <w:r>
              <w:t>2021 m.</w:t>
            </w:r>
          </w:p>
        </w:tc>
      </w:tr>
      <w:tr w:rsidR="00C23CAD" w14:paraId="035E0AD4" w14:textId="77777777" w:rsidTr="00E02F74">
        <w:trPr>
          <w:jc w:val="center"/>
        </w:trPr>
        <w:tc>
          <w:tcPr>
            <w:tcW w:w="1558" w:type="dxa"/>
          </w:tcPr>
          <w:p w14:paraId="60076DD8" w14:textId="77777777" w:rsidR="00C23CAD" w:rsidRPr="00DD6166" w:rsidRDefault="00C23CAD" w:rsidP="00143BDA">
            <w:pPr>
              <w:ind w:right="-1"/>
              <w:jc w:val="center"/>
              <w:rPr>
                <w:b/>
              </w:rPr>
            </w:pPr>
            <w:r w:rsidRPr="00DD6166">
              <w:rPr>
                <w:b/>
              </w:rPr>
              <w:t>44,1</w:t>
            </w:r>
          </w:p>
        </w:tc>
        <w:tc>
          <w:tcPr>
            <w:tcW w:w="1559" w:type="dxa"/>
            <w:shd w:val="clear" w:color="auto" w:fill="E2EFD9" w:themeFill="accent6" w:themeFillTint="33"/>
          </w:tcPr>
          <w:p w14:paraId="180DCFF6" w14:textId="77777777" w:rsidR="00C23CAD" w:rsidRPr="00DD6166" w:rsidRDefault="00C23CAD" w:rsidP="00143BDA">
            <w:pPr>
              <w:ind w:right="-1"/>
              <w:jc w:val="center"/>
              <w:rPr>
                <w:b/>
              </w:rPr>
            </w:pPr>
            <w:r w:rsidRPr="00DD6166">
              <w:rPr>
                <w:b/>
              </w:rPr>
              <w:t>46,40</w:t>
            </w:r>
          </w:p>
        </w:tc>
        <w:tc>
          <w:tcPr>
            <w:tcW w:w="1558" w:type="dxa"/>
          </w:tcPr>
          <w:p w14:paraId="64EFD7B2" w14:textId="77777777" w:rsidR="00C23CAD" w:rsidRDefault="00C23CAD" w:rsidP="00143BDA">
            <w:pPr>
              <w:ind w:right="-1"/>
              <w:jc w:val="center"/>
            </w:pPr>
            <w:r>
              <w:t>42,9</w:t>
            </w:r>
          </w:p>
        </w:tc>
        <w:tc>
          <w:tcPr>
            <w:tcW w:w="1559" w:type="dxa"/>
            <w:shd w:val="clear" w:color="auto" w:fill="E2EFD9" w:themeFill="accent6" w:themeFillTint="33"/>
          </w:tcPr>
          <w:p w14:paraId="6032C4DE" w14:textId="77777777" w:rsidR="00C23CAD" w:rsidRDefault="00C23CAD" w:rsidP="00143BDA">
            <w:pPr>
              <w:ind w:right="-1"/>
              <w:jc w:val="center"/>
            </w:pPr>
            <w:r>
              <w:t>41,8</w:t>
            </w:r>
          </w:p>
        </w:tc>
        <w:tc>
          <w:tcPr>
            <w:tcW w:w="1558" w:type="dxa"/>
          </w:tcPr>
          <w:p w14:paraId="16B7667F" w14:textId="77777777" w:rsidR="00C23CAD" w:rsidRDefault="00C23CAD" w:rsidP="00143BDA">
            <w:pPr>
              <w:ind w:right="-1"/>
              <w:jc w:val="center"/>
            </w:pPr>
            <w:r>
              <w:t>49,6</w:t>
            </w:r>
          </w:p>
        </w:tc>
        <w:tc>
          <w:tcPr>
            <w:tcW w:w="1701" w:type="dxa"/>
            <w:shd w:val="clear" w:color="auto" w:fill="E2EFD9" w:themeFill="accent6" w:themeFillTint="33"/>
          </w:tcPr>
          <w:p w14:paraId="14E3D48E" w14:textId="77777777" w:rsidR="00C23CAD" w:rsidRDefault="00C23CAD" w:rsidP="00143BDA">
            <w:pPr>
              <w:ind w:right="-1"/>
              <w:jc w:val="center"/>
            </w:pPr>
            <w:r>
              <w:t>47,23</w:t>
            </w:r>
          </w:p>
        </w:tc>
      </w:tr>
    </w:tbl>
    <w:p w14:paraId="49D2262E" w14:textId="77777777" w:rsidR="00C23CAD" w:rsidRDefault="00C23CAD" w:rsidP="00143BDA">
      <w:pPr>
        <w:ind w:right="-1"/>
        <w:textAlignment w:val="baseline"/>
        <w:rPr>
          <w:b/>
          <w:bCs/>
          <w:lang w:eastAsia="lt-LT"/>
        </w:rPr>
      </w:pPr>
    </w:p>
    <w:p w14:paraId="1E0F9146" w14:textId="77777777" w:rsidR="00C23CAD" w:rsidRPr="00724CF6" w:rsidRDefault="00DE2DEC" w:rsidP="00143BDA">
      <w:pPr>
        <w:ind w:right="-1" w:firstLine="851"/>
        <w:jc w:val="both"/>
        <w:textAlignment w:val="baseline"/>
        <w:rPr>
          <w:rFonts w:ascii="Segoe UI" w:hAnsi="Segoe UI" w:cs="Segoe UI"/>
          <w:lang w:eastAsia="lt-LT"/>
        </w:rPr>
      </w:pPr>
      <w:r>
        <w:rPr>
          <w:b/>
          <w:bCs/>
          <w:lang w:eastAsia="lt-LT"/>
        </w:rPr>
        <w:t xml:space="preserve">2021 m. pagrindinio ugdymo pasiekimų patikrinimo (toliau </w:t>
      </w:r>
      <w:r w:rsidRPr="007932B6">
        <w:rPr>
          <w:szCs w:val="24"/>
        </w:rPr>
        <w:t>–</w:t>
      </w:r>
      <w:r w:rsidR="00C23CAD" w:rsidRPr="00724CF6">
        <w:rPr>
          <w:b/>
          <w:bCs/>
          <w:lang w:eastAsia="lt-LT"/>
        </w:rPr>
        <w:t xml:space="preserve"> PUPP</w:t>
      </w:r>
      <w:r>
        <w:rPr>
          <w:b/>
          <w:bCs/>
          <w:lang w:eastAsia="lt-LT"/>
        </w:rPr>
        <w:t>)</w:t>
      </w:r>
      <w:r w:rsidR="00C23CAD" w:rsidRPr="00724CF6">
        <w:rPr>
          <w:b/>
          <w:bCs/>
          <w:lang w:eastAsia="lt-LT"/>
        </w:rPr>
        <w:t xml:space="preserve"> rezultatų analizė</w:t>
      </w:r>
      <w:r w:rsidR="00C23CAD" w:rsidRPr="00724CF6">
        <w:rPr>
          <w:lang w:eastAsia="lt-LT"/>
        </w:rPr>
        <w:t>  </w:t>
      </w:r>
    </w:p>
    <w:p w14:paraId="5644E6BF" w14:textId="77777777" w:rsidR="00C23CAD" w:rsidRPr="00724CF6" w:rsidRDefault="00C23CAD" w:rsidP="00143BDA">
      <w:pPr>
        <w:ind w:right="-1" w:firstLine="1290"/>
        <w:textAlignment w:val="baseline"/>
        <w:rPr>
          <w:rFonts w:ascii="Segoe UI" w:hAnsi="Segoe UI" w:cs="Segoe UI"/>
          <w:lang w:eastAsia="lt-LT"/>
        </w:rPr>
      </w:pPr>
      <w:r w:rsidRPr="00724CF6">
        <w:rPr>
          <w:lang w:eastAsia="lt-LT"/>
        </w:rPr>
        <w:t> </w:t>
      </w:r>
    </w:p>
    <w:tbl>
      <w:tblPr>
        <w:tblW w:w="934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9"/>
        <w:gridCol w:w="700"/>
        <w:gridCol w:w="739"/>
        <w:gridCol w:w="875"/>
        <w:gridCol w:w="709"/>
        <w:gridCol w:w="708"/>
        <w:gridCol w:w="701"/>
        <w:gridCol w:w="703"/>
        <w:gridCol w:w="706"/>
        <w:gridCol w:w="707"/>
        <w:gridCol w:w="1401"/>
      </w:tblGrid>
      <w:tr w:rsidR="00C23CAD" w:rsidRPr="00724CF6" w14:paraId="143D6053" w14:textId="77777777" w:rsidTr="00E02F74">
        <w:trPr>
          <w:trHeight w:val="564"/>
          <w:jc w:val="center"/>
        </w:trPr>
        <w:tc>
          <w:tcPr>
            <w:tcW w:w="141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C550FB2" w14:textId="77777777" w:rsidR="00C23CAD" w:rsidRPr="00724CF6" w:rsidRDefault="00C23CAD" w:rsidP="00143BDA">
            <w:pPr>
              <w:ind w:right="-1"/>
              <w:jc w:val="center"/>
              <w:textAlignment w:val="baseline"/>
              <w:rPr>
                <w:lang w:eastAsia="lt-LT"/>
              </w:rPr>
            </w:pPr>
            <w:r w:rsidRPr="00724CF6">
              <w:rPr>
                <w:lang w:eastAsia="lt-LT"/>
              </w:rPr>
              <w:t>Dalykas </w:t>
            </w:r>
          </w:p>
        </w:tc>
        <w:tc>
          <w:tcPr>
            <w:tcW w:w="70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647DF21" w14:textId="77777777" w:rsidR="00C23CAD" w:rsidRPr="00724CF6" w:rsidRDefault="00C23CAD" w:rsidP="00143BDA">
            <w:pPr>
              <w:ind w:right="-1"/>
              <w:jc w:val="center"/>
              <w:textAlignment w:val="baseline"/>
              <w:rPr>
                <w:lang w:eastAsia="lt-LT"/>
              </w:rPr>
            </w:pPr>
            <w:r>
              <w:rPr>
                <w:lang w:eastAsia="lt-LT"/>
              </w:rPr>
              <w:t>Iš v</w:t>
            </w:r>
            <w:r w:rsidRPr="00724CF6">
              <w:rPr>
                <w:lang w:eastAsia="lt-LT"/>
              </w:rPr>
              <w:t>iso </w:t>
            </w:r>
          </w:p>
          <w:p w14:paraId="1E47C90F" w14:textId="77777777" w:rsidR="00C23CAD" w:rsidRPr="00724CF6" w:rsidRDefault="00C23CAD" w:rsidP="00143BDA">
            <w:pPr>
              <w:ind w:right="-1"/>
              <w:jc w:val="center"/>
              <w:textAlignment w:val="baseline"/>
              <w:rPr>
                <w:lang w:eastAsia="lt-LT"/>
              </w:rPr>
            </w:pPr>
            <w:r w:rsidRPr="00724CF6">
              <w:rPr>
                <w:lang w:eastAsia="lt-LT"/>
              </w:rPr>
              <w:t>laikė </w:t>
            </w: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F916A5" w14:textId="77777777" w:rsidR="00C23CAD" w:rsidRPr="00724CF6" w:rsidRDefault="00C23CAD" w:rsidP="00143BDA">
            <w:pPr>
              <w:ind w:right="-1"/>
              <w:jc w:val="center"/>
              <w:textAlignment w:val="baseline"/>
              <w:rPr>
                <w:lang w:eastAsia="lt-LT"/>
              </w:rPr>
            </w:pPr>
            <w:r w:rsidRPr="00724CF6">
              <w:rPr>
                <w:lang w:eastAsia="lt-LT"/>
              </w:rPr>
              <w:t>Nepatenkinamas lygis </w:t>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8E69BBE" w14:textId="77777777" w:rsidR="00C23CAD" w:rsidRPr="00724CF6" w:rsidRDefault="00C23CAD" w:rsidP="00143BDA">
            <w:pPr>
              <w:ind w:right="-1"/>
              <w:jc w:val="center"/>
              <w:textAlignment w:val="baseline"/>
              <w:rPr>
                <w:lang w:eastAsia="lt-LT"/>
              </w:rPr>
            </w:pPr>
            <w:r w:rsidRPr="00724CF6">
              <w:rPr>
                <w:lang w:eastAsia="lt-LT"/>
              </w:rPr>
              <w:t>Patenkinamas </w:t>
            </w:r>
          </w:p>
          <w:p w14:paraId="71F1C620" w14:textId="77777777" w:rsidR="00C23CAD" w:rsidRPr="00724CF6" w:rsidRDefault="00C23CAD" w:rsidP="00143BDA">
            <w:pPr>
              <w:ind w:right="-1"/>
              <w:jc w:val="center"/>
              <w:textAlignment w:val="baseline"/>
              <w:rPr>
                <w:lang w:eastAsia="lt-LT"/>
              </w:rPr>
            </w:pPr>
            <w:r w:rsidRPr="00724CF6">
              <w:rPr>
                <w:lang w:eastAsia="lt-LT"/>
              </w:rPr>
              <w:t>lygis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hideMark/>
          </w:tcPr>
          <w:p w14:paraId="634AAE5D" w14:textId="77777777" w:rsidR="00C23CAD" w:rsidRPr="00724CF6" w:rsidRDefault="00C23CAD" w:rsidP="00143BDA">
            <w:pPr>
              <w:ind w:right="-1"/>
              <w:jc w:val="center"/>
              <w:textAlignment w:val="baseline"/>
              <w:rPr>
                <w:lang w:eastAsia="lt-LT"/>
              </w:rPr>
            </w:pPr>
            <w:r w:rsidRPr="00724CF6">
              <w:rPr>
                <w:lang w:eastAsia="lt-LT"/>
              </w:rPr>
              <w:t>Pagrindinis </w:t>
            </w:r>
          </w:p>
          <w:p w14:paraId="430FFFA0" w14:textId="77777777" w:rsidR="00C23CAD" w:rsidRPr="00724CF6" w:rsidRDefault="00C23CAD" w:rsidP="00143BDA">
            <w:pPr>
              <w:ind w:right="-1"/>
              <w:jc w:val="center"/>
              <w:textAlignment w:val="baseline"/>
              <w:rPr>
                <w:lang w:eastAsia="lt-LT"/>
              </w:rPr>
            </w:pPr>
            <w:r w:rsidRPr="00724CF6">
              <w:rPr>
                <w:lang w:eastAsia="lt-LT"/>
              </w:rPr>
              <w:t>lygis </w:t>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CE6ECC" w14:textId="77777777" w:rsidR="00C23CAD" w:rsidRPr="00724CF6" w:rsidRDefault="00C23CAD" w:rsidP="00143BDA">
            <w:pPr>
              <w:ind w:right="-1"/>
              <w:jc w:val="center"/>
              <w:textAlignment w:val="baseline"/>
              <w:rPr>
                <w:lang w:eastAsia="lt-LT"/>
              </w:rPr>
            </w:pPr>
            <w:r w:rsidRPr="00724CF6">
              <w:rPr>
                <w:lang w:eastAsia="lt-LT"/>
              </w:rPr>
              <w:t>Aukštesnysis </w:t>
            </w:r>
          </w:p>
          <w:p w14:paraId="257D6180" w14:textId="77777777" w:rsidR="00C23CAD" w:rsidRPr="00724CF6" w:rsidRDefault="00C23CAD" w:rsidP="00143BDA">
            <w:pPr>
              <w:ind w:right="-1"/>
              <w:jc w:val="center"/>
              <w:textAlignment w:val="baseline"/>
              <w:rPr>
                <w:lang w:eastAsia="lt-LT"/>
              </w:rPr>
            </w:pPr>
            <w:r w:rsidRPr="00724CF6">
              <w:rPr>
                <w:lang w:eastAsia="lt-LT"/>
              </w:rPr>
              <w:t>lygis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561239B9" w14:textId="77777777" w:rsidR="00C23CAD" w:rsidRPr="00724CF6" w:rsidRDefault="00C23CAD" w:rsidP="00143BDA">
            <w:pPr>
              <w:ind w:right="-1"/>
              <w:jc w:val="center"/>
              <w:textAlignment w:val="baseline"/>
              <w:rPr>
                <w:lang w:eastAsia="lt-LT"/>
              </w:rPr>
            </w:pPr>
            <w:r w:rsidRPr="00724CF6">
              <w:rPr>
                <w:lang w:eastAsia="lt-LT"/>
              </w:rPr>
              <w:t>Įvertinimas „Puikiai“ (10) </w:t>
            </w:r>
          </w:p>
        </w:tc>
      </w:tr>
      <w:tr w:rsidR="002A5C76" w:rsidRPr="00724CF6" w14:paraId="4655DB5E" w14:textId="77777777" w:rsidTr="00E02F74">
        <w:trPr>
          <w:jc w:val="center"/>
        </w:trPr>
        <w:tc>
          <w:tcPr>
            <w:tcW w:w="141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1A51C22" w14:textId="77777777" w:rsidR="00C23CAD" w:rsidRPr="00724CF6" w:rsidRDefault="00C23CAD" w:rsidP="00143BDA">
            <w:pPr>
              <w:ind w:right="-1"/>
              <w:rPr>
                <w:lang w:eastAsia="lt-LT"/>
              </w:rPr>
            </w:pPr>
          </w:p>
        </w:tc>
        <w:tc>
          <w:tcPr>
            <w:tcW w:w="70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34FEE0" w14:textId="77777777" w:rsidR="00C23CAD" w:rsidRPr="00724CF6" w:rsidRDefault="00C23CAD" w:rsidP="00143BDA">
            <w:pPr>
              <w:ind w:right="-1"/>
              <w:rPr>
                <w:lang w:eastAsia="lt-LT"/>
              </w:rPr>
            </w:pP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3A228588" w14:textId="77777777" w:rsidR="00C23CAD" w:rsidRPr="00724CF6" w:rsidRDefault="002A5C76" w:rsidP="00143BDA">
            <w:pPr>
              <w:ind w:right="-1"/>
              <w:jc w:val="center"/>
              <w:textAlignment w:val="baseline"/>
              <w:rPr>
                <w:lang w:eastAsia="lt-LT"/>
              </w:rPr>
            </w:pPr>
            <w:r>
              <w:rPr>
                <w:lang w:eastAsia="lt-LT"/>
              </w:rPr>
              <w:t>M</w:t>
            </w:r>
            <w:r w:rsidR="00C23CAD">
              <w:rPr>
                <w:lang w:eastAsia="lt-LT"/>
              </w:rPr>
              <w:t>ok. s</w:t>
            </w:r>
            <w:r w:rsidR="00C23CAD" w:rsidRPr="00724CF6">
              <w:rPr>
                <w:lang w:eastAsia="lt-LT"/>
              </w:rPr>
              <w:t>k.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5969880C" w14:textId="77777777" w:rsidR="00C23CAD" w:rsidRPr="00724CF6" w:rsidRDefault="000D0E71" w:rsidP="00143BDA">
            <w:pPr>
              <w:ind w:right="-1"/>
              <w:jc w:val="center"/>
              <w:textAlignment w:val="baseline"/>
              <w:rPr>
                <w:lang w:eastAsia="lt-LT"/>
              </w:rPr>
            </w:pPr>
            <w:r>
              <w:rPr>
                <w:lang w:val="en-US" w:eastAsia="lt-LT"/>
              </w:rPr>
              <w:t>Proc.</w:t>
            </w:r>
            <w:r w:rsidR="00C23CAD" w:rsidRPr="00724CF6">
              <w:rPr>
                <w:lang w:eastAsia="lt-LT"/>
              </w:rPr>
              <w:t> </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409525CD" w14:textId="77777777" w:rsidR="00C23CAD" w:rsidRPr="00724CF6" w:rsidRDefault="002A5C76" w:rsidP="00143BDA">
            <w:pPr>
              <w:ind w:right="-1"/>
              <w:jc w:val="center"/>
              <w:textAlignment w:val="baseline"/>
              <w:rPr>
                <w:lang w:eastAsia="lt-LT"/>
              </w:rPr>
            </w:pPr>
            <w:r>
              <w:rPr>
                <w:lang w:eastAsia="lt-LT"/>
              </w:rPr>
              <w:t>M</w:t>
            </w:r>
            <w:r w:rsidR="00C23CAD" w:rsidRPr="00724CF6">
              <w:rPr>
                <w:lang w:eastAsia="lt-LT"/>
              </w:rPr>
              <w:t>ok. sk. </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14:paraId="34D80376" w14:textId="77777777" w:rsidR="00C23CAD" w:rsidRPr="00724CF6" w:rsidRDefault="000D0E71" w:rsidP="00143BDA">
            <w:pPr>
              <w:ind w:right="-1"/>
              <w:jc w:val="center"/>
              <w:textAlignment w:val="baseline"/>
              <w:rPr>
                <w:lang w:eastAsia="lt-LT"/>
              </w:rPr>
            </w:pPr>
            <w:r>
              <w:rPr>
                <w:lang w:val="en-US" w:eastAsia="lt-LT"/>
              </w:rPr>
              <w:t>Proc.</w:t>
            </w:r>
            <w:r w:rsidRPr="00724CF6">
              <w:rPr>
                <w:lang w:eastAsia="lt-LT"/>
              </w:rPr>
              <w:t> </w:t>
            </w:r>
            <w:r w:rsidR="00C23CAD" w:rsidRPr="00724CF6">
              <w:rPr>
                <w:lang w:eastAsia="lt-LT"/>
              </w:rPr>
              <w:t> </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5E09A579" w14:textId="77777777" w:rsidR="00C23CAD" w:rsidRPr="00724CF6" w:rsidRDefault="002A5C76" w:rsidP="00143BDA">
            <w:pPr>
              <w:ind w:right="-1"/>
              <w:jc w:val="center"/>
              <w:textAlignment w:val="baseline"/>
              <w:rPr>
                <w:lang w:eastAsia="lt-LT"/>
              </w:rPr>
            </w:pPr>
            <w:r>
              <w:rPr>
                <w:lang w:eastAsia="lt-LT"/>
              </w:rPr>
              <w:t>M</w:t>
            </w:r>
            <w:r w:rsidR="00C23CAD" w:rsidRPr="00724CF6">
              <w:rPr>
                <w:lang w:eastAsia="lt-LT"/>
              </w:rPr>
              <w:t>ok. sk. </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331E0A78" w14:textId="77777777" w:rsidR="00C23CAD" w:rsidRPr="00724CF6" w:rsidRDefault="000D0E71" w:rsidP="00143BDA">
            <w:pPr>
              <w:ind w:right="-1"/>
              <w:jc w:val="center"/>
              <w:textAlignment w:val="baseline"/>
              <w:rPr>
                <w:lang w:eastAsia="lt-LT"/>
              </w:rPr>
            </w:pPr>
            <w:r>
              <w:rPr>
                <w:lang w:val="en-US" w:eastAsia="lt-LT"/>
              </w:rPr>
              <w:t>Proc.</w:t>
            </w:r>
            <w:r w:rsidRPr="00724CF6">
              <w:rPr>
                <w:lang w:eastAsia="lt-LT"/>
              </w:rPr>
              <w:t> </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22846C92" w14:textId="77777777" w:rsidR="00C23CAD" w:rsidRPr="00724CF6" w:rsidRDefault="002A5C76" w:rsidP="00143BDA">
            <w:pPr>
              <w:ind w:right="-1"/>
              <w:jc w:val="center"/>
              <w:textAlignment w:val="baseline"/>
              <w:rPr>
                <w:lang w:eastAsia="lt-LT"/>
              </w:rPr>
            </w:pPr>
            <w:r>
              <w:rPr>
                <w:lang w:eastAsia="lt-LT"/>
              </w:rPr>
              <w:t>M</w:t>
            </w:r>
            <w:r w:rsidR="00C23CAD" w:rsidRPr="00724CF6">
              <w:rPr>
                <w:lang w:eastAsia="lt-LT"/>
              </w:rPr>
              <w:t>ok. sk. </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14:paraId="4D45E1BF" w14:textId="77777777" w:rsidR="00C23CAD" w:rsidRPr="00724CF6" w:rsidRDefault="000D0E71" w:rsidP="00143BDA">
            <w:pPr>
              <w:ind w:right="-1"/>
              <w:jc w:val="center"/>
              <w:textAlignment w:val="baseline"/>
              <w:rPr>
                <w:lang w:eastAsia="lt-LT"/>
              </w:rPr>
            </w:pPr>
            <w:r>
              <w:rPr>
                <w:lang w:val="en-US" w:eastAsia="lt-LT"/>
              </w:rPr>
              <w:t>Proc.</w:t>
            </w:r>
            <w:r w:rsidRPr="00724CF6">
              <w:rPr>
                <w:lang w:eastAsia="lt-LT"/>
              </w:rPr>
              <w:t> </w:t>
            </w:r>
            <w:r w:rsidR="00C23CAD" w:rsidRPr="00724CF6">
              <w:rPr>
                <w:lang w:eastAsia="lt-LT"/>
              </w:rPr>
              <w:t> </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14:paraId="0CF24BE2" w14:textId="77777777" w:rsidR="00C23CAD" w:rsidRPr="00724CF6" w:rsidRDefault="002A5C76" w:rsidP="00143BDA">
            <w:pPr>
              <w:ind w:right="-1"/>
              <w:jc w:val="center"/>
              <w:textAlignment w:val="baseline"/>
              <w:rPr>
                <w:lang w:eastAsia="lt-LT"/>
              </w:rPr>
            </w:pPr>
            <w:r>
              <w:rPr>
                <w:lang w:eastAsia="lt-LT"/>
              </w:rPr>
              <w:t>M</w:t>
            </w:r>
            <w:r w:rsidR="00C23CAD" w:rsidRPr="00724CF6">
              <w:rPr>
                <w:lang w:eastAsia="lt-LT"/>
              </w:rPr>
              <w:t>ok. sk. </w:t>
            </w:r>
          </w:p>
        </w:tc>
      </w:tr>
      <w:tr w:rsidR="002A5C76" w:rsidRPr="00724CF6" w14:paraId="238B5BA4" w14:textId="77777777" w:rsidTr="00E02F74">
        <w:trPr>
          <w:jc w:val="center"/>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6CD7CD0" w14:textId="77777777" w:rsidR="00C23CAD" w:rsidRPr="00724CF6" w:rsidRDefault="00C23CAD" w:rsidP="00143BDA">
            <w:pPr>
              <w:ind w:right="-1"/>
              <w:textAlignment w:val="baseline"/>
              <w:rPr>
                <w:lang w:eastAsia="lt-LT"/>
              </w:rPr>
            </w:pPr>
            <w:r w:rsidRPr="00724CF6">
              <w:rPr>
                <w:lang w:eastAsia="lt-LT"/>
              </w:rPr>
              <w:t>Lietuvių kalba ir literatūra </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743A2554" w14:textId="77777777" w:rsidR="00C23CAD" w:rsidRPr="00724CF6" w:rsidRDefault="00C23CAD" w:rsidP="00143BDA">
            <w:pPr>
              <w:ind w:right="-1"/>
              <w:jc w:val="center"/>
              <w:textAlignment w:val="baseline"/>
              <w:rPr>
                <w:lang w:eastAsia="lt-LT"/>
              </w:rPr>
            </w:pPr>
            <w:r w:rsidRPr="00724CF6">
              <w:rPr>
                <w:lang w:eastAsia="lt-LT"/>
              </w:rPr>
              <w:t>148 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75B70BB0" w14:textId="77777777" w:rsidR="00C23CAD" w:rsidRPr="00724CF6" w:rsidRDefault="00C23CAD" w:rsidP="00143BDA">
            <w:pPr>
              <w:ind w:right="-1"/>
              <w:jc w:val="center"/>
              <w:textAlignment w:val="baseline"/>
              <w:rPr>
                <w:lang w:eastAsia="lt-LT"/>
              </w:rPr>
            </w:pPr>
            <w:r w:rsidRPr="00724CF6">
              <w:rPr>
                <w:lang w:eastAsia="lt-LT"/>
              </w:rPr>
              <w:t>11 </w:t>
            </w:r>
          </w:p>
        </w:tc>
        <w:tc>
          <w:tcPr>
            <w:tcW w:w="851" w:type="dxa"/>
            <w:tcBorders>
              <w:top w:val="single" w:sz="6" w:space="0" w:color="auto"/>
              <w:left w:val="single" w:sz="6" w:space="0" w:color="auto"/>
              <w:bottom w:val="single" w:sz="6" w:space="0" w:color="auto"/>
              <w:right w:val="single" w:sz="6" w:space="0" w:color="auto"/>
            </w:tcBorders>
            <w:shd w:val="clear" w:color="auto" w:fill="FFCCCC"/>
            <w:hideMark/>
          </w:tcPr>
          <w:p w14:paraId="0A4848AA" w14:textId="77777777" w:rsidR="00C23CAD" w:rsidRPr="00724CF6" w:rsidRDefault="00C23CAD" w:rsidP="00143BDA">
            <w:pPr>
              <w:ind w:right="-1"/>
              <w:jc w:val="center"/>
              <w:textAlignment w:val="baseline"/>
              <w:rPr>
                <w:lang w:eastAsia="lt-LT"/>
              </w:rPr>
            </w:pPr>
            <w:r w:rsidRPr="00724CF6">
              <w:rPr>
                <w:lang w:eastAsia="lt-LT"/>
              </w:rPr>
              <w:t>7,43 </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121860A0" w14:textId="77777777" w:rsidR="00C23CAD" w:rsidRPr="00724CF6" w:rsidRDefault="00C23CAD" w:rsidP="00143BDA">
            <w:pPr>
              <w:ind w:right="-1"/>
              <w:jc w:val="center"/>
              <w:textAlignment w:val="baseline"/>
              <w:rPr>
                <w:lang w:eastAsia="lt-LT"/>
              </w:rPr>
            </w:pPr>
            <w:r w:rsidRPr="00724CF6">
              <w:rPr>
                <w:lang w:eastAsia="lt-LT"/>
              </w:rPr>
              <w:t>31 </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14:paraId="4C3F9CD0" w14:textId="77777777" w:rsidR="00C23CAD" w:rsidRPr="00724CF6" w:rsidRDefault="00C23CAD" w:rsidP="00143BDA">
            <w:pPr>
              <w:ind w:right="-1"/>
              <w:jc w:val="center"/>
              <w:textAlignment w:val="baseline"/>
              <w:rPr>
                <w:lang w:eastAsia="lt-LT"/>
              </w:rPr>
            </w:pPr>
            <w:r w:rsidRPr="00724CF6">
              <w:rPr>
                <w:lang w:eastAsia="lt-LT"/>
              </w:rPr>
              <w:t>20,9 </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3F6FA45D" w14:textId="77777777" w:rsidR="00C23CAD" w:rsidRPr="00724CF6" w:rsidRDefault="00C23CAD" w:rsidP="00143BDA">
            <w:pPr>
              <w:ind w:right="-1"/>
              <w:jc w:val="center"/>
              <w:textAlignment w:val="baseline"/>
              <w:rPr>
                <w:lang w:eastAsia="lt-LT"/>
              </w:rPr>
            </w:pPr>
            <w:r w:rsidRPr="00724CF6">
              <w:rPr>
                <w:lang w:eastAsia="lt-LT"/>
              </w:rPr>
              <w:t>100 </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39016498" w14:textId="77777777" w:rsidR="00C23CAD" w:rsidRPr="00724CF6" w:rsidRDefault="00C23CAD" w:rsidP="00143BDA">
            <w:pPr>
              <w:ind w:right="-1"/>
              <w:jc w:val="center"/>
              <w:textAlignment w:val="baseline"/>
              <w:rPr>
                <w:lang w:eastAsia="lt-LT"/>
              </w:rPr>
            </w:pPr>
            <w:r w:rsidRPr="00724CF6">
              <w:rPr>
                <w:lang w:eastAsia="lt-LT"/>
              </w:rPr>
              <w:t>67,6 </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057CE8C6" w14:textId="77777777" w:rsidR="00C23CAD" w:rsidRPr="00724CF6" w:rsidRDefault="00C23CAD" w:rsidP="00143BDA">
            <w:pPr>
              <w:ind w:right="-1"/>
              <w:jc w:val="center"/>
              <w:textAlignment w:val="baseline"/>
              <w:rPr>
                <w:lang w:eastAsia="lt-LT"/>
              </w:rPr>
            </w:pPr>
            <w:r w:rsidRPr="00724CF6">
              <w:rPr>
                <w:lang w:eastAsia="lt-LT"/>
              </w:rPr>
              <w:t>6 </w:t>
            </w:r>
          </w:p>
        </w:tc>
        <w:tc>
          <w:tcPr>
            <w:tcW w:w="708" w:type="dxa"/>
            <w:tcBorders>
              <w:top w:val="single" w:sz="6" w:space="0" w:color="auto"/>
              <w:left w:val="single" w:sz="6" w:space="0" w:color="auto"/>
              <w:bottom w:val="single" w:sz="6" w:space="0" w:color="auto"/>
              <w:right w:val="single" w:sz="6" w:space="0" w:color="auto"/>
            </w:tcBorders>
            <w:shd w:val="clear" w:color="auto" w:fill="FFCCCC"/>
            <w:hideMark/>
          </w:tcPr>
          <w:p w14:paraId="23FAA755" w14:textId="77777777" w:rsidR="00C23CAD" w:rsidRPr="00724CF6" w:rsidRDefault="00C23CAD" w:rsidP="00143BDA">
            <w:pPr>
              <w:ind w:right="-1"/>
              <w:jc w:val="center"/>
              <w:textAlignment w:val="baseline"/>
              <w:rPr>
                <w:lang w:eastAsia="lt-LT"/>
              </w:rPr>
            </w:pPr>
            <w:r w:rsidRPr="00724CF6">
              <w:rPr>
                <w:lang w:eastAsia="lt-LT"/>
              </w:rPr>
              <w:t>4,05 </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14:paraId="61F23295" w14:textId="77777777" w:rsidR="00C23CAD" w:rsidRPr="00724CF6" w:rsidRDefault="00C23CAD" w:rsidP="00143BDA">
            <w:pPr>
              <w:ind w:right="-1"/>
              <w:jc w:val="center"/>
              <w:textAlignment w:val="baseline"/>
              <w:rPr>
                <w:lang w:eastAsia="lt-LT"/>
              </w:rPr>
            </w:pPr>
            <w:r w:rsidRPr="00724CF6">
              <w:rPr>
                <w:lang w:eastAsia="lt-LT"/>
              </w:rPr>
              <w:t>0 </w:t>
            </w:r>
          </w:p>
        </w:tc>
      </w:tr>
      <w:tr w:rsidR="002A5C76" w:rsidRPr="00724CF6" w14:paraId="7E303D0D" w14:textId="77777777" w:rsidTr="00E02F74">
        <w:trPr>
          <w:jc w:val="center"/>
        </w:trPr>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447706E" w14:textId="77777777" w:rsidR="00C23CAD" w:rsidRPr="00724CF6" w:rsidRDefault="00C23CAD" w:rsidP="00143BDA">
            <w:pPr>
              <w:ind w:right="-1"/>
              <w:textAlignment w:val="baseline"/>
              <w:rPr>
                <w:lang w:eastAsia="lt-LT"/>
              </w:rPr>
            </w:pPr>
            <w:r w:rsidRPr="00724CF6">
              <w:rPr>
                <w:lang w:eastAsia="lt-LT"/>
              </w:rPr>
              <w:t>Matematika </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33B0FB3C" w14:textId="77777777" w:rsidR="00C23CAD" w:rsidRPr="00724CF6" w:rsidRDefault="00C23CAD" w:rsidP="00143BDA">
            <w:pPr>
              <w:ind w:right="-1"/>
              <w:jc w:val="center"/>
              <w:textAlignment w:val="baseline"/>
              <w:rPr>
                <w:lang w:eastAsia="lt-LT"/>
              </w:rPr>
            </w:pPr>
            <w:r w:rsidRPr="00724CF6">
              <w:rPr>
                <w:lang w:eastAsia="lt-LT"/>
              </w:rPr>
              <w:t>148 </w:t>
            </w:r>
          </w:p>
        </w:tc>
        <w:tc>
          <w:tcPr>
            <w:tcW w:w="708" w:type="dxa"/>
            <w:tcBorders>
              <w:top w:val="single" w:sz="6" w:space="0" w:color="auto"/>
              <w:left w:val="single" w:sz="6" w:space="0" w:color="auto"/>
              <w:bottom w:val="single" w:sz="6" w:space="0" w:color="auto"/>
              <w:right w:val="single" w:sz="6" w:space="0" w:color="auto"/>
            </w:tcBorders>
            <w:shd w:val="clear" w:color="auto" w:fill="auto"/>
            <w:hideMark/>
          </w:tcPr>
          <w:p w14:paraId="27A30D62" w14:textId="77777777" w:rsidR="00C23CAD" w:rsidRPr="00724CF6" w:rsidRDefault="00C23CAD" w:rsidP="00143BDA">
            <w:pPr>
              <w:ind w:right="-1"/>
              <w:jc w:val="center"/>
              <w:textAlignment w:val="baseline"/>
              <w:rPr>
                <w:lang w:eastAsia="lt-LT"/>
              </w:rPr>
            </w:pPr>
            <w:r w:rsidRPr="00724CF6">
              <w:rPr>
                <w:lang w:eastAsia="lt-LT"/>
              </w:rPr>
              <w:t>43 </w:t>
            </w:r>
          </w:p>
        </w:tc>
        <w:tc>
          <w:tcPr>
            <w:tcW w:w="851" w:type="dxa"/>
            <w:tcBorders>
              <w:top w:val="single" w:sz="6" w:space="0" w:color="auto"/>
              <w:left w:val="single" w:sz="6" w:space="0" w:color="auto"/>
              <w:bottom w:val="single" w:sz="6" w:space="0" w:color="auto"/>
              <w:right w:val="single" w:sz="6" w:space="0" w:color="auto"/>
            </w:tcBorders>
            <w:shd w:val="clear" w:color="auto" w:fill="FFCCCC"/>
            <w:hideMark/>
          </w:tcPr>
          <w:p w14:paraId="35452140" w14:textId="77777777" w:rsidR="00C23CAD" w:rsidRPr="00724CF6" w:rsidRDefault="00C23CAD" w:rsidP="00143BDA">
            <w:pPr>
              <w:ind w:right="-1"/>
              <w:jc w:val="center"/>
              <w:textAlignment w:val="baseline"/>
              <w:rPr>
                <w:lang w:eastAsia="lt-LT"/>
              </w:rPr>
            </w:pPr>
            <w:r w:rsidRPr="00724CF6">
              <w:rPr>
                <w:lang w:eastAsia="lt-LT"/>
              </w:rPr>
              <w:t>29,05 </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38195404" w14:textId="77777777" w:rsidR="00C23CAD" w:rsidRPr="00724CF6" w:rsidRDefault="00C23CAD" w:rsidP="00143BDA">
            <w:pPr>
              <w:ind w:right="-1"/>
              <w:jc w:val="center"/>
              <w:textAlignment w:val="baseline"/>
              <w:rPr>
                <w:lang w:eastAsia="lt-LT"/>
              </w:rPr>
            </w:pPr>
            <w:r w:rsidRPr="00724CF6">
              <w:rPr>
                <w:lang w:eastAsia="lt-LT"/>
              </w:rPr>
              <w:t>44 </w:t>
            </w: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14:paraId="3EB8E708" w14:textId="77777777" w:rsidR="00C23CAD" w:rsidRPr="00724CF6" w:rsidRDefault="00C23CAD" w:rsidP="00143BDA">
            <w:pPr>
              <w:ind w:right="-1"/>
              <w:jc w:val="center"/>
              <w:textAlignment w:val="baseline"/>
              <w:rPr>
                <w:lang w:eastAsia="lt-LT"/>
              </w:rPr>
            </w:pPr>
            <w:r w:rsidRPr="00724CF6">
              <w:rPr>
                <w:lang w:eastAsia="lt-LT"/>
              </w:rPr>
              <w:t>29,7 </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568405FB" w14:textId="77777777" w:rsidR="00C23CAD" w:rsidRPr="00724CF6" w:rsidRDefault="00C23CAD" w:rsidP="00143BDA">
            <w:pPr>
              <w:ind w:right="-1"/>
              <w:jc w:val="center"/>
              <w:textAlignment w:val="baseline"/>
              <w:rPr>
                <w:lang w:eastAsia="lt-LT"/>
              </w:rPr>
            </w:pPr>
            <w:r w:rsidRPr="00724CF6">
              <w:rPr>
                <w:lang w:eastAsia="lt-LT"/>
              </w:rPr>
              <w:t>50 </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21E6537D" w14:textId="77777777" w:rsidR="00C23CAD" w:rsidRPr="00724CF6" w:rsidRDefault="00C23CAD" w:rsidP="00143BDA">
            <w:pPr>
              <w:ind w:right="-1"/>
              <w:jc w:val="center"/>
              <w:textAlignment w:val="baseline"/>
              <w:rPr>
                <w:lang w:eastAsia="lt-LT"/>
              </w:rPr>
            </w:pPr>
            <w:r w:rsidRPr="00724CF6">
              <w:rPr>
                <w:lang w:eastAsia="lt-LT"/>
              </w:rPr>
              <w:t>33,8 </w:t>
            </w: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14:paraId="1C1DAC11" w14:textId="77777777" w:rsidR="00C23CAD" w:rsidRPr="00724CF6" w:rsidRDefault="00C23CAD" w:rsidP="00143BDA">
            <w:pPr>
              <w:ind w:right="-1"/>
              <w:jc w:val="center"/>
              <w:textAlignment w:val="baseline"/>
              <w:rPr>
                <w:lang w:eastAsia="lt-LT"/>
              </w:rPr>
            </w:pPr>
            <w:r w:rsidRPr="00724CF6">
              <w:rPr>
                <w:lang w:eastAsia="lt-LT"/>
              </w:rPr>
              <w:t>11 </w:t>
            </w:r>
          </w:p>
        </w:tc>
        <w:tc>
          <w:tcPr>
            <w:tcW w:w="708" w:type="dxa"/>
            <w:tcBorders>
              <w:top w:val="single" w:sz="6" w:space="0" w:color="auto"/>
              <w:left w:val="single" w:sz="6" w:space="0" w:color="auto"/>
              <w:bottom w:val="single" w:sz="6" w:space="0" w:color="auto"/>
              <w:right w:val="single" w:sz="6" w:space="0" w:color="auto"/>
            </w:tcBorders>
            <w:shd w:val="clear" w:color="auto" w:fill="FFCCCC"/>
            <w:hideMark/>
          </w:tcPr>
          <w:p w14:paraId="395ED0DB" w14:textId="77777777" w:rsidR="00C23CAD" w:rsidRPr="00724CF6" w:rsidRDefault="00C23CAD" w:rsidP="00143BDA">
            <w:pPr>
              <w:ind w:right="-1"/>
              <w:jc w:val="center"/>
              <w:textAlignment w:val="baseline"/>
              <w:rPr>
                <w:lang w:eastAsia="lt-LT"/>
              </w:rPr>
            </w:pPr>
            <w:r w:rsidRPr="00724CF6">
              <w:rPr>
                <w:lang w:eastAsia="lt-LT"/>
              </w:rPr>
              <w:t>7,43 </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14:paraId="057F42BF" w14:textId="77777777" w:rsidR="00C23CAD" w:rsidRPr="00724CF6" w:rsidRDefault="00C23CAD" w:rsidP="00143BDA">
            <w:pPr>
              <w:ind w:right="-1"/>
              <w:jc w:val="center"/>
              <w:textAlignment w:val="baseline"/>
              <w:rPr>
                <w:lang w:eastAsia="lt-LT"/>
              </w:rPr>
            </w:pPr>
            <w:r w:rsidRPr="00724CF6">
              <w:rPr>
                <w:lang w:eastAsia="lt-LT"/>
              </w:rPr>
              <w:t>3 </w:t>
            </w:r>
          </w:p>
        </w:tc>
      </w:tr>
    </w:tbl>
    <w:p w14:paraId="1BA3073F" w14:textId="77777777" w:rsidR="00C23CAD" w:rsidRDefault="00C23CAD" w:rsidP="00143BDA">
      <w:pPr>
        <w:pStyle w:val="Betarp"/>
        <w:ind w:right="-1"/>
        <w:jc w:val="center"/>
        <w:rPr>
          <w:b/>
          <w:szCs w:val="24"/>
          <w:lang w:eastAsia="lt-LT"/>
        </w:rPr>
      </w:pPr>
    </w:p>
    <w:p w14:paraId="5859C88A" w14:textId="77777777" w:rsidR="00C23CAD" w:rsidRPr="00EB5211" w:rsidRDefault="00EA474E" w:rsidP="00143BDA">
      <w:pPr>
        <w:pStyle w:val="Betarp"/>
        <w:ind w:right="-1"/>
        <w:jc w:val="center"/>
        <w:rPr>
          <w:b/>
          <w:szCs w:val="24"/>
          <w:lang w:eastAsia="lt-LT"/>
        </w:rPr>
      </w:pPr>
      <w:r w:rsidRPr="00EB5211">
        <w:rPr>
          <w:b/>
          <w:szCs w:val="24"/>
          <w:lang w:eastAsia="lt-LT"/>
        </w:rPr>
        <w:t>Suaugusiųjų ir jaunimo skyr</w:t>
      </w:r>
      <w:r>
        <w:rPr>
          <w:b/>
          <w:szCs w:val="24"/>
          <w:lang w:eastAsia="lt-LT"/>
        </w:rPr>
        <w:t>ius</w:t>
      </w:r>
    </w:p>
    <w:p w14:paraId="076F2902" w14:textId="77777777" w:rsidR="00C23CAD" w:rsidRPr="00EB5211" w:rsidRDefault="00C23CAD" w:rsidP="00143BDA">
      <w:pPr>
        <w:pStyle w:val="Betarp"/>
        <w:ind w:right="-1"/>
        <w:jc w:val="both"/>
        <w:rPr>
          <w:szCs w:val="24"/>
          <w:lang w:eastAsia="lt-LT"/>
        </w:rPr>
      </w:pPr>
    </w:p>
    <w:p w14:paraId="4E84E128" w14:textId="52683112" w:rsidR="00C23CAD" w:rsidRPr="00EB5211" w:rsidRDefault="00FB5054" w:rsidP="00143BDA">
      <w:pPr>
        <w:pStyle w:val="Betarp"/>
        <w:ind w:right="-1" w:firstLine="851"/>
        <w:jc w:val="both"/>
        <w:rPr>
          <w:szCs w:val="24"/>
          <w:lang w:eastAsia="lt-LT"/>
        </w:rPr>
      </w:pPr>
      <w:r>
        <w:rPr>
          <w:szCs w:val="24"/>
          <w:lang w:eastAsia="lt-LT"/>
        </w:rPr>
        <w:t>2021 m rugsėjo 1 d.</w:t>
      </w:r>
      <w:r w:rsidR="00C23CAD" w:rsidRPr="00EB5211">
        <w:rPr>
          <w:szCs w:val="24"/>
          <w:lang w:eastAsia="lt-LT"/>
        </w:rPr>
        <w:t xml:space="preserve"> Suaugusiųjų ir jaunimo skyriuje mokės</w:t>
      </w:r>
      <w:r w:rsidR="009431C1">
        <w:rPr>
          <w:szCs w:val="24"/>
          <w:lang w:eastAsia="lt-LT"/>
        </w:rPr>
        <w:t>i</w:t>
      </w:r>
      <w:r w:rsidR="00767357">
        <w:rPr>
          <w:szCs w:val="24"/>
          <w:lang w:eastAsia="lt-LT"/>
        </w:rPr>
        <w:t xml:space="preserve"> </w:t>
      </w:r>
      <w:r w:rsidR="00C23CAD" w:rsidRPr="00EB5211">
        <w:rPr>
          <w:szCs w:val="24"/>
          <w:lang w:eastAsia="lt-LT"/>
        </w:rPr>
        <w:t>102 mokiniai: jaunimo ugdymo skyriuje – 36, s</w:t>
      </w:r>
      <w:r>
        <w:rPr>
          <w:szCs w:val="24"/>
          <w:lang w:eastAsia="lt-LT"/>
        </w:rPr>
        <w:t xml:space="preserve">uaugusiųjų gimnazijos skyriuje </w:t>
      </w:r>
      <w:r w:rsidRPr="00EB5211">
        <w:rPr>
          <w:szCs w:val="24"/>
          <w:lang w:eastAsia="lt-LT"/>
        </w:rPr>
        <w:t>–</w:t>
      </w:r>
      <w:r w:rsidR="00C23CAD" w:rsidRPr="00EB5211">
        <w:rPr>
          <w:szCs w:val="24"/>
          <w:lang w:eastAsia="lt-LT"/>
        </w:rPr>
        <w:t xml:space="preserve"> 57, </w:t>
      </w:r>
      <w:proofErr w:type="spellStart"/>
      <w:r w:rsidR="00C23CAD" w:rsidRPr="00EB5211">
        <w:rPr>
          <w:szCs w:val="24"/>
          <w:lang w:eastAsia="lt-LT"/>
        </w:rPr>
        <w:t>VšĮ</w:t>
      </w:r>
      <w:proofErr w:type="spellEnd"/>
      <w:r w:rsidR="00C23CAD" w:rsidRPr="00EB5211">
        <w:rPr>
          <w:szCs w:val="24"/>
          <w:lang w:eastAsia="lt-LT"/>
        </w:rPr>
        <w:t xml:space="preserve"> Rokiškio psichiatrijos ligoninės skyriuje – 9. </w:t>
      </w:r>
    </w:p>
    <w:p w14:paraId="5ABE948B" w14:textId="77777777" w:rsidR="009431C1" w:rsidRDefault="00C23CAD" w:rsidP="00143BDA">
      <w:pPr>
        <w:pStyle w:val="Betarp"/>
        <w:ind w:right="-1" w:firstLine="851"/>
        <w:jc w:val="both"/>
        <w:rPr>
          <w:szCs w:val="24"/>
          <w:lang w:eastAsia="lt-LT"/>
        </w:rPr>
      </w:pPr>
      <w:r w:rsidRPr="00EB5211">
        <w:rPr>
          <w:b/>
          <w:szCs w:val="24"/>
          <w:lang w:eastAsia="lt-LT"/>
        </w:rPr>
        <w:t>2021 strateginis tikslas</w:t>
      </w:r>
      <w:r w:rsidRPr="00EB5211">
        <w:rPr>
          <w:szCs w:val="24"/>
          <w:lang w:eastAsia="lt-LT"/>
        </w:rPr>
        <w:t xml:space="preserve">: </w:t>
      </w:r>
      <w:r w:rsidRPr="009431C1">
        <w:rPr>
          <w:b/>
          <w:szCs w:val="24"/>
          <w:lang w:eastAsia="lt-LT"/>
        </w:rPr>
        <w:t xml:space="preserve">Tobulinti mokymo centro </w:t>
      </w:r>
      <w:proofErr w:type="spellStart"/>
      <w:r w:rsidRPr="009431C1">
        <w:rPr>
          <w:b/>
          <w:szCs w:val="24"/>
          <w:lang w:eastAsia="lt-LT"/>
        </w:rPr>
        <w:t>ugdymo(si</w:t>
      </w:r>
      <w:proofErr w:type="spellEnd"/>
      <w:r w:rsidRPr="009431C1">
        <w:rPr>
          <w:b/>
          <w:szCs w:val="24"/>
          <w:lang w:eastAsia="lt-LT"/>
        </w:rPr>
        <w:t>) procesą, siekiant kiekvieno mokinio asmenybės brandos ir ugdymosi pažangos.</w:t>
      </w:r>
      <w:r w:rsidRPr="00EB5211">
        <w:rPr>
          <w:szCs w:val="24"/>
          <w:lang w:eastAsia="lt-LT"/>
        </w:rPr>
        <w:t xml:space="preserve"> </w:t>
      </w:r>
    </w:p>
    <w:p w14:paraId="5C55909B" w14:textId="77777777" w:rsidR="00C23CAD" w:rsidRPr="00EB5211" w:rsidRDefault="00C23CAD" w:rsidP="00143BDA">
      <w:pPr>
        <w:pStyle w:val="Betarp"/>
        <w:ind w:right="-1" w:firstLine="851"/>
        <w:jc w:val="both"/>
        <w:rPr>
          <w:szCs w:val="24"/>
          <w:lang w:eastAsia="lt-LT"/>
        </w:rPr>
      </w:pPr>
      <w:r w:rsidRPr="00EB5211">
        <w:rPr>
          <w:szCs w:val="24"/>
          <w:lang w:eastAsia="lt-LT"/>
        </w:rPr>
        <w:t>Įgyvendindami šį tikslą, kėlėme keturis uždavinius. </w:t>
      </w:r>
    </w:p>
    <w:p w14:paraId="59996AAA" w14:textId="77777777" w:rsidR="00C23CAD" w:rsidRPr="00EB5211" w:rsidRDefault="00C23CAD" w:rsidP="00143BDA">
      <w:pPr>
        <w:pStyle w:val="Betarp"/>
        <w:ind w:right="-1" w:firstLine="851"/>
        <w:jc w:val="both"/>
        <w:rPr>
          <w:szCs w:val="24"/>
          <w:lang w:eastAsia="lt-LT"/>
        </w:rPr>
      </w:pPr>
      <w:r w:rsidRPr="00EB5211">
        <w:rPr>
          <w:b/>
          <w:szCs w:val="24"/>
          <w:lang w:eastAsia="lt-LT"/>
        </w:rPr>
        <w:t xml:space="preserve">1 uždavinys: </w:t>
      </w:r>
      <w:r w:rsidRPr="009431C1">
        <w:rPr>
          <w:b/>
          <w:szCs w:val="24"/>
          <w:lang w:eastAsia="lt-LT"/>
        </w:rPr>
        <w:t xml:space="preserve">Plėtoti pedagogų gebėjimą taikyti </w:t>
      </w:r>
      <w:proofErr w:type="spellStart"/>
      <w:r w:rsidRPr="009431C1">
        <w:rPr>
          <w:b/>
          <w:szCs w:val="24"/>
          <w:lang w:eastAsia="lt-LT"/>
        </w:rPr>
        <w:t>inovatyvius</w:t>
      </w:r>
      <w:proofErr w:type="spellEnd"/>
      <w:r w:rsidRPr="009431C1">
        <w:rPr>
          <w:b/>
          <w:szCs w:val="24"/>
          <w:lang w:eastAsia="lt-LT"/>
        </w:rPr>
        <w:t xml:space="preserve"> mokymo metodus.</w:t>
      </w:r>
      <w:r w:rsidRPr="00EB5211">
        <w:rPr>
          <w:szCs w:val="24"/>
          <w:lang w:eastAsia="lt-LT"/>
        </w:rPr>
        <w:t> </w:t>
      </w:r>
    </w:p>
    <w:p w14:paraId="6D9DEC39" w14:textId="757233A2" w:rsidR="00C23CAD" w:rsidRPr="00EB5211" w:rsidRDefault="00FB5054" w:rsidP="00143BDA">
      <w:pPr>
        <w:pStyle w:val="Betarp"/>
        <w:ind w:right="-1" w:firstLine="851"/>
        <w:jc w:val="both"/>
        <w:rPr>
          <w:szCs w:val="24"/>
          <w:lang w:eastAsia="lt-LT"/>
        </w:rPr>
      </w:pPr>
      <w:r>
        <w:rPr>
          <w:szCs w:val="24"/>
          <w:lang w:eastAsia="lt-LT"/>
        </w:rPr>
        <w:t>2021 m.</w:t>
      </w:r>
      <w:r w:rsidR="00C23CAD" w:rsidRPr="00EB5211">
        <w:rPr>
          <w:szCs w:val="24"/>
          <w:lang w:eastAsia="lt-LT"/>
        </w:rPr>
        <w:t xml:space="preserve"> pirmąjį pusmetį dirbome nuotoliniu būdu, todėl turėjome ieškoti metodų, kad ugdymas būtų efektyvus. Visi mokytojai jaučia atsakomybę už ugdymo proceso kokybę, todėl  galėjo dalyvauti nuotoliniuose seminaruose, renginiuose, mokymuose ir toliau sėkmingai </w:t>
      </w:r>
      <w:r w:rsidR="00C23CAD" w:rsidRPr="00EB5211">
        <w:rPr>
          <w:szCs w:val="24"/>
          <w:lang w:eastAsia="lt-LT"/>
        </w:rPr>
        <w:lastRenderedPageBreak/>
        <w:t>kelti kvalifikaciją, dalintis</w:t>
      </w:r>
      <w:r>
        <w:rPr>
          <w:szCs w:val="24"/>
          <w:lang w:eastAsia="lt-LT"/>
        </w:rPr>
        <w:t xml:space="preserve"> patirtimi. Istorijos mokytoja</w:t>
      </w:r>
      <w:r w:rsidR="00C3428B">
        <w:rPr>
          <w:szCs w:val="24"/>
          <w:lang w:eastAsia="lt-LT"/>
        </w:rPr>
        <w:t>s</w:t>
      </w:r>
      <w:r w:rsidR="00C23CAD" w:rsidRPr="00EB5211">
        <w:rPr>
          <w:szCs w:val="24"/>
          <w:lang w:eastAsia="lt-LT"/>
        </w:rPr>
        <w:t xml:space="preserve"> rajono istorijos mokytojų metodinėje grupėje skaitė pranešimą „Interaktyvių įrankių ir programų panaudojimas nuotoliniame mokyme“. Atsirado galimybė rengti nuotolinius susitikimus</w:t>
      </w:r>
      <w:r w:rsidR="00C3428B">
        <w:rPr>
          <w:szCs w:val="24"/>
          <w:lang w:eastAsia="lt-LT"/>
        </w:rPr>
        <w:t xml:space="preserve"> su mokinių tėvais, organizuoti</w:t>
      </w:r>
      <w:r w:rsidR="00C23CAD" w:rsidRPr="00EB5211">
        <w:rPr>
          <w:szCs w:val="24"/>
          <w:lang w:eastAsia="lt-LT"/>
        </w:rPr>
        <w:t xml:space="preserve"> posėdžius, </w:t>
      </w:r>
      <w:r w:rsidR="006E46D3">
        <w:rPr>
          <w:szCs w:val="24"/>
          <w:lang w:eastAsia="lt-LT"/>
        </w:rPr>
        <w:t>nuotolinį namų mokymą. Mokiniai</w:t>
      </w:r>
      <w:r w:rsidR="00C23CAD" w:rsidRPr="00EB5211">
        <w:rPr>
          <w:szCs w:val="24"/>
          <w:lang w:eastAsia="lt-LT"/>
        </w:rPr>
        <w:t xml:space="preserve"> išmoko prisijungti į virtualias </w:t>
      </w:r>
      <w:proofErr w:type="spellStart"/>
      <w:r w:rsidR="00C23CAD" w:rsidRPr="00EB5211">
        <w:rPr>
          <w:szCs w:val="24"/>
          <w:lang w:eastAsia="lt-LT"/>
        </w:rPr>
        <w:t>mok</w:t>
      </w:r>
      <w:r w:rsidR="00C3428B">
        <w:rPr>
          <w:szCs w:val="24"/>
          <w:lang w:eastAsia="lt-LT"/>
        </w:rPr>
        <w:t>ymo(si</w:t>
      </w:r>
      <w:proofErr w:type="spellEnd"/>
      <w:r w:rsidR="00C3428B">
        <w:rPr>
          <w:szCs w:val="24"/>
          <w:lang w:eastAsia="lt-LT"/>
        </w:rPr>
        <w:t xml:space="preserve">) aplinkas </w:t>
      </w:r>
      <w:proofErr w:type="spellStart"/>
      <w:r w:rsidR="00C3428B">
        <w:rPr>
          <w:szCs w:val="24"/>
          <w:lang w:eastAsia="lt-LT"/>
        </w:rPr>
        <w:t>Zoom</w:t>
      </w:r>
      <w:proofErr w:type="spellEnd"/>
      <w:r w:rsidR="00C3428B">
        <w:rPr>
          <w:szCs w:val="24"/>
          <w:lang w:eastAsia="lt-LT"/>
        </w:rPr>
        <w:t xml:space="preserve">, </w:t>
      </w:r>
      <w:proofErr w:type="spellStart"/>
      <w:r w:rsidR="00C3428B">
        <w:rPr>
          <w:szCs w:val="24"/>
          <w:lang w:eastAsia="lt-LT"/>
        </w:rPr>
        <w:t>Moodle</w:t>
      </w:r>
      <w:proofErr w:type="spellEnd"/>
      <w:r w:rsidR="00C3428B">
        <w:rPr>
          <w:szCs w:val="24"/>
          <w:lang w:eastAsia="lt-LT"/>
        </w:rPr>
        <w:t xml:space="preserve"> (s</w:t>
      </w:r>
      <w:r w:rsidR="00C23CAD" w:rsidRPr="00EB5211">
        <w:rPr>
          <w:szCs w:val="24"/>
          <w:lang w:eastAsia="lt-LT"/>
        </w:rPr>
        <w:t xml:space="preserve">uaugusiųjų skyrius), Office 365 (jaunimo skyrius) ir sėkmingai dalyvavo nuotoliniame PUPP. 100 proc. mokinių prisijungė prie TAMO, todėl gali gauti ir siųsti elektronines užduotis, pranešimus, pildyti anketas, apklausas virtualioje erdvėje. Nedalyvavę pamokose mokiniai turi galimybę atlikti užduotis jiems patogiu laiku. Vertinimui ar įsivertinimui dažniausiai naudojamos </w:t>
      </w:r>
      <w:hyperlink r:id="rId10">
        <w:r w:rsidR="00C23CAD" w:rsidRPr="00EB5211">
          <w:rPr>
            <w:color w:val="0563C1"/>
            <w:szCs w:val="24"/>
            <w:u w:val="single"/>
            <w:lang w:eastAsia="lt-LT"/>
          </w:rPr>
          <w:t>www.socrative.com</w:t>
        </w:r>
      </w:hyperlink>
      <w:r w:rsidR="00C23CAD" w:rsidRPr="00EB5211">
        <w:rPr>
          <w:szCs w:val="24"/>
          <w:lang w:eastAsia="lt-LT"/>
        </w:rPr>
        <w:t xml:space="preserve">, </w:t>
      </w:r>
      <w:hyperlink r:id="rId11">
        <w:r w:rsidR="00C23CAD" w:rsidRPr="00EB5211">
          <w:rPr>
            <w:color w:val="0563C1"/>
            <w:szCs w:val="24"/>
            <w:u w:val="single"/>
            <w:lang w:eastAsia="lt-LT"/>
          </w:rPr>
          <w:t>www.quizizz.com</w:t>
        </w:r>
      </w:hyperlink>
      <w:r w:rsidR="00AE1C30">
        <w:rPr>
          <w:szCs w:val="24"/>
          <w:lang w:eastAsia="lt-LT"/>
        </w:rPr>
        <w:t>,</w:t>
      </w:r>
      <w:r w:rsidR="00C23CAD" w:rsidRPr="00EB5211">
        <w:rPr>
          <w:szCs w:val="24"/>
          <w:lang w:eastAsia="lt-LT"/>
        </w:rPr>
        <w:t xml:space="preserve"> </w:t>
      </w:r>
      <w:hyperlink r:id="rId12">
        <w:r w:rsidR="00C23CAD" w:rsidRPr="00EB5211">
          <w:rPr>
            <w:color w:val="0563C1"/>
            <w:szCs w:val="24"/>
            <w:u w:val="single"/>
            <w:lang w:eastAsia="lt-LT"/>
          </w:rPr>
          <w:t>www.kahoot.com</w:t>
        </w:r>
      </w:hyperlink>
      <w:r w:rsidR="00AE1C30">
        <w:rPr>
          <w:szCs w:val="24"/>
          <w:lang w:eastAsia="lt-LT"/>
        </w:rPr>
        <w:t>,</w:t>
      </w:r>
      <w:r w:rsidR="00C23CAD" w:rsidRPr="00EB5211">
        <w:rPr>
          <w:szCs w:val="24"/>
          <w:lang w:eastAsia="lt-LT"/>
        </w:rPr>
        <w:t xml:space="preserve"> </w:t>
      </w:r>
      <w:hyperlink r:id="rId13">
        <w:r w:rsidR="00C23CAD" w:rsidRPr="00EB5211">
          <w:rPr>
            <w:color w:val="0563C1"/>
            <w:szCs w:val="24"/>
            <w:u w:val="single"/>
            <w:lang w:eastAsia="lt-LT"/>
          </w:rPr>
          <w:t>www.quizlet.com</w:t>
        </w:r>
      </w:hyperlink>
      <w:r w:rsidR="00AE1C30">
        <w:rPr>
          <w:color w:val="0000FF"/>
          <w:szCs w:val="24"/>
          <w:u w:val="single"/>
          <w:lang w:eastAsia="lt-LT"/>
        </w:rPr>
        <w:t>,</w:t>
      </w:r>
      <w:r w:rsidR="00C23CAD" w:rsidRPr="00EB5211">
        <w:rPr>
          <w:color w:val="0000FF"/>
          <w:szCs w:val="24"/>
          <w:u w:val="single"/>
          <w:lang w:eastAsia="lt-LT"/>
        </w:rPr>
        <w:t xml:space="preserve"> Flippity.net</w:t>
      </w:r>
      <w:r w:rsidR="00C23CAD" w:rsidRPr="00EB5211">
        <w:rPr>
          <w:szCs w:val="24"/>
          <w:lang w:eastAsia="lt-LT"/>
        </w:rPr>
        <w:t xml:space="preserve">. ir kt. programėlės. Apklausos vykdomos per </w:t>
      </w:r>
      <w:proofErr w:type="spellStart"/>
      <w:r w:rsidR="00C23CAD" w:rsidRPr="00EB5211">
        <w:rPr>
          <w:szCs w:val="24"/>
          <w:lang w:eastAsia="lt-LT"/>
        </w:rPr>
        <w:t>Tamo</w:t>
      </w:r>
      <w:proofErr w:type="spellEnd"/>
      <w:r w:rsidR="00C23CAD" w:rsidRPr="00EB5211">
        <w:rPr>
          <w:szCs w:val="24"/>
          <w:lang w:eastAsia="lt-LT"/>
        </w:rPr>
        <w:t xml:space="preserve"> dienyną, </w:t>
      </w:r>
      <w:proofErr w:type="spellStart"/>
      <w:r w:rsidR="00C23CAD" w:rsidRPr="00EB5211">
        <w:rPr>
          <w:szCs w:val="24"/>
          <w:lang w:eastAsia="lt-LT"/>
        </w:rPr>
        <w:t>GoogleForms</w:t>
      </w:r>
      <w:proofErr w:type="spellEnd"/>
      <w:r w:rsidR="00C23CAD" w:rsidRPr="00EB5211">
        <w:rPr>
          <w:szCs w:val="24"/>
          <w:lang w:eastAsia="lt-LT"/>
        </w:rPr>
        <w:t xml:space="preserve">, </w:t>
      </w:r>
      <w:hyperlink r:id="rId14">
        <w:r w:rsidR="00C23CAD" w:rsidRPr="00EB5211">
          <w:rPr>
            <w:color w:val="0563C1"/>
            <w:szCs w:val="24"/>
            <w:u w:val="single"/>
            <w:lang w:eastAsia="lt-LT"/>
          </w:rPr>
          <w:t>www.slido.com</w:t>
        </w:r>
      </w:hyperlink>
      <w:r w:rsidR="00C23CAD" w:rsidRPr="00EB5211">
        <w:rPr>
          <w:szCs w:val="24"/>
          <w:lang w:eastAsia="lt-LT"/>
        </w:rPr>
        <w:t xml:space="preserve">. </w:t>
      </w:r>
      <w:hyperlink r:id="rId15">
        <w:r w:rsidR="00C23CAD" w:rsidRPr="00EB5211">
          <w:rPr>
            <w:color w:val="0563C1"/>
            <w:szCs w:val="24"/>
            <w:u w:val="single"/>
            <w:lang w:eastAsia="lt-LT"/>
          </w:rPr>
          <w:t>www.menti.com</w:t>
        </w:r>
      </w:hyperlink>
      <w:r w:rsidR="00AE1C30">
        <w:rPr>
          <w:szCs w:val="24"/>
          <w:lang w:eastAsia="lt-LT"/>
        </w:rPr>
        <w:t>.</w:t>
      </w:r>
      <w:r w:rsidR="00FA134D">
        <w:rPr>
          <w:szCs w:val="24"/>
          <w:lang w:eastAsia="lt-LT"/>
        </w:rPr>
        <w:t xml:space="preserve"> ir kt. įrankiais. Mokiniai </w:t>
      </w:r>
      <w:r w:rsidR="00C23CAD" w:rsidRPr="00EB5211">
        <w:rPr>
          <w:szCs w:val="24"/>
          <w:lang w:eastAsia="lt-LT"/>
        </w:rPr>
        <w:t xml:space="preserve">turi galimybę nemokamai naudotis </w:t>
      </w:r>
      <w:proofErr w:type="spellStart"/>
      <w:r w:rsidR="00C23CAD" w:rsidRPr="00EB5211">
        <w:rPr>
          <w:szCs w:val="24"/>
          <w:lang w:eastAsia="lt-LT"/>
        </w:rPr>
        <w:t>Eduka</w:t>
      </w:r>
      <w:proofErr w:type="spellEnd"/>
      <w:r w:rsidR="00C23CAD" w:rsidRPr="00EB5211">
        <w:rPr>
          <w:szCs w:val="24"/>
          <w:lang w:eastAsia="lt-LT"/>
        </w:rPr>
        <w:t xml:space="preserve"> klasės vadovėliais ir atlikti interaktyvias užduotis jiems patogiu laiku. Užduotys diferencijuotos, todėl mokinys gali pasirinkti savo gebėjimus ir galimybes atitinkančias užduotis. Turintiems spragų mokiniams vedamos nuotolinės konsultacijos </w:t>
      </w:r>
      <w:proofErr w:type="spellStart"/>
      <w:r w:rsidR="00C23CAD" w:rsidRPr="00EB5211">
        <w:rPr>
          <w:szCs w:val="24"/>
          <w:lang w:eastAsia="lt-LT"/>
        </w:rPr>
        <w:t>ugdymo(si</w:t>
      </w:r>
      <w:proofErr w:type="spellEnd"/>
      <w:r w:rsidR="00C23CAD" w:rsidRPr="00EB5211">
        <w:rPr>
          <w:szCs w:val="24"/>
          <w:lang w:eastAsia="lt-LT"/>
        </w:rPr>
        <w:t xml:space="preserve">) spragoms likviduoti. Dešimtos klasės mokiniams buvo sudarytos galimybės naudotis skaitmeninio turinio platforma e-lankos. Nuotolinis darbas pakeitė ir </w:t>
      </w:r>
      <w:r w:rsidR="00317BBC">
        <w:rPr>
          <w:szCs w:val="24"/>
          <w:lang w:eastAsia="lt-LT"/>
        </w:rPr>
        <w:t>„</w:t>
      </w:r>
      <w:proofErr w:type="spellStart"/>
      <w:r w:rsidR="00C23CAD" w:rsidRPr="00EB5211">
        <w:rPr>
          <w:szCs w:val="24"/>
          <w:lang w:eastAsia="lt-LT"/>
        </w:rPr>
        <w:t>Erasmus</w:t>
      </w:r>
      <w:proofErr w:type="spellEnd"/>
      <w:r w:rsidR="00C23CAD" w:rsidRPr="00EB5211">
        <w:rPr>
          <w:szCs w:val="24"/>
          <w:lang w:eastAsia="lt-LT"/>
        </w:rPr>
        <w:t>+</w:t>
      </w:r>
      <w:r w:rsidR="00317BBC">
        <w:rPr>
          <w:szCs w:val="24"/>
          <w:lang w:eastAsia="lt-LT"/>
        </w:rPr>
        <w:t>“</w:t>
      </w:r>
      <w:r w:rsidR="00C23CAD" w:rsidRPr="00EB5211">
        <w:rPr>
          <w:szCs w:val="24"/>
          <w:lang w:eastAsia="lt-LT"/>
        </w:rPr>
        <w:t xml:space="preserve"> strateginių partnerysčių ir gerosios patirties sklaidos projekto ,,ZOOM MEDIA“ veiklas. Projektas irgi buvo vykdomas nuotoliniu būdu. </w:t>
      </w:r>
      <w:r w:rsidR="004072C6">
        <w:rPr>
          <w:szCs w:val="24"/>
          <w:lang w:eastAsia="lt-LT"/>
        </w:rPr>
        <w:t>„</w:t>
      </w:r>
      <w:proofErr w:type="spellStart"/>
      <w:r w:rsidR="00C23CAD" w:rsidRPr="00EB5211">
        <w:rPr>
          <w:szCs w:val="24"/>
          <w:lang w:eastAsia="lt-LT"/>
        </w:rPr>
        <w:t>Erasmus</w:t>
      </w:r>
      <w:proofErr w:type="spellEnd"/>
      <w:r w:rsidR="004072C6">
        <w:rPr>
          <w:szCs w:val="24"/>
          <w:lang w:eastAsia="lt-LT"/>
        </w:rPr>
        <w:t>+“</w:t>
      </w:r>
      <w:r w:rsidR="00C23CAD" w:rsidRPr="00EB5211">
        <w:rPr>
          <w:szCs w:val="24"/>
          <w:lang w:eastAsia="lt-LT"/>
        </w:rPr>
        <w:t xml:space="preserve"> programos projekto „</w:t>
      </w:r>
      <w:proofErr w:type="spellStart"/>
      <w:r w:rsidR="00C23CAD" w:rsidRPr="00EB5211">
        <w:rPr>
          <w:szCs w:val="24"/>
          <w:lang w:eastAsia="lt-LT"/>
        </w:rPr>
        <w:t>ZoomMedia</w:t>
      </w:r>
      <w:proofErr w:type="spellEnd"/>
      <w:r w:rsidR="00C23CAD" w:rsidRPr="00EB5211">
        <w:rPr>
          <w:szCs w:val="24"/>
          <w:lang w:eastAsia="lt-LT"/>
        </w:rPr>
        <w:t>“ (</w:t>
      </w:r>
      <w:r w:rsidR="004072C6">
        <w:rPr>
          <w:szCs w:val="24"/>
          <w:lang w:eastAsia="lt-LT"/>
        </w:rPr>
        <w:t xml:space="preserve">Nr. </w:t>
      </w:r>
      <w:r w:rsidR="00C23CAD" w:rsidRPr="00EB5211">
        <w:rPr>
          <w:szCs w:val="24"/>
          <w:lang w:eastAsia="lt-LT"/>
        </w:rPr>
        <w:t>2019-1-CZ01-KA201-061232) pagrindinis uždavinys yra ugdyti jaunimo informacinį raštingumą bei kritinį mąstymą. Projekte dalyvauja šešių šalių moksleiviai: Didžiosios Britanijos, Turkijos, Italijos, Graikijos</w:t>
      </w:r>
      <w:r w:rsidR="00B76586">
        <w:rPr>
          <w:szCs w:val="24"/>
          <w:lang w:eastAsia="lt-LT"/>
        </w:rPr>
        <w:t>, Čekijos ir Lietuvos. 2021 m.</w:t>
      </w:r>
      <w:r w:rsidR="00C23CAD" w:rsidRPr="00EB5211">
        <w:rPr>
          <w:szCs w:val="24"/>
          <w:lang w:eastAsia="lt-LT"/>
        </w:rPr>
        <w:t xml:space="preserve"> rugpjūčio mėnesį </w:t>
      </w:r>
      <w:r w:rsidR="00C23CAD" w:rsidRPr="00EB5211">
        <w:rPr>
          <w:color w:val="000000" w:themeColor="text1"/>
          <w:szCs w:val="24"/>
        </w:rPr>
        <w:t>projekto partnerių</w:t>
      </w:r>
      <w:r w:rsidR="00C23CAD" w:rsidRPr="00EB5211">
        <w:rPr>
          <w:szCs w:val="24"/>
          <w:lang w:eastAsia="lt-LT"/>
        </w:rPr>
        <w:t xml:space="preserve"> susitikim</w:t>
      </w:r>
      <w:r w:rsidR="00B76586">
        <w:rPr>
          <w:szCs w:val="24"/>
          <w:lang w:eastAsia="lt-LT"/>
        </w:rPr>
        <w:t>as vyko Graikijoje</w:t>
      </w:r>
      <w:r w:rsidR="00C23CAD" w:rsidRPr="00EB5211">
        <w:rPr>
          <w:szCs w:val="24"/>
          <w:lang w:eastAsia="lt-LT"/>
        </w:rPr>
        <w:t>, kur buvo aptartos tolimesnės veiklos, pristatyti nuveikti darbai ir įvertinta įvairių šalių mokinių padaryta pažanga vykdant projektines veiklas.</w:t>
      </w:r>
    </w:p>
    <w:p w14:paraId="5E7C3932" w14:textId="77777777" w:rsidR="00C23CAD" w:rsidRPr="001C59EF" w:rsidRDefault="00C23CAD" w:rsidP="00143BDA">
      <w:pPr>
        <w:pStyle w:val="Betarp"/>
        <w:ind w:right="-1" w:firstLine="851"/>
        <w:jc w:val="both"/>
        <w:rPr>
          <w:b/>
          <w:szCs w:val="24"/>
          <w:lang w:eastAsia="lt-LT"/>
        </w:rPr>
      </w:pPr>
      <w:r w:rsidRPr="00EB5211">
        <w:rPr>
          <w:b/>
          <w:szCs w:val="24"/>
          <w:lang w:eastAsia="lt-LT"/>
        </w:rPr>
        <w:t>2 uždavinys</w:t>
      </w:r>
      <w:r w:rsidRPr="001C59EF">
        <w:rPr>
          <w:b/>
          <w:szCs w:val="24"/>
          <w:lang w:eastAsia="lt-LT"/>
        </w:rPr>
        <w:t>:</w:t>
      </w:r>
      <w:r w:rsidRPr="00EB5211">
        <w:rPr>
          <w:szCs w:val="24"/>
          <w:lang w:eastAsia="lt-LT"/>
        </w:rPr>
        <w:t xml:space="preserve"> </w:t>
      </w:r>
      <w:r w:rsidRPr="001C59EF">
        <w:rPr>
          <w:b/>
          <w:szCs w:val="24"/>
          <w:lang w:eastAsia="lt-LT"/>
        </w:rPr>
        <w:t>Tobulinti šiuolaikinės pamokos vadybą, atsižvelgiant į individualias mokinių galimybes. </w:t>
      </w:r>
    </w:p>
    <w:p w14:paraId="5EAB21FB" w14:textId="58A63AB0" w:rsidR="00C23CAD" w:rsidRPr="00EB5211" w:rsidRDefault="00C23CAD" w:rsidP="00143BDA">
      <w:pPr>
        <w:pStyle w:val="Betarp"/>
        <w:ind w:right="-1" w:firstLine="851"/>
        <w:jc w:val="both"/>
        <w:rPr>
          <w:szCs w:val="24"/>
          <w:lang w:eastAsia="lt-LT"/>
        </w:rPr>
      </w:pPr>
      <w:r w:rsidRPr="00EB5211">
        <w:rPr>
          <w:szCs w:val="24"/>
          <w:lang w:eastAsia="lt-LT"/>
        </w:rPr>
        <w:t>Atliktas tyrimas ,,Skaitmeninių priemonių naudojimas pamokose“ parodė, kad visi mokytojai naudoja skaitmenines priemones. Pritaikant kvalifikacijos renginiuose įgytas žinias ir patirtis, pamokų kokybė gerėja, vis didesnis dėmesys skiriamas užduočių diferencijavimui. Fiksuojama kiekvieno mok</w:t>
      </w:r>
      <w:r w:rsidR="008B4574">
        <w:rPr>
          <w:szCs w:val="24"/>
          <w:lang w:eastAsia="lt-LT"/>
        </w:rPr>
        <w:t xml:space="preserve">inio individuali pažanga. Nors </w:t>
      </w:r>
      <w:r w:rsidRPr="00EB5211">
        <w:rPr>
          <w:szCs w:val="24"/>
          <w:lang w:eastAsia="lt-LT"/>
        </w:rPr>
        <w:t>dirbome nuotoliniu būdu, administracija jungėsi į mokytojų pamokas ir jas stebėjo. Ypatingas dėmesys buvo skiriamas laiko vadybai. Nedidelę darbo patirtį turintiems mokytojams buvo teikiama savalaikė pagalba. Mokytojai tarpusavyje glaudžiai bendradarbiavo ir dalijosi darbo patirtimi su kolegomis. 202</w:t>
      </w:r>
      <w:r w:rsidR="00FA134D">
        <w:rPr>
          <w:szCs w:val="24"/>
          <w:lang w:eastAsia="lt-LT"/>
        </w:rPr>
        <w:t xml:space="preserve">1 metais mokytojai ir pagalbos </w:t>
      </w:r>
      <w:r w:rsidRPr="00EB5211">
        <w:rPr>
          <w:szCs w:val="24"/>
          <w:lang w:eastAsia="lt-LT"/>
        </w:rPr>
        <w:t>mokiniui specialistai kvalifikaciją kėlė 766 val. Vienam mokytojui vidutiniškai tenka 51 val. Kvalifikaciją kėlė 93 proc. mokytojų. Kvalifikacijos tobulinimo prioritetai: psichologinės gerovės ir emocinės sveikatos stiprinimas bei IKT galimybių įvairovė ir taikymas ugdymo procese. </w:t>
      </w:r>
    </w:p>
    <w:p w14:paraId="66438CD2" w14:textId="112E8154" w:rsidR="00C23CAD" w:rsidRPr="00EB5211" w:rsidRDefault="00C23CAD" w:rsidP="00143BDA">
      <w:pPr>
        <w:pStyle w:val="Betarp"/>
        <w:ind w:right="-1" w:firstLine="851"/>
        <w:jc w:val="both"/>
        <w:rPr>
          <w:color w:val="000000" w:themeColor="text1"/>
          <w:szCs w:val="24"/>
          <w:lang w:eastAsia="lt-LT"/>
        </w:rPr>
      </w:pPr>
      <w:r w:rsidRPr="00EB5211">
        <w:rPr>
          <w:color w:val="000000" w:themeColor="text1"/>
          <w:szCs w:val="24"/>
          <w:lang w:eastAsia="lt-LT"/>
        </w:rPr>
        <w:t xml:space="preserve">Didelis dėmesys buvo skiriamas pamokos planavimui ir organizavimui, aktyviam mokinių mokymuisi. Šiomis temomis vykdytos diskusijos pedagogų tarybos, metodinės grupės posėdžiuose. Vykdyta tiriamoji </w:t>
      </w:r>
      <w:r w:rsidR="00994C6F">
        <w:rPr>
          <w:color w:val="000000" w:themeColor="text1"/>
          <w:szCs w:val="24"/>
          <w:lang w:eastAsia="lt-LT"/>
        </w:rPr>
        <w:t>– analitinė veikla: organizuota</w:t>
      </w:r>
      <w:r w:rsidRPr="00EB5211">
        <w:rPr>
          <w:color w:val="000000" w:themeColor="text1"/>
          <w:szCs w:val="24"/>
          <w:lang w:eastAsia="lt-LT"/>
        </w:rPr>
        <w:t xml:space="preserve"> apklausa „Dėl naudojamų skaitmeninių mokymo priemonių ir jų k</w:t>
      </w:r>
      <w:r w:rsidR="0021154D">
        <w:rPr>
          <w:color w:val="000000" w:themeColor="text1"/>
          <w:szCs w:val="24"/>
          <w:lang w:eastAsia="lt-LT"/>
        </w:rPr>
        <w:t>ūrimo“. Apklausos duomenimis 96 proc.</w:t>
      </w:r>
      <w:r w:rsidRPr="00EB5211">
        <w:rPr>
          <w:color w:val="000000" w:themeColor="text1"/>
          <w:szCs w:val="24"/>
          <w:lang w:eastAsia="lt-LT"/>
        </w:rPr>
        <w:t xml:space="preserve"> mokytojų atsižvelgdami į </w:t>
      </w:r>
      <w:r w:rsidR="0045143C">
        <w:rPr>
          <w:color w:val="000000" w:themeColor="text1"/>
          <w:szCs w:val="24"/>
          <w:lang w:eastAsia="lt-LT"/>
        </w:rPr>
        <w:t>individualias mokinių galimybes,</w:t>
      </w:r>
      <w:r w:rsidRPr="00EB5211">
        <w:rPr>
          <w:color w:val="000000" w:themeColor="text1"/>
          <w:szCs w:val="24"/>
          <w:lang w:eastAsia="lt-LT"/>
        </w:rPr>
        <w:t xml:space="preserve"> ruošdamiesi pamokoms patys kuria skaitmeninį turinį (rengia skaidres, kuria testus, apklausas, vaizdo siužetus ir kt.)</w:t>
      </w:r>
      <w:r w:rsidR="0045143C">
        <w:rPr>
          <w:color w:val="000000" w:themeColor="text1"/>
          <w:szCs w:val="24"/>
          <w:lang w:eastAsia="lt-LT"/>
        </w:rPr>
        <w:t>.</w:t>
      </w:r>
      <w:r w:rsidRPr="00EB5211">
        <w:rPr>
          <w:color w:val="000000" w:themeColor="text1"/>
          <w:szCs w:val="24"/>
          <w:lang w:eastAsia="lt-LT"/>
        </w:rPr>
        <w:t> </w:t>
      </w:r>
    </w:p>
    <w:p w14:paraId="487E510B" w14:textId="5BE05982" w:rsidR="00C23CAD" w:rsidRPr="00EB5211" w:rsidRDefault="00C23CAD" w:rsidP="00143BDA">
      <w:pPr>
        <w:pStyle w:val="Betarp"/>
        <w:ind w:right="-1" w:firstLine="851"/>
        <w:jc w:val="both"/>
        <w:rPr>
          <w:szCs w:val="24"/>
          <w:lang w:eastAsia="lt-LT"/>
        </w:rPr>
      </w:pPr>
      <w:r w:rsidRPr="00EB5211">
        <w:rPr>
          <w:color w:val="000000" w:themeColor="text1"/>
          <w:szCs w:val="24"/>
          <w:lang w:eastAsia="lt-LT"/>
        </w:rPr>
        <w:t>Organizuota mokyto</w:t>
      </w:r>
      <w:r w:rsidR="00A00F2E">
        <w:rPr>
          <w:color w:val="000000" w:themeColor="text1"/>
          <w:szCs w:val="24"/>
          <w:lang w:eastAsia="lt-LT"/>
        </w:rPr>
        <w:t xml:space="preserve">jų gerosios patirties sklaida: „Visuminis ugdymas“ </w:t>
      </w:r>
      <w:r w:rsidR="00A00F2E" w:rsidRPr="00EB5211">
        <w:rPr>
          <w:szCs w:val="24"/>
          <w:lang w:eastAsia="lt-LT"/>
        </w:rPr>
        <w:t>–</w:t>
      </w:r>
      <w:r w:rsidRPr="00EB5211">
        <w:rPr>
          <w:color w:val="000000" w:themeColor="text1"/>
          <w:szCs w:val="24"/>
          <w:lang w:eastAsia="lt-LT"/>
        </w:rPr>
        <w:t xml:space="preserve"> pristatyta stebėta integruo</w:t>
      </w:r>
      <w:r w:rsidR="00A00F2E">
        <w:rPr>
          <w:color w:val="000000" w:themeColor="text1"/>
          <w:szCs w:val="24"/>
          <w:lang w:eastAsia="lt-LT"/>
        </w:rPr>
        <w:t>ta pamoka, vykdyti mokymai-</w:t>
      </w:r>
      <w:r w:rsidRPr="00EB5211">
        <w:rPr>
          <w:color w:val="000000" w:themeColor="text1"/>
          <w:szCs w:val="24"/>
          <w:lang w:eastAsia="lt-LT"/>
        </w:rPr>
        <w:t xml:space="preserve">konsultacijos </w:t>
      </w:r>
      <w:r w:rsidRPr="00EB5211">
        <w:rPr>
          <w:szCs w:val="24"/>
          <w:lang w:eastAsia="lt-LT"/>
        </w:rPr>
        <w:t>kolegoms „Darbas su pažangiomis informacinėmis technologi</w:t>
      </w:r>
      <w:r w:rsidR="00A00F2E">
        <w:rPr>
          <w:szCs w:val="24"/>
          <w:lang w:eastAsia="lt-LT"/>
        </w:rPr>
        <w:t>jomis“</w:t>
      </w:r>
      <w:r w:rsidR="00BB5626">
        <w:rPr>
          <w:szCs w:val="24"/>
          <w:lang w:eastAsia="lt-LT"/>
        </w:rPr>
        <w:t>.</w:t>
      </w:r>
    </w:p>
    <w:p w14:paraId="30F7FD65" w14:textId="77777777" w:rsidR="00C23CAD" w:rsidRPr="00EB5211" w:rsidRDefault="00C23CAD" w:rsidP="00143BDA">
      <w:pPr>
        <w:pStyle w:val="Betarp"/>
        <w:ind w:right="-1" w:firstLine="851"/>
        <w:jc w:val="both"/>
        <w:rPr>
          <w:szCs w:val="24"/>
          <w:lang w:eastAsia="lt-LT"/>
        </w:rPr>
      </w:pPr>
      <w:r w:rsidRPr="00EB5211">
        <w:rPr>
          <w:b/>
          <w:szCs w:val="24"/>
          <w:lang w:eastAsia="lt-LT"/>
        </w:rPr>
        <w:t>3 uždavinys</w:t>
      </w:r>
      <w:r w:rsidRPr="001277DE">
        <w:rPr>
          <w:b/>
          <w:szCs w:val="24"/>
          <w:lang w:eastAsia="lt-LT"/>
        </w:rPr>
        <w:t>: Teikti kokybišką ir savalaikę pagalbą mokiniams, sistemingai diferencijuojant ir individualizuojant ugdymą.</w:t>
      </w:r>
      <w:r w:rsidRPr="00EB5211">
        <w:rPr>
          <w:szCs w:val="24"/>
          <w:lang w:eastAsia="lt-LT"/>
        </w:rPr>
        <w:t> </w:t>
      </w:r>
    </w:p>
    <w:p w14:paraId="34C0E2D6" w14:textId="77777777" w:rsidR="00C23CAD" w:rsidRPr="00EB5211" w:rsidRDefault="00C23CAD" w:rsidP="00143BDA">
      <w:pPr>
        <w:pStyle w:val="Betarp"/>
        <w:ind w:right="-1" w:firstLine="851"/>
        <w:jc w:val="both"/>
        <w:rPr>
          <w:szCs w:val="24"/>
          <w:lang w:eastAsia="lt-LT"/>
        </w:rPr>
      </w:pPr>
      <w:r w:rsidRPr="00EB5211">
        <w:rPr>
          <w:szCs w:val="24"/>
          <w:lang w:eastAsia="lt-LT"/>
        </w:rPr>
        <w:t>Visiems jaunimo skyriaus mokiniams rengiami individualūs ugdymo planai, kurie buvo aptariami su kiekvienu mokiniu ir jo tėvais (globėjais). Mokiniams, turintiems specialiųjų poreikių, rengiamos pritaikytos arba individualizuotos programos. Rengiant pritaikytas ir individualizuotas programas, laikomasi PPT rekomendacijų, remiamasi mokinio stebėjimo rezultatais. Nuolat buvo konsultuojami mokytojai įvairiais specialiojo ugdymo klausimais, teiktos rekomendacijos dėl konkrečių mokinių ugdymo metod</w:t>
      </w:r>
      <w:r w:rsidR="00064C4E">
        <w:rPr>
          <w:szCs w:val="24"/>
          <w:lang w:eastAsia="lt-LT"/>
        </w:rPr>
        <w:t>ų, būdų, teiktos specialiojo</w:t>
      </w:r>
      <w:r w:rsidR="00A00F2E">
        <w:rPr>
          <w:szCs w:val="24"/>
          <w:lang w:eastAsia="lt-LT"/>
        </w:rPr>
        <w:t xml:space="preserve"> pedagogo</w:t>
      </w:r>
      <w:r w:rsidR="00064C4E">
        <w:rPr>
          <w:szCs w:val="24"/>
          <w:lang w:eastAsia="lt-LT"/>
        </w:rPr>
        <w:t xml:space="preserve"> ir socialinio</w:t>
      </w:r>
      <w:r w:rsidRPr="00EB5211">
        <w:rPr>
          <w:szCs w:val="24"/>
          <w:lang w:eastAsia="lt-LT"/>
        </w:rPr>
        <w:t xml:space="preserve"> </w:t>
      </w:r>
      <w:r w:rsidR="00A00F2E">
        <w:rPr>
          <w:szCs w:val="24"/>
          <w:lang w:eastAsia="lt-LT"/>
        </w:rPr>
        <w:t>pedagogo</w:t>
      </w:r>
      <w:r w:rsidRPr="00EB5211">
        <w:rPr>
          <w:szCs w:val="24"/>
          <w:lang w:eastAsia="lt-LT"/>
        </w:rPr>
        <w:t xml:space="preserve"> </w:t>
      </w:r>
      <w:r w:rsidRPr="00EB5211">
        <w:rPr>
          <w:szCs w:val="24"/>
          <w:lang w:eastAsia="lt-LT"/>
        </w:rPr>
        <w:lastRenderedPageBreak/>
        <w:t>konsultacijos ir metodinė pagalba mokytojams</w:t>
      </w:r>
      <w:r w:rsidR="00064C4E">
        <w:rPr>
          <w:szCs w:val="24"/>
          <w:lang w:eastAsia="lt-LT"/>
        </w:rPr>
        <w:t>,</w:t>
      </w:r>
      <w:r w:rsidRPr="00EB5211">
        <w:rPr>
          <w:szCs w:val="24"/>
          <w:lang w:eastAsia="lt-LT"/>
        </w:rPr>
        <w:t xml:space="preserve"> rengiant individualizuotas ir pritaikytas programas. Naujai atvykus specialiųjų poreikių mokiniams buvo rengiamos rekomendacijos dalykų mokytojams dėl šių mokinių ugdymo.</w:t>
      </w:r>
    </w:p>
    <w:p w14:paraId="66CAE8BB" w14:textId="77777777" w:rsidR="00C23CAD" w:rsidRPr="00EB5211" w:rsidRDefault="00C23CAD" w:rsidP="00143BDA">
      <w:pPr>
        <w:pStyle w:val="Betarp"/>
        <w:ind w:right="-1" w:firstLine="851"/>
        <w:jc w:val="both"/>
        <w:rPr>
          <w:szCs w:val="24"/>
          <w:lang w:eastAsia="lt-LT"/>
        </w:rPr>
      </w:pPr>
      <w:r w:rsidRPr="00EB5211">
        <w:rPr>
          <w:szCs w:val="24"/>
          <w:lang w:eastAsia="lt-LT"/>
        </w:rPr>
        <w:t xml:space="preserve">Visi 10 </w:t>
      </w:r>
      <w:proofErr w:type="spellStart"/>
      <w:r w:rsidRPr="00EB5211">
        <w:rPr>
          <w:szCs w:val="24"/>
          <w:lang w:eastAsia="lt-LT"/>
        </w:rPr>
        <w:t>kl</w:t>
      </w:r>
      <w:proofErr w:type="spellEnd"/>
      <w:r w:rsidRPr="00EB5211">
        <w:rPr>
          <w:szCs w:val="24"/>
          <w:lang w:eastAsia="lt-LT"/>
        </w:rPr>
        <w:t xml:space="preserve">. mokiniai (septyni), besimokantys pagal pritaikytas ar individualizuotas programas 2021 m. sėkmingai baigė mokslo metus. Jiems išduoti Pagrindinio išsilavinimo pažymėjimai ir Pagrindinio ugdymo pasiekimų pažymėjimai. </w:t>
      </w:r>
    </w:p>
    <w:p w14:paraId="114F4898" w14:textId="77777777" w:rsidR="00C23CAD" w:rsidRPr="00EB5211" w:rsidRDefault="00C23CAD" w:rsidP="00143BDA">
      <w:pPr>
        <w:pStyle w:val="Betarp"/>
        <w:ind w:right="-1" w:firstLine="851"/>
        <w:jc w:val="both"/>
        <w:rPr>
          <w:szCs w:val="24"/>
        </w:rPr>
      </w:pPr>
      <w:r w:rsidRPr="00EB5211">
        <w:rPr>
          <w:szCs w:val="24"/>
        </w:rPr>
        <w:t xml:space="preserve">Pamokų metu dažnai kyla sunkumai dėl nevaldomo mokinių elgesio, kuriems kyla agresija. Jei mokinys yra stipriai susijaudinęs, keikiasi, grubiai elgiasi, trukdo pamoką, tokiais atvejais į pagalbą ateina pagalbos mokiniui specialistai. Mokinys paimamas iš pamokos, sodinamas dirbti atskirai, aiškinamasi, kokios priežastys sukėlė </w:t>
      </w:r>
      <w:r w:rsidR="00064C4E">
        <w:rPr>
          <w:szCs w:val="24"/>
        </w:rPr>
        <w:t>nepageidaujamą elgesį. Socialinis pedagogas</w:t>
      </w:r>
      <w:r w:rsidRPr="00EB5211">
        <w:rPr>
          <w:szCs w:val="24"/>
        </w:rPr>
        <w:t xml:space="preserve"> nuolat vykdo mokinių elgesio </w:t>
      </w:r>
      <w:proofErr w:type="spellStart"/>
      <w:r w:rsidRPr="00EB5211">
        <w:rPr>
          <w:szCs w:val="24"/>
        </w:rPr>
        <w:t>stebėseną</w:t>
      </w:r>
      <w:proofErr w:type="spellEnd"/>
      <w:r w:rsidRPr="00EB5211">
        <w:rPr>
          <w:szCs w:val="24"/>
        </w:rPr>
        <w:t>, korekciją, teikia rekomendacijas bendruomenės nariams. Ypač daug dėmesio skiriama naujai atvykusių mokinių adaptacijos proceso stebėjimui, jų integracijai į mokymo centro bendruomenę. Rengiamos rekomendacijos dalykų mokytojams dėl šių mokinių ugdymo. Daug dėmesio skiriama žalingų</w:t>
      </w:r>
      <w:r w:rsidR="00064C4E">
        <w:rPr>
          <w:szCs w:val="24"/>
        </w:rPr>
        <w:t xml:space="preserve"> įpročių prevencijai: socialinio pedagogo</w:t>
      </w:r>
      <w:r w:rsidRPr="00EB5211">
        <w:rPr>
          <w:szCs w:val="24"/>
        </w:rPr>
        <w:t xml:space="preserve"> pokalbiai, vaizdo medžiagos demonstravimas, lektori</w:t>
      </w:r>
      <w:r w:rsidR="00064C4E">
        <w:rPr>
          <w:szCs w:val="24"/>
        </w:rPr>
        <w:t>ų viešnagės mokykloje. 2021 m. į</w:t>
      </w:r>
      <w:r w:rsidRPr="00EB5211">
        <w:rPr>
          <w:szCs w:val="24"/>
        </w:rPr>
        <w:t>vyko 2 susitikimai su polici</w:t>
      </w:r>
      <w:r w:rsidR="00064C4E">
        <w:rPr>
          <w:szCs w:val="24"/>
        </w:rPr>
        <w:t>jos pareigūnu</w:t>
      </w:r>
      <w:r w:rsidRPr="00EB5211">
        <w:rPr>
          <w:szCs w:val="24"/>
        </w:rPr>
        <w:t>. Kovo mėnesį į</w:t>
      </w:r>
      <w:r w:rsidR="00064C4E">
        <w:rPr>
          <w:szCs w:val="24"/>
        </w:rPr>
        <w:t>vyko virtualus susitikimas su 7</w:t>
      </w:r>
      <w:r w:rsidR="00064C4E" w:rsidRPr="00EB5211">
        <w:rPr>
          <w:szCs w:val="24"/>
          <w:lang w:eastAsia="lt-LT"/>
        </w:rPr>
        <w:t>–</w:t>
      </w:r>
      <w:r w:rsidRPr="00EB5211">
        <w:rPr>
          <w:szCs w:val="24"/>
        </w:rPr>
        <w:t>10 klasių mokiniais. Jo metu primintos saugaus bendravimo internete ir realiame pasaulyje taisyklės ir principai, atsakomybė už netinkamą, elgesį ir kur kreiptis nukentėjus dėl kitų netinkamo elgesio. Spalio mėnesį įvykusio susiti</w:t>
      </w:r>
      <w:r w:rsidR="00064C4E">
        <w:rPr>
          <w:szCs w:val="24"/>
        </w:rPr>
        <w:t>kimo su mokiniais metu pareigūnas</w:t>
      </w:r>
      <w:r w:rsidRPr="00EB5211">
        <w:rPr>
          <w:szCs w:val="24"/>
        </w:rPr>
        <w:t xml:space="preserve"> nuodugniai išaiškino psichiką veikiančių medžiagų vartojimo žalą, atsakomybę už šių medžiagų platinimą, priminė viešosios tvarkos taisyklių laikymosi svarbą, paaiškino kokia atsakomybė numatoma šios tvarkos pažeidėjams. Gruodžio mėnesį vyko jaunimo klasių tėvų</w:t>
      </w:r>
      <w:r w:rsidR="00064C4E">
        <w:rPr>
          <w:szCs w:val="24"/>
        </w:rPr>
        <w:t xml:space="preserve"> susirinkimai. Jų metu socialinis pedagogas</w:t>
      </w:r>
      <w:r w:rsidRPr="00EB5211">
        <w:rPr>
          <w:szCs w:val="24"/>
        </w:rPr>
        <w:t xml:space="preserve"> supažindino su žalingų įpročių plitimo jaunimo tarpe problema, bei jos aktualumu mūsų mokyklai. Tėvai susipažino statistiniais duomenimis, informacija apie pagalbos kon</w:t>
      </w:r>
      <w:r w:rsidR="009C5E76">
        <w:rPr>
          <w:szCs w:val="24"/>
        </w:rPr>
        <w:t>krečiu atveju galimybes. Visus</w:t>
      </w:r>
      <w:r w:rsidRPr="00EB5211">
        <w:rPr>
          <w:szCs w:val="24"/>
        </w:rPr>
        <w:t xml:space="preserve"> metus teikiama neatidėliotina socialinė pedagoginė pagalba moksleiviams ir jų tėvams: specialistų konsultacijos, mokinių elgesio korekcija, nepageidaujamo elgesio modelius padedant keisti socialiai priimtinais. Nuolat vykdomi prevenciniai ir </w:t>
      </w:r>
      <w:proofErr w:type="spellStart"/>
      <w:r w:rsidRPr="00EB5211">
        <w:rPr>
          <w:szCs w:val="24"/>
        </w:rPr>
        <w:t>motyvaciniai</w:t>
      </w:r>
      <w:proofErr w:type="spellEnd"/>
      <w:r w:rsidRPr="00EB5211">
        <w:rPr>
          <w:szCs w:val="24"/>
        </w:rPr>
        <w:t xml:space="preserve"> pokalbiai, skirti tarpusavio santykių, lankomumo gerinimui, mokinių atsakomybės už savo elgesį ugdymui. Sudėtingi atvejai sprendžiami Vaiko gerovės komisijoje.</w:t>
      </w:r>
    </w:p>
    <w:p w14:paraId="29A0AFF5" w14:textId="77777777" w:rsidR="00C23CAD" w:rsidRPr="00EB5211" w:rsidRDefault="00C23CAD" w:rsidP="00143BDA">
      <w:pPr>
        <w:pStyle w:val="Betarp"/>
        <w:ind w:right="-1" w:firstLine="851"/>
        <w:jc w:val="both"/>
        <w:rPr>
          <w:szCs w:val="24"/>
          <w:lang w:eastAsia="lt-LT"/>
        </w:rPr>
      </w:pPr>
      <w:r w:rsidRPr="00EB5211">
        <w:rPr>
          <w:b/>
          <w:szCs w:val="24"/>
          <w:lang w:eastAsia="lt-LT"/>
        </w:rPr>
        <w:t>4 uždavinys</w:t>
      </w:r>
      <w:r w:rsidRPr="000A0F2A">
        <w:rPr>
          <w:b/>
          <w:szCs w:val="24"/>
          <w:lang w:eastAsia="lt-LT"/>
        </w:rPr>
        <w:t>: Užtikrinti visapusišką mokinio asmenybės ugdymą.</w:t>
      </w:r>
      <w:r w:rsidRPr="00EB5211">
        <w:rPr>
          <w:szCs w:val="24"/>
          <w:lang w:eastAsia="lt-LT"/>
        </w:rPr>
        <w:t> </w:t>
      </w:r>
    </w:p>
    <w:p w14:paraId="148B2173" w14:textId="4EF44042" w:rsidR="00C23CAD" w:rsidRPr="00EB5211" w:rsidRDefault="00C23CAD" w:rsidP="00143BDA">
      <w:pPr>
        <w:pStyle w:val="Betarp"/>
        <w:ind w:right="-1" w:firstLine="851"/>
        <w:jc w:val="both"/>
        <w:rPr>
          <w:color w:val="000000" w:themeColor="text1"/>
          <w:szCs w:val="24"/>
          <w:lang w:eastAsia="lt-LT"/>
        </w:rPr>
      </w:pPr>
      <w:r w:rsidRPr="00EB5211">
        <w:rPr>
          <w:color w:val="000000" w:themeColor="text1"/>
          <w:szCs w:val="24"/>
          <w:lang w:eastAsia="lt-LT"/>
        </w:rPr>
        <w:t>Mokiniai nuotoliniu būdu dalyvavo rajono bei respublikiniuose renginiuose. Puikia</w:t>
      </w:r>
      <w:r w:rsidR="00104B95">
        <w:rPr>
          <w:color w:val="000000" w:themeColor="text1"/>
          <w:szCs w:val="24"/>
          <w:lang w:eastAsia="lt-LT"/>
        </w:rPr>
        <w:t>i sekėsi kūrybinėse dirbtuvėse „</w:t>
      </w:r>
      <w:r w:rsidRPr="00EB5211">
        <w:rPr>
          <w:color w:val="000000" w:themeColor="text1"/>
          <w:szCs w:val="24"/>
          <w:lang w:eastAsia="lt-LT"/>
        </w:rPr>
        <w:t>Amatų sodai“, virtualioje kūrybinių darb</w:t>
      </w:r>
      <w:r w:rsidR="00104B95">
        <w:rPr>
          <w:color w:val="000000" w:themeColor="text1"/>
          <w:szCs w:val="24"/>
          <w:lang w:eastAsia="lt-LT"/>
        </w:rPr>
        <w:t>ų parodoje „Kalėdų žinia“, specialiųjų</w:t>
      </w:r>
      <w:r w:rsidRPr="00EB5211">
        <w:rPr>
          <w:color w:val="000000" w:themeColor="text1"/>
          <w:szCs w:val="24"/>
          <w:lang w:eastAsia="lt-LT"/>
        </w:rPr>
        <w:t xml:space="preserve"> poreikių vaikų nuotraukų konkurse „Mano augintinis“, resp</w:t>
      </w:r>
      <w:r w:rsidR="00104B95">
        <w:rPr>
          <w:color w:val="000000" w:themeColor="text1"/>
          <w:szCs w:val="24"/>
          <w:lang w:eastAsia="lt-LT"/>
        </w:rPr>
        <w:t>ublikiniame nuotraukų konkurse „</w:t>
      </w:r>
      <w:r w:rsidRPr="00EB5211">
        <w:rPr>
          <w:color w:val="000000" w:themeColor="text1"/>
          <w:szCs w:val="24"/>
          <w:lang w:eastAsia="lt-LT"/>
        </w:rPr>
        <w:t>Te garbina tave, Viešpatie, visi kūriniai“, respublikiniame konkurse „Atvirukas medžiui“. Taip pat dalyvavome  kl</w:t>
      </w:r>
      <w:r w:rsidR="00503E03">
        <w:rPr>
          <w:color w:val="000000" w:themeColor="text1"/>
          <w:szCs w:val="24"/>
          <w:lang w:eastAsia="lt-LT"/>
        </w:rPr>
        <w:t>imato kaitos projektuose, tarptautiniame</w:t>
      </w:r>
      <w:r w:rsidRPr="00EB5211">
        <w:rPr>
          <w:color w:val="000000" w:themeColor="text1"/>
          <w:szCs w:val="24"/>
          <w:lang w:eastAsia="lt-LT"/>
        </w:rPr>
        <w:t xml:space="preserve"> </w:t>
      </w:r>
      <w:proofErr w:type="spellStart"/>
      <w:r w:rsidRPr="00EB5211">
        <w:rPr>
          <w:color w:val="000000" w:themeColor="text1"/>
          <w:szCs w:val="24"/>
          <w:lang w:eastAsia="lt-LT"/>
        </w:rPr>
        <w:t>eTwinning</w:t>
      </w:r>
      <w:proofErr w:type="spellEnd"/>
      <w:r w:rsidRPr="00EB5211">
        <w:rPr>
          <w:color w:val="000000" w:themeColor="text1"/>
          <w:szCs w:val="24"/>
          <w:lang w:eastAsia="lt-LT"/>
        </w:rPr>
        <w:t xml:space="preserve"> projekte.</w:t>
      </w:r>
      <w:r w:rsidR="00104B95">
        <w:rPr>
          <w:color w:val="000000" w:themeColor="text1"/>
          <w:szCs w:val="24"/>
          <w:lang w:eastAsia="lt-LT"/>
        </w:rPr>
        <w:t xml:space="preserve"> Vasario</w:t>
      </w:r>
      <w:r w:rsidRPr="00EB5211">
        <w:rPr>
          <w:color w:val="000000" w:themeColor="text1"/>
          <w:szCs w:val="24"/>
          <w:lang w:eastAsia="lt-LT"/>
        </w:rPr>
        <w:t>– gegužės mėn. vyko lietuvių kalbos dienų renginiai. Tęsdama tradicijas Suaugusiųjų ir jaunimo sk</w:t>
      </w:r>
      <w:r w:rsidR="00104B95">
        <w:rPr>
          <w:color w:val="000000" w:themeColor="text1"/>
          <w:szCs w:val="24"/>
          <w:lang w:eastAsia="lt-LT"/>
        </w:rPr>
        <w:t>yriaus bendruomenė lapkričio 15</w:t>
      </w:r>
      <w:r w:rsidR="00104B95" w:rsidRPr="00EB5211">
        <w:rPr>
          <w:szCs w:val="24"/>
          <w:lang w:eastAsia="lt-LT"/>
        </w:rPr>
        <w:t>–</w:t>
      </w:r>
      <w:r w:rsidRPr="00EB5211">
        <w:rPr>
          <w:color w:val="000000" w:themeColor="text1"/>
          <w:szCs w:val="24"/>
          <w:lang w:eastAsia="lt-LT"/>
        </w:rPr>
        <w:t>21 d. įsijungė į Suaugusi</w:t>
      </w:r>
      <w:r w:rsidR="00503E03">
        <w:rPr>
          <w:color w:val="000000" w:themeColor="text1"/>
          <w:szCs w:val="24"/>
          <w:lang w:eastAsia="lt-LT"/>
        </w:rPr>
        <w:t xml:space="preserve">ųjų mokymosi savaitės veiklas: </w:t>
      </w:r>
      <w:r w:rsidRPr="00EB5211">
        <w:rPr>
          <w:color w:val="000000" w:themeColor="text1"/>
          <w:szCs w:val="24"/>
          <w:lang w:eastAsia="lt-LT"/>
        </w:rPr>
        <w:t>organizuotas re</w:t>
      </w:r>
      <w:r w:rsidR="00104B95">
        <w:rPr>
          <w:color w:val="000000" w:themeColor="text1"/>
          <w:szCs w:val="24"/>
          <w:lang w:eastAsia="lt-LT"/>
        </w:rPr>
        <w:t>nginys (nuotolinė konferencija-</w:t>
      </w:r>
      <w:r w:rsidR="00503E03">
        <w:rPr>
          <w:color w:val="000000" w:themeColor="text1"/>
          <w:szCs w:val="24"/>
          <w:lang w:eastAsia="lt-LT"/>
        </w:rPr>
        <w:t>susitikimas), kurio metu</w:t>
      </w:r>
      <w:r w:rsidRPr="00EB5211">
        <w:rPr>
          <w:color w:val="000000" w:themeColor="text1"/>
          <w:szCs w:val="24"/>
          <w:lang w:eastAsia="lt-LT"/>
        </w:rPr>
        <w:t xml:space="preserve"> buvę ir dabartiniai mokiniai bei mokykloje dirbę mokytojai dalinosi savo mokymosi patirtimis. Paminėtos Lietuvai svarbios datos: Sausio 13-oji, Vasario 16-oji, Kovo 11-oji. Dalyvavome įvairiuose Kultūros p</w:t>
      </w:r>
      <w:r w:rsidR="00104B95">
        <w:rPr>
          <w:color w:val="000000" w:themeColor="text1"/>
          <w:szCs w:val="24"/>
          <w:lang w:eastAsia="lt-LT"/>
        </w:rPr>
        <w:t>aso renginiuose Rokiškio krašto</w:t>
      </w:r>
      <w:r w:rsidRPr="00EB5211">
        <w:rPr>
          <w:color w:val="000000" w:themeColor="text1"/>
          <w:szCs w:val="24"/>
          <w:lang w:eastAsia="lt-LT"/>
        </w:rPr>
        <w:t xml:space="preserve"> bei Obelių istorijos muziejuose, vienas Kultūros paso renginys</w:t>
      </w:r>
      <w:r w:rsidR="00104B95">
        <w:rPr>
          <w:color w:val="000000" w:themeColor="text1"/>
          <w:szCs w:val="24"/>
          <w:lang w:eastAsia="lt-LT"/>
        </w:rPr>
        <w:t xml:space="preserve"> </w:t>
      </w:r>
      <w:r w:rsidRPr="00EB5211">
        <w:rPr>
          <w:color w:val="000000" w:themeColor="text1"/>
          <w:szCs w:val="24"/>
          <w:lang w:eastAsia="lt-LT"/>
        </w:rPr>
        <w:t>(,,</w:t>
      </w:r>
      <w:proofErr w:type="spellStart"/>
      <w:r w:rsidRPr="00EB5211">
        <w:rPr>
          <w:color w:val="000000" w:themeColor="text1"/>
          <w:szCs w:val="24"/>
          <w:lang w:eastAsia="lt-LT"/>
        </w:rPr>
        <w:t>Pasirokouke</w:t>
      </w:r>
      <w:r w:rsidR="00503E03">
        <w:rPr>
          <w:color w:val="000000" w:themeColor="text1"/>
          <w:szCs w:val="24"/>
          <w:lang w:eastAsia="lt-LT"/>
        </w:rPr>
        <w:t>m</w:t>
      </w:r>
      <w:proofErr w:type="spellEnd"/>
      <w:r w:rsidR="00B1143C">
        <w:rPr>
          <w:color w:val="000000" w:themeColor="text1"/>
          <w:szCs w:val="24"/>
          <w:lang w:eastAsia="lt-LT"/>
        </w:rPr>
        <w:t xml:space="preserve"> </w:t>
      </w:r>
      <w:proofErr w:type="spellStart"/>
      <w:r w:rsidR="00B1143C">
        <w:rPr>
          <w:color w:val="000000" w:themeColor="text1"/>
          <w:szCs w:val="24"/>
          <w:lang w:eastAsia="lt-LT"/>
        </w:rPr>
        <w:t>žemaiteška</w:t>
      </w:r>
      <w:proofErr w:type="spellEnd"/>
      <w:r w:rsidR="00B1143C">
        <w:rPr>
          <w:color w:val="000000" w:themeColor="text1"/>
          <w:szCs w:val="24"/>
          <w:lang w:eastAsia="lt-LT"/>
        </w:rPr>
        <w:t>”) vyko mokykloje.</w:t>
      </w:r>
      <w:r w:rsidRPr="00EB5211">
        <w:rPr>
          <w:color w:val="000000" w:themeColor="text1"/>
          <w:szCs w:val="24"/>
          <w:lang w:eastAsia="lt-LT"/>
        </w:rPr>
        <w:t xml:space="preserve"> 8 klasės mokiniai dalyvavo KINGS informacinių technologijų olimpiadoje ir viena</w:t>
      </w:r>
      <w:r w:rsidR="00104B95">
        <w:rPr>
          <w:color w:val="000000" w:themeColor="text1"/>
          <w:szCs w:val="24"/>
          <w:lang w:eastAsia="lt-LT"/>
        </w:rPr>
        <w:t>s mokinys pateko į finalą.</w:t>
      </w:r>
      <w:r w:rsidRPr="00EB5211">
        <w:rPr>
          <w:color w:val="000000" w:themeColor="text1"/>
          <w:szCs w:val="24"/>
          <w:lang w:eastAsia="lt-LT"/>
        </w:rPr>
        <w:t xml:space="preserve"> Minint Pasaulinę gyvūnijos ir gyvūnų globėjo švento Pranciškaus Asyžiečio d</w:t>
      </w:r>
      <w:r w:rsidR="00104B95">
        <w:rPr>
          <w:color w:val="000000" w:themeColor="text1"/>
          <w:szCs w:val="24"/>
          <w:lang w:eastAsia="lt-LT"/>
        </w:rPr>
        <w:t>ieną, mokiniai lankėsi ūkininko</w:t>
      </w:r>
      <w:r w:rsidRPr="00EB5211">
        <w:rPr>
          <w:color w:val="000000" w:themeColor="text1"/>
          <w:szCs w:val="24"/>
          <w:lang w:eastAsia="lt-LT"/>
        </w:rPr>
        <w:t xml:space="preserve"> N. Vilio ūkyje, Utenos gyvūnų globos namuose. </w:t>
      </w:r>
    </w:p>
    <w:p w14:paraId="388EEB48" w14:textId="68E5CD4C" w:rsidR="00C23CAD" w:rsidRPr="00EB5211" w:rsidRDefault="00C23CAD" w:rsidP="00143BDA">
      <w:pPr>
        <w:pStyle w:val="Betarp"/>
        <w:ind w:right="-1" w:firstLine="851"/>
        <w:jc w:val="both"/>
        <w:rPr>
          <w:szCs w:val="24"/>
          <w:lang w:eastAsia="lt-LT"/>
        </w:rPr>
      </w:pPr>
      <w:r w:rsidRPr="00EB5211">
        <w:rPr>
          <w:color w:val="000000" w:themeColor="text1"/>
          <w:szCs w:val="24"/>
          <w:lang w:eastAsia="lt-LT"/>
        </w:rPr>
        <w:t xml:space="preserve">Buvo įgyvendinamas mokinių karjeros kompetencijų ugdymo modelis. Ugdymas karjerai vyko klasių valandėlių metu, per kultūrinę, pažintinę veiklą, neformalųjį švietimą, UK temos integruojamos į dalykų pamokas. Vykstant nuotoliniam mokymui mokiniams buvo siūloma išbandyti </w:t>
      </w:r>
      <w:r w:rsidRPr="00EB5211">
        <w:rPr>
          <w:color w:val="222222"/>
          <w:szCs w:val="24"/>
          <w:lang w:eastAsia="lt-LT"/>
        </w:rPr>
        <w:t>„</w:t>
      </w:r>
      <w:proofErr w:type="spellStart"/>
      <w:r w:rsidRPr="00EB5211">
        <w:rPr>
          <w:color w:val="222222"/>
          <w:szCs w:val="24"/>
          <w:lang w:eastAsia="lt-LT"/>
        </w:rPr>
        <w:t>Euroguidance</w:t>
      </w:r>
      <w:proofErr w:type="spellEnd"/>
      <w:r w:rsidRPr="00EB5211">
        <w:rPr>
          <w:color w:val="222222"/>
          <w:szCs w:val="24"/>
          <w:lang w:eastAsia="lt-LT"/>
        </w:rPr>
        <w:t>“ puslapyje įvairias virt</w:t>
      </w:r>
      <w:r w:rsidR="005C49F2">
        <w:rPr>
          <w:color w:val="222222"/>
          <w:szCs w:val="24"/>
          <w:lang w:eastAsia="lt-LT"/>
        </w:rPr>
        <w:t>ualias priemones karjeros tema.</w:t>
      </w:r>
      <w:r w:rsidRPr="00EB5211">
        <w:rPr>
          <w:color w:val="222222"/>
          <w:szCs w:val="24"/>
          <w:lang w:eastAsia="lt-LT"/>
        </w:rPr>
        <w:t xml:space="preserve"> „Karjeros kodo“ rubrikoje </w:t>
      </w:r>
      <w:r w:rsidR="005C49F2">
        <w:rPr>
          <w:color w:val="222222"/>
          <w:szCs w:val="24"/>
          <w:lang w:eastAsia="lt-LT"/>
        </w:rPr>
        <w:t>„</w:t>
      </w:r>
      <w:r w:rsidRPr="00EB5211">
        <w:rPr>
          <w:i/>
          <w:iCs/>
          <w:color w:val="222222"/>
          <w:szCs w:val="24"/>
          <w:lang w:eastAsia="lt-LT"/>
        </w:rPr>
        <w:t>Interviu</w:t>
      </w:r>
      <w:r w:rsidR="005C49F2">
        <w:rPr>
          <w:i/>
          <w:iCs/>
          <w:color w:val="222222"/>
          <w:szCs w:val="24"/>
          <w:lang w:eastAsia="lt-LT"/>
        </w:rPr>
        <w:t>“</w:t>
      </w:r>
      <w:r w:rsidRPr="00EB5211">
        <w:rPr>
          <w:color w:val="222222"/>
          <w:szCs w:val="24"/>
          <w:lang w:eastAsia="lt-LT"/>
        </w:rPr>
        <w:t xml:space="preserve"> siūloma susipažinti su įkvepiančiomis istorijo</w:t>
      </w:r>
      <w:r w:rsidR="00C21B0C">
        <w:rPr>
          <w:color w:val="222222"/>
          <w:szCs w:val="24"/>
          <w:lang w:eastAsia="lt-LT"/>
        </w:rPr>
        <w:t>mis apie profesijos paieškas, o</w:t>
      </w:r>
      <w:r w:rsidRPr="00EB5211">
        <w:rPr>
          <w:color w:val="222222"/>
          <w:szCs w:val="24"/>
          <w:lang w:eastAsia="lt-LT"/>
        </w:rPr>
        <w:t xml:space="preserve"> „Karjeros </w:t>
      </w:r>
      <w:r w:rsidR="00FF563C">
        <w:rPr>
          <w:color w:val="222222"/>
          <w:szCs w:val="24"/>
          <w:lang w:eastAsia="lt-LT"/>
        </w:rPr>
        <w:t>kodo“</w:t>
      </w:r>
      <w:r w:rsidRPr="00EB5211">
        <w:rPr>
          <w:color w:val="222222"/>
          <w:szCs w:val="24"/>
          <w:lang w:eastAsia="lt-LT"/>
        </w:rPr>
        <w:t> </w:t>
      </w:r>
      <w:proofErr w:type="spellStart"/>
      <w:r w:rsidRPr="00EB5211">
        <w:rPr>
          <w:i/>
          <w:iCs/>
          <w:color w:val="000000" w:themeColor="text1"/>
          <w:szCs w:val="24"/>
          <w:lang w:eastAsia="lt-LT"/>
        </w:rPr>
        <w:t>Youtube</w:t>
      </w:r>
      <w:proofErr w:type="spellEnd"/>
      <w:r w:rsidRPr="00EB5211">
        <w:rPr>
          <w:color w:val="000000" w:themeColor="text1"/>
          <w:szCs w:val="24"/>
          <w:lang w:eastAsia="lt-LT"/>
        </w:rPr>
        <w:t> </w:t>
      </w:r>
      <w:hyperlink r:id="rId16">
        <w:r w:rsidRPr="00445A4B">
          <w:rPr>
            <w:szCs w:val="24"/>
            <w:lang w:eastAsia="lt-LT"/>
          </w:rPr>
          <w:t>kanale</w:t>
        </w:r>
      </w:hyperlink>
      <w:r w:rsidR="00270726">
        <w:rPr>
          <w:color w:val="000000" w:themeColor="text1"/>
          <w:szCs w:val="24"/>
          <w:lang w:eastAsia="lt-LT"/>
        </w:rPr>
        <w:t xml:space="preserve"> pasižiūrėti</w:t>
      </w:r>
      <w:r w:rsidRPr="00EB5211">
        <w:rPr>
          <w:color w:val="000000" w:themeColor="text1"/>
          <w:szCs w:val="24"/>
          <w:lang w:eastAsia="lt-LT"/>
        </w:rPr>
        <w:t xml:space="preserve"> vaizdo įrašus ar laidas</w:t>
      </w:r>
      <w:r w:rsidRPr="00EB5211">
        <w:rPr>
          <w:color w:val="222222"/>
          <w:szCs w:val="24"/>
          <w:lang w:eastAsia="lt-LT"/>
        </w:rPr>
        <w:t xml:space="preserve"> apie darbus, kuriuos dirba jauni žmonės ir jų darbo rutiną bei susipažinti su įdomių profesijų atstovais</w:t>
      </w:r>
      <w:r w:rsidRPr="00EB5211">
        <w:rPr>
          <w:color w:val="000000" w:themeColor="text1"/>
          <w:szCs w:val="24"/>
          <w:lang w:eastAsia="lt-LT"/>
        </w:rPr>
        <w:t xml:space="preserve">. Karjeros konsultavimas vyko </w:t>
      </w:r>
      <w:r w:rsidRPr="00EB5211">
        <w:rPr>
          <w:color w:val="000000" w:themeColor="text1"/>
          <w:szCs w:val="24"/>
          <w:lang w:eastAsia="lt-LT"/>
        </w:rPr>
        <w:lastRenderedPageBreak/>
        <w:t xml:space="preserve">individualių ir grupinių konsultacijų metu. Mokiniai atliko įvairius savęs pažinimo testus, tyrinėjo savo polinkius, poreikius, interesus, aiškinosi, kaip jie priima informaciją ir t. t. Analizuodami mokymo įstaigų tinklą ieškojo tolesnio mokymosi galimybių. Sudaryta galimybė išbandyti LAMA BPO prašymo dalyvauti bendrajame priėmime bandomąją versiją. Planuodami karjerą pildė karjeros planą, kėlė tikslus, analizavo savo galimybes, grėsmes, numatė ateities viziją („Mano ateities profesija“, „Mano svajonė veda link...“, „Kaip suderinti mokslą, darbą, šeimą?“, „Kas mane motyvuoja mokytis?“, „Mokymosi džiaugsmai ir sunkumai“ ir kt.). Karjeros įgyvendinimo srityje mokėsi pildyti karjeros dokumentus (Individualų ugdymo planą, CV, </w:t>
      </w:r>
      <w:proofErr w:type="spellStart"/>
      <w:r w:rsidRPr="00EB5211">
        <w:rPr>
          <w:color w:val="000000" w:themeColor="text1"/>
          <w:szCs w:val="24"/>
          <w:lang w:eastAsia="lt-LT"/>
        </w:rPr>
        <w:t>motyvacinį</w:t>
      </w:r>
      <w:proofErr w:type="spellEnd"/>
      <w:r w:rsidRPr="00EB5211">
        <w:rPr>
          <w:color w:val="000000" w:themeColor="text1"/>
          <w:szCs w:val="24"/>
          <w:lang w:eastAsia="lt-LT"/>
        </w:rPr>
        <w:t xml:space="preserve"> laišką), analizavo konfliktų sprendimo būdus, mokėsi, kaip planuoti laiką, valdyti stresą („Kaip mokymąsi paversti malonumu?“, „Stresas ir jo įveikimo būdai“, „Kaip planuoju laiką?“, „Adaptacija naujoje aplinkoje“ ir kt.). Karjeros informavimui ir konsultavimui naudojamos E aplinkos, socialiniai tinklai. </w:t>
      </w:r>
    </w:p>
    <w:p w14:paraId="5DE4ECF7" w14:textId="77777777" w:rsidR="00C23CAD" w:rsidRPr="00EB5211" w:rsidRDefault="00C23CAD" w:rsidP="00143BDA">
      <w:pPr>
        <w:pStyle w:val="Betarp"/>
        <w:ind w:right="-1" w:firstLine="851"/>
        <w:jc w:val="both"/>
        <w:rPr>
          <w:color w:val="000000" w:themeColor="text1"/>
          <w:szCs w:val="24"/>
          <w:lang w:val="lt"/>
        </w:rPr>
      </w:pPr>
      <w:r w:rsidRPr="00EB5211">
        <w:rPr>
          <w:color w:val="000000" w:themeColor="text1"/>
          <w:szCs w:val="24"/>
          <w:lang w:val="lt"/>
        </w:rPr>
        <w:t>Skyriuje vykdoma ŠM</w:t>
      </w:r>
      <w:r w:rsidR="00C44C2B">
        <w:rPr>
          <w:color w:val="000000" w:themeColor="text1"/>
          <w:szCs w:val="24"/>
          <w:lang w:val="lt"/>
        </w:rPr>
        <w:t>S</w:t>
      </w:r>
      <w:r w:rsidRPr="00EB5211">
        <w:rPr>
          <w:color w:val="000000" w:themeColor="text1"/>
          <w:szCs w:val="24"/>
          <w:lang w:val="lt"/>
        </w:rPr>
        <w:t>M akredituota programa „Savu keli</w:t>
      </w:r>
      <w:r w:rsidR="00C44C2B">
        <w:rPr>
          <w:color w:val="000000" w:themeColor="text1"/>
          <w:szCs w:val="24"/>
          <w:lang w:val="lt"/>
        </w:rPr>
        <w:t>u.“ Programa integruota į mokomuosius</w:t>
      </w:r>
      <w:r w:rsidRPr="00EB5211">
        <w:rPr>
          <w:color w:val="000000" w:themeColor="text1"/>
          <w:szCs w:val="24"/>
          <w:lang w:val="lt"/>
        </w:rPr>
        <w:t xml:space="preserve"> dalykus, klasės valandėles, neformalią</w:t>
      </w:r>
      <w:r w:rsidR="00240B56">
        <w:rPr>
          <w:color w:val="000000" w:themeColor="text1"/>
          <w:szCs w:val="24"/>
          <w:lang w:val="lt"/>
        </w:rPr>
        <w:t>ją</w:t>
      </w:r>
      <w:r w:rsidRPr="00EB5211">
        <w:rPr>
          <w:color w:val="000000" w:themeColor="text1"/>
          <w:szCs w:val="24"/>
          <w:lang w:val="lt"/>
        </w:rPr>
        <w:t xml:space="preserve"> veiklą. Auklėtojai drauge su pagalbos specialistais parinko aktualiausias temas klasės valandėlėms. Jų metu buvo diskutuojama, žiūrimi filmai, pristatymai, pildomos pratybos.</w:t>
      </w:r>
    </w:p>
    <w:p w14:paraId="3263A855" w14:textId="77777777" w:rsidR="00FE47F9" w:rsidRDefault="00240B56" w:rsidP="00143BDA">
      <w:pPr>
        <w:tabs>
          <w:tab w:val="left" w:pos="0"/>
        </w:tabs>
        <w:ind w:right="-1"/>
        <w:jc w:val="center"/>
        <w:rPr>
          <w:szCs w:val="24"/>
        </w:rPr>
      </w:pPr>
      <w:r>
        <w:rPr>
          <w:szCs w:val="24"/>
        </w:rPr>
        <w:t>__________________________</w:t>
      </w:r>
    </w:p>
    <w:p w14:paraId="343D8E3C" w14:textId="77777777" w:rsidR="00240B56" w:rsidRDefault="00240B56" w:rsidP="00143BDA">
      <w:pPr>
        <w:tabs>
          <w:tab w:val="left" w:pos="0"/>
        </w:tabs>
        <w:ind w:right="-1"/>
        <w:rPr>
          <w:szCs w:val="24"/>
        </w:rPr>
      </w:pPr>
    </w:p>
    <w:p w14:paraId="5FEB677B" w14:textId="77777777" w:rsidR="00901052" w:rsidRDefault="00901052" w:rsidP="00143BDA">
      <w:pPr>
        <w:tabs>
          <w:tab w:val="left" w:pos="0"/>
        </w:tabs>
        <w:ind w:right="-1"/>
        <w:rPr>
          <w:szCs w:val="24"/>
        </w:rPr>
      </w:pPr>
    </w:p>
    <w:p w14:paraId="388666F8" w14:textId="5A523BAC" w:rsidR="00240B56" w:rsidRDefault="00240B56" w:rsidP="00143BDA">
      <w:pPr>
        <w:tabs>
          <w:tab w:val="left" w:pos="0"/>
        </w:tabs>
        <w:ind w:right="-1"/>
        <w:rPr>
          <w:szCs w:val="24"/>
        </w:rPr>
      </w:pPr>
      <w:r>
        <w:rPr>
          <w:szCs w:val="24"/>
        </w:rPr>
        <w:t>Laikinai einanti direktoriaus pareigas</w:t>
      </w:r>
      <w:r>
        <w:rPr>
          <w:szCs w:val="24"/>
        </w:rPr>
        <w:tab/>
      </w:r>
      <w:r>
        <w:rPr>
          <w:szCs w:val="24"/>
        </w:rPr>
        <w:tab/>
      </w:r>
      <w:r>
        <w:rPr>
          <w:szCs w:val="24"/>
        </w:rPr>
        <w:tab/>
      </w:r>
      <w:r>
        <w:rPr>
          <w:szCs w:val="24"/>
        </w:rPr>
        <w:tab/>
      </w:r>
      <w:r w:rsidR="003316EB">
        <w:rPr>
          <w:szCs w:val="24"/>
        </w:rPr>
        <w:tab/>
      </w:r>
      <w:r>
        <w:rPr>
          <w:szCs w:val="24"/>
        </w:rPr>
        <w:t xml:space="preserve">Jolanta </w:t>
      </w:r>
      <w:proofErr w:type="spellStart"/>
      <w:r>
        <w:rPr>
          <w:szCs w:val="24"/>
        </w:rPr>
        <w:t>Juodinytė</w:t>
      </w:r>
      <w:proofErr w:type="spellEnd"/>
    </w:p>
    <w:p w14:paraId="17290366" w14:textId="77777777" w:rsidR="00FD46D3" w:rsidRDefault="00FD46D3" w:rsidP="00143BDA">
      <w:pPr>
        <w:tabs>
          <w:tab w:val="left" w:pos="0"/>
        </w:tabs>
        <w:ind w:right="-1"/>
        <w:rPr>
          <w:szCs w:val="24"/>
        </w:rPr>
      </w:pPr>
    </w:p>
    <w:p w14:paraId="1B742896" w14:textId="77777777" w:rsidR="00FD46D3" w:rsidRDefault="00FD46D3" w:rsidP="00143BDA">
      <w:pPr>
        <w:tabs>
          <w:tab w:val="left" w:pos="0"/>
        </w:tabs>
        <w:ind w:right="-1"/>
        <w:rPr>
          <w:szCs w:val="24"/>
        </w:rPr>
      </w:pPr>
    </w:p>
    <w:p w14:paraId="5245D5BD" w14:textId="77777777" w:rsidR="00FD46D3" w:rsidRDefault="00FD46D3" w:rsidP="00143BDA">
      <w:pPr>
        <w:tabs>
          <w:tab w:val="left" w:pos="0"/>
        </w:tabs>
        <w:ind w:right="-1"/>
        <w:rPr>
          <w:szCs w:val="24"/>
        </w:rPr>
      </w:pPr>
    </w:p>
    <w:p w14:paraId="5C2585EE" w14:textId="77777777" w:rsidR="00FD46D3" w:rsidRDefault="00FD46D3" w:rsidP="00143BDA">
      <w:pPr>
        <w:tabs>
          <w:tab w:val="left" w:pos="0"/>
        </w:tabs>
        <w:ind w:right="-1"/>
        <w:rPr>
          <w:szCs w:val="24"/>
        </w:rPr>
      </w:pPr>
    </w:p>
    <w:p w14:paraId="268FE63C" w14:textId="77777777" w:rsidR="00FD46D3" w:rsidRDefault="00FD46D3" w:rsidP="00143BDA">
      <w:pPr>
        <w:tabs>
          <w:tab w:val="left" w:pos="0"/>
        </w:tabs>
        <w:ind w:right="-1"/>
        <w:rPr>
          <w:szCs w:val="24"/>
        </w:rPr>
      </w:pPr>
    </w:p>
    <w:p w14:paraId="79805F6A" w14:textId="77777777" w:rsidR="00FD46D3" w:rsidRDefault="00FD46D3" w:rsidP="00143BDA">
      <w:pPr>
        <w:tabs>
          <w:tab w:val="left" w:pos="0"/>
        </w:tabs>
        <w:ind w:right="-1"/>
        <w:rPr>
          <w:szCs w:val="24"/>
        </w:rPr>
      </w:pPr>
    </w:p>
    <w:p w14:paraId="4CD95A9F" w14:textId="77777777" w:rsidR="00FD46D3" w:rsidRDefault="00FD46D3" w:rsidP="00143BDA">
      <w:pPr>
        <w:tabs>
          <w:tab w:val="left" w:pos="0"/>
        </w:tabs>
        <w:ind w:right="-1"/>
        <w:rPr>
          <w:szCs w:val="24"/>
        </w:rPr>
      </w:pPr>
    </w:p>
    <w:p w14:paraId="49765C01" w14:textId="77777777" w:rsidR="00FD46D3" w:rsidRDefault="00FD46D3" w:rsidP="00143BDA">
      <w:pPr>
        <w:tabs>
          <w:tab w:val="left" w:pos="0"/>
        </w:tabs>
        <w:ind w:right="-1"/>
        <w:rPr>
          <w:szCs w:val="24"/>
        </w:rPr>
      </w:pPr>
    </w:p>
    <w:p w14:paraId="5CB46ED3" w14:textId="77777777" w:rsidR="00FD46D3" w:rsidRDefault="00FD46D3" w:rsidP="00143BDA">
      <w:pPr>
        <w:tabs>
          <w:tab w:val="left" w:pos="0"/>
        </w:tabs>
        <w:ind w:right="-1"/>
        <w:rPr>
          <w:szCs w:val="24"/>
        </w:rPr>
      </w:pPr>
    </w:p>
    <w:p w14:paraId="110C740A" w14:textId="77777777" w:rsidR="00FD46D3" w:rsidRDefault="00FD46D3" w:rsidP="00143BDA">
      <w:pPr>
        <w:tabs>
          <w:tab w:val="left" w:pos="0"/>
        </w:tabs>
        <w:ind w:right="-1"/>
        <w:rPr>
          <w:szCs w:val="24"/>
        </w:rPr>
      </w:pPr>
    </w:p>
    <w:p w14:paraId="25CC5FE1" w14:textId="77777777" w:rsidR="00FD46D3" w:rsidRDefault="00FD46D3" w:rsidP="00143BDA">
      <w:pPr>
        <w:tabs>
          <w:tab w:val="left" w:pos="0"/>
        </w:tabs>
        <w:ind w:right="-1"/>
        <w:rPr>
          <w:szCs w:val="24"/>
        </w:rPr>
      </w:pPr>
    </w:p>
    <w:p w14:paraId="2C86EFB7" w14:textId="77777777" w:rsidR="00FD46D3" w:rsidRDefault="00FD46D3" w:rsidP="00143BDA">
      <w:pPr>
        <w:tabs>
          <w:tab w:val="left" w:pos="0"/>
        </w:tabs>
        <w:ind w:right="-1"/>
        <w:rPr>
          <w:szCs w:val="24"/>
        </w:rPr>
      </w:pPr>
    </w:p>
    <w:p w14:paraId="4FA70311" w14:textId="77777777" w:rsidR="00FD46D3" w:rsidRDefault="00FD46D3" w:rsidP="00143BDA">
      <w:pPr>
        <w:tabs>
          <w:tab w:val="left" w:pos="0"/>
        </w:tabs>
        <w:ind w:right="-1"/>
        <w:rPr>
          <w:szCs w:val="24"/>
        </w:rPr>
      </w:pPr>
    </w:p>
    <w:p w14:paraId="552D76DF" w14:textId="77777777" w:rsidR="00FD46D3" w:rsidRDefault="00FD46D3" w:rsidP="00143BDA">
      <w:pPr>
        <w:tabs>
          <w:tab w:val="left" w:pos="0"/>
        </w:tabs>
        <w:ind w:right="-1"/>
        <w:rPr>
          <w:szCs w:val="24"/>
        </w:rPr>
      </w:pPr>
    </w:p>
    <w:p w14:paraId="4C361EBB" w14:textId="77777777" w:rsidR="00FD46D3" w:rsidRDefault="00FD46D3" w:rsidP="00143BDA">
      <w:pPr>
        <w:tabs>
          <w:tab w:val="left" w:pos="0"/>
        </w:tabs>
        <w:ind w:right="-1"/>
        <w:rPr>
          <w:szCs w:val="24"/>
        </w:rPr>
      </w:pPr>
    </w:p>
    <w:p w14:paraId="5345BDFB" w14:textId="77777777" w:rsidR="00FD46D3" w:rsidRDefault="00FD46D3" w:rsidP="00143BDA">
      <w:pPr>
        <w:tabs>
          <w:tab w:val="left" w:pos="0"/>
        </w:tabs>
        <w:ind w:right="-1"/>
        <w:rPr>
          <w:szCs w:val="24"/>
        </w:rPr>
      </w:pPr>
    </w:p>
    <w:p w14:paraId="35961C0D" w14:textId="77777777" w:rsidR="00FD46D3" w:rsidRDefault="00FD46D3" w:rsidP="00143BDA">
      <w:pPr>
        <w:tabs>
          <w:tab w:val="left" w:pos="0"/>
        </w:tabs>
        <w:ind w:right="-1"/>
        <w:rPr>
          <w:szCs w:val="24"/>
        </w:rPr>
      </w:pPr>
    </w:p>
    <w:p w14:paraId="5ABEFEB4" w14:textId="77777777" w:rsidR="00FD46D3" w:rsidRDefault="00FD46D3" w:rsidP="00143BDA">
      <w:pPr>
        <w:tabs>
          <w:tab w:val="left" w:pos="0"/>
        </w:tabs>
        <w:ind w:right="-1"/>
        <w:rPr>
          <w:szCs w:val="24"/>
        </w:rPr>
      </w:pPr>
    </w:p>
    <w:p w14:paraId="6C3E3361" w14:textId="77777777" w:rsidR="00FD46D3" w:rsidRDefault="00FD46D3" w:rsidP="00143BDA">
      <w:pPr>
        <w:tabs>
          <w:tab w:val="left" w:pos="0"/>
        </w:tabs>
        <w:ind w:right="-1"/>
        <w:rPr>
          <w:szCs w:val="24"/>
        </w:rPr>
      </w:pPr>
    </w:p>
    <w:p w14:paraId="2945F0F9" w14:textId="77777777" w:rsidR="00FD46D3" w:rsidRDefault="00FD46D3" w:rsidP="00143BDA">
      <w:pPr>
        <w:tabs>
          <w:tab w:val="left" w:pos="0"/>
        </w:tabs>
        <w:ind w:right="-1"/>
        <w:rPr>
          <w:szCs w:val="24"/>
        </w:rPr>
      </w:pPr>
    </w:p>
    <w:p w14:paraId="7B3A471C" w14:textId="77777777" w:rsidR="00FD46D3" w:rsidRDefault="00FD46D3" w:rsidP="00143BDA">
      <w:pPr>
        <w:tabs>
          <w:tab w:val="left" w:pos="0"/>
        </w:tabs>
        <w:ind w:right="-1"/>
        <w:rPr>
          <w:szCs w:val="24"/>
        </w:rPr>
      </w:pPr>
    </w:p>
    <w:p w14:paraId="05C70864" w14:textId="77777777" w:rsidR="00FD46D3" w:rsidRDefault="00FD46D3" w:rsidP="00143BDA">
      <w:pPr>
        <w:tabs>
          <w:tab w:val="left" w:pos="0"/>
        </w:tabs>
        <w:ind w:right="-1"/>
        <w:rPr>
          <w:szCs w:val="24"/>
        </w:rPr>
      </w:pPr>
    </w:p>
    <w:p w14:paraId="3F99AAB0" w14:textId="77777777" w:rsidR="00FD46D3" w:rsidRDefault="00FD46D3" w:rsidP="00143BDA">
      <w:pPr>
        <w:tabs>
          <w:tab w:val="left" w:pos="0"/>
        </w:tabs>
        <w:ind w:right="-1"/>
        <w:rPr>
          <w:szCs w:val="24"/>
        </w:rPr>
      </w:pPr>
    </w:p>
    <w:p w14:paraId="0535EAEC" w14:textId="77777777" w:rsidR="00FD46D3" w:rsidRDefault="00FD46D3" w:rsidP="00143BDA">
      <w:pPr>
        <w:tabs>
          <w:tab w:val="left" w:pos="0"/>
        </w:tabs>
        <w:ind w:right="-1"/>
        <w:rPr>
          <w:szCs w:val="24"/>
        </w:rPr>
      </w:pPr>
    </w:p>
    <w:p w14:paraId="00821011" w14:textId="77777777" w:rsidR="00FD46D3" w:rsidRDefault="00FD46D3" w:rsidP="00143BDA">
      <w:pPr>
        <w:tabs>
          <w:tab w:val="left" w:pos="0"/>
        </w:tabs>
        <w:ind w:right="-1"/>
        <w:rPr>
          <w:szCs w:val="24"/>
        </w:rPr>
      </w:pPr>
    </w:p>
    <w:p w14:paraId="18AF15B9" w14:textId="77777777" w:rsidR="00FD46D3" w:rsidRDefault="00FD46D3" w:rsidP="00143BDA">
      <w:pPr>
        <w:tabs>
          <w:tab w:val="left" w:pos="0"/>
        </w:tabs>
        <w:ind w:right="-1"/>
        <w:rPr>
          <w:szCs w:val="24"/>
        </w:rPr>
      </w:pPr>
    </w:p>
    <w:p w14:paraId="0FE120DE" w14:textId="77777777" w:rsidR="00FD46D3" w:rsidRDefault="00FD46D3" w:rsidP="00143BDA">
      <w:pPr>
        <w:tabs>
          <w:tab w:val="left" w:pos="0"/>
        </w:tabs>
        <w:ind w:right="-1"/>
        <w:rPr>
          <w:szCs w:val="24"/>
        </w:rPr>
      </w:pPr>
    </w:p>
    <w:p w14:paraId="4AB6AEA4" w14:textId="77777777" w:rsidR="00FD46D3" w:rsidRDefault="00FD46D3" w:rsidP="00143BDA">
      <w:pPr>
        <w:tabs>
          <w:tab w:val="left" w:pos="0"/>
        </w:tabs>
        <w:ind w:right="-1"/>
        <w:rPr>
          <w:szCs w:val="24"/>
        </w:rPr>
      </w:pPr>
    </w:p>
    <w:p w14:paraId="5D569E6F" w14:textId="77777777" w:rsidR="00FD46D3" w:rsidRDefault="00FD46D3" w:rsidP="00143BDA">
      <w:pPr>
        <w:tabs>
          <w:tab w:val="left" w:pos="0"/>
        </w:tabs>
        <w:ind w:right="-1"/>
        <w:rPr>
          <w:szCs w:val="24"/>
        </w:rPr>
      </w:pPr>
    </w:p>
    <w:p w14:paraId="5F08EA2E" w14:textId="77777777" w:rsidR="00FD46D3" w:rsidRDefault="00FD46D3" w:rsidP="00143BDA">
      <w:pPr>
        <w:tabs>
          <w:tab w:val="left" w:pos="0"/>
        </w:tabs>
        <w:ind w:right="-1"/>
        <w:rPr>
          <w:szCs w:val="24"/>
        </w:rPr>
      </w:pPr>
    </w:p>
    <w:p w14:paraId="740CC917" w14:textId="77777777" w:rsidR="00FD46D3" w:rsidRDefault="00FD46D3" w:rsidP="00143BDA">
      <w:pPr>
        <w:tabs>
          <w:tab w:val="left" w:pos="0"/>
        </w:tabs>
        <w:ind w:right="-1"/>
        <w:rPr>
          <w:szCs w:val="24"/>
        </w:rPr>
      </w:pPr>
    </w:p>
    <w:p w14:paraId="16E27D35" w14:textId="77777777" w:rsidR="00FD46D3" w:rsidRDefault="00FD46D3" w:rsidP="00143BDA">
      <w:pPr>
        <w:tabs>
          <w:tab w:val="left" w:pos="0"/>
        </w:tabs>
        <w:ind w:right="-1"/>
        <w:rPr>
          <w:szCs w:val="24"/>
        </w:rPr>
      </w:pPr>
    </w:p>
    <w:p w14:paraId="09EA2A0E" w14:textId="77777777" w:rsidR="00FD46D3" w:rsidRDefault="00FD46D3" w:rsidP="00143BDA">
      <w:pPr>
        <w:tabs>
          <w:tab w:val="left" w:pos="0"/>
        </w:tabs>
        <w:ind w:right="-1"/>
        <w:rPr>
          <w:szCs w:val="24"/>
        </w:rPr>
      </w:pPr>
    </w:p>
    <w:p w14:paraId="3A49C4EF" w14:textId="03C1446A" w:rsidR="00322242" w:rsidRDefault="00322242" w:rsidP="00143BDA">
      <w:pPr>
        <w:ind w:right="-1"/>
      </w:pPr>
      <w:r>
        <w:lastRenderedPageBreak/>
        <w:tab/>
      </w:r>
      <w:r>
        <w:tab/>
      </w:r>
      <w:r>
        <w:tab/>
      </w:r>
      <w:r>
        <w:tab/>
      </w:r>
      <w:r>
        <w:tab/>
      </w:r>
      <w:r>
        <w:tab/>
        <w:t>PRITARTA</w:t>
      </w:r>
    </w:p>
    <w:p w14:paraId="5267C184" w14:textId="286A43FE" w:rsidR="00FD46D3" w:rsidRPr="00D22A81" w:rsidRDefault="00322242" w:rsidP="00143BDA">
      <w:pPr>
        <w:ind w:right="-1"/>
      </w:pPr>
      <w:r>
        <w:tab/>
      </w:r>
      <w:r>
        <w:tab/>
      </w:r>
      <w:r>
        <w:tab/>
      </w:r>
      <w:r>
        <w:tab/>
      </w:r>
      <w:r>
        <w:tab/>
      </w:r>
      <w:r>
        <w:tab/>
      </w:r>
      <w:r w:rsidR="00FD46D3" w:rsidRPr="00D22A81">
        <w:t>Rokiškio rajono savivaldybės tarybos</w:t>
      </w:r>
    </w:p>
    <w:p w14:paraId="7177BCD7" w14:textId="4A487AC4" w:rsidR="00FD46D3" w:rsidRPr="00D22A81" w:rsidRDefault="00322242" w:rsidP="00143BDA">
      <w:pPr>
        <w:ind w:right="-1"/>
      </w:pPr>
      <w:r>
        <w:tab/>
      </w:r>
      <w:r>
        <w:tab/>
      </w:r>
      <w:r>
        <w:tab/>
      </w:r>
      <w:r>
        <w:tab/>
      </w:r>
      <w:r>
        <w:tab/>
      </w:r>
      <w:r>
        <w:tab/>
      </w:r>
      <w:r w:rsidR="00FD46D3" w:rsidRPr="00D22A81">
        <w:t>2022 m. kovo 25 d. sprendimu Nr. TS-</w:t>
      </w:r>
      <w:r w:rsidR="008801F2">
        <w:rPr>
          <w:szCs w:val="24"/>
          <w:lang w:eastAsia="lt-LT"/>
        </w:rPr>
        <w:t>76</w:t>
      </w:r>
    </w:p>
    <w:p w14:paraId="199486C8" w14:textId="77777777" w:rsidR="00FD46D3" w:rsidRDefault="00FD46D3" w:rsidP="00143BDA">
      <w:pPr>
        <w:tabs>
          <w:tab w:val="left" w:pos="0"/>
        </w:tabs>
        <w:ind w:right="-1"/>
        <w:rPr>
          <w:szCs w:val="24"/>
        </w:rPr>
      </w:pPr>
    </w:p>
    <w:p w14:paraId="7203781A" w14:textId="77777777" w:rsidR="00BC5005" w:rsidRPr="00102F06" w:rsidRDefault="00BC5005" w:rsidP="00143BDA">
      <w:pPr>
        <w:tabs>
          <w:tab w:val="left" w:pos="14656"/>
        </w:tabs>
        <w:ind w:right="-1"/>
        <w:jc w:val="center"/>
        <w:rPr>
          <w:szCs w:val="24"/>
          <w:lang w:eastAsia="lt-LT"/>
        </w:rPr>
      </w:pPr>
      <w:r w:rsidRPr="00102F06">
        <w:rPr>
          <w:b/>
          <w:szCs w:val="24"/>
          <w:lang w:eastAsia="lt-LT"/>
        </w:rPr>
        <w:t>ROKIŠKIO R. JUODUPĖS GIMNAZIJOS 2021</w:t>
      </w:r>
      <w:r w:rsidRPr="00102F06">
        <w:rPr>
          <w:szCs w:val="24"/>
          <w:lang w:eastAsia="lt-LT"/>
        </w:rPr>
        <w:t xml:space="preserve"> </w:t>
      </w:r>
      <w:r w:rsidRPr="00102F06">
        <w:rPr>
          <w:b/>
          <w:szCs w:val="24"/>
          <w:lang w:eastAsia="lt-LT"/>
        </w:rPr>
        <w:t>METŲ VEIKLOS ATASKAITA</w:t>
      </w:r>
    </w:p>
    <w:p w14:paraId="0A23684C" w14:textId="77777777" w:rsidR="00BC5005" w:rsidRDefault="00BC5005" w:rsidP="00143BDA">
      <w:pPr>
        <w:ind w:right="-1"/>
        <w:jc w:val="center"/>
        <w:rPr>
          <w:szCs w:val="24"/>
          <w:lang w:eastAsia="lt-LT"/>
        </w:rPr>
      </w:pPr>
    </w:p>
    <w:p w14:paraId="0B64DFFD" w14:textId="77777777" w:rsidR="00E27178" w:rsidRPr="0000403D" w:rsidRDefault="00E27178" w:rsidP="00143BDA">
      <w:pPr>
        <w:ind w:right="-1"/>
        <w:jc w:val="center"/>
        <w:rPr>
          <w:b/>
          <w:szCs w:val="24"/>
          <w:lang w:eastAsia="lt-LT"/>
        </w:rPr>
      </w:pPr>
      <w:r w:rsidRPr="0000403D">
        <w:rPr>
          <w:b/>
          <w:szCs w:val="24"/>
          <w:lang w:eastAsia="lt-LT"/>
        </w:rPr>
        <w:t>Strateginio plano ir metinio veiklos plano įgyvendinimas</w:t>
      </w:r>
    </w:p>
    <w:p w14:paraId="37F19F1D" w14:textId="77777777" w:rsidR="00E27178" w:rsidRPr="00102F06" w:rsidRDefault="00E27178" w:rsidP="00143BDA">
      <w:pPr>
        <w:ind w:right="-1"/>
        <w:jc w:val="center"/>
        <w:rPr>
          <w:szCs w:val="24"/>
          <w:lang w:eastAsia="lt-LT"/>
        </w:rPr>
      </w:pPr>
    </w:p>
    <w:p w14:paraId="4B71E9D6" w14:textId="77777777" w:rsidR="00BC5005" w:rsidRPr="00102F06" w:rsidRDefault="00BC5005" w:rsidP="00143BDA">
      <w:pPr>
        <w:overflowPunct w:val="0"/>
        <w:autoSpaceDE w:val="0"/>
        <w:autoSpaceDN w:val="0"/>
        <w:adjustRightInd w:val="0"/>
        <w:ind w:right="-1" w:firstLine="851"/>
        <w:jc w:val="both"/>
        <w:textAlignment w:val="baseline"/>
        <w:rPr>
          <w:szCs w:val="24"/>
          <w:lang w:eastAsia="lt-LT"/>
        </w:rPr>
      </w:pPr>
      <w:r w:rsidRPr="00102F06">
        <w:rPr>
          <w:szCs w:val="24"/>
          <w:lang w:eastAsia="lt-LT"/>
        </w:rPr>
        <w:t xml:space="preserve">Rokiškio r. </w:t>
      </w:r>
      <w:proofErr w:type="spellStart"/>
      <w:r>
        <w:rPr>
          <w:szCs w:val="24"/>
          <w:shd w:val="clear" w:color="auto" w:fill="FFFFFF"/>
          <w:lang w:eastAsia="lt-LT"/>
        </w:rPr>
        <w:t>Juodupės</w:t>
      </w:r>
      <w:proofErr w:type="spellEnd"/>
      <w:r>
        <w:rPr>
          <w:szCs w:val="24"/>
          <w:shd w:val="clear" w:color="auto" w:fill="FFFFFF"/>
          <w:lang w:eastAsia="lt-LT"/>
        </w:rPr>
        <w:t xml:space="preserve"> gimnazijoje</w:t>
      </w:r>
      <w:r w:rsidRPr="00102F06">
        <w:rPr>
          <w:szCs w:val="24"/>
          <w:shd w:val="clear" w:color="auto" w:fill="FFFFFF"/>
          <w:lang w:eastAsia="lt-LT"/>
        </w:rPr>
        <w:t xml:space="preserve"> (toliau – Gimnazija) 2021 m. gruodžio 31 d. mokėsi 230 mokinių. Čia dirbo 31 mokytojas, 8 pagalbos mokiniui specialistai.</w:t>
      </w:r>
    </w:p>
    <w:p w14:paraId="6C248976" w14:textId="77777777" w:rsidR="00BC5005" w:rsidRPr="00102F06" w:rsidRDefault="006F2BC3" w:rsidP="00143BDA">
      <w:pPr>
        <w:overflowPunct w:val="0"/>
        <w:autoSpaceDE w:val="0"/>
        <w:autoSpaceDN w:val="0"/>
        <w:adjustRightInd w:val="0"/>
        <w:ind w:right="-1" w:firstLine="851"/>
        <w:jc w:val="both"/>
        <w:textAlignment w:val="baseline"/>
        <w:rPr>
          <w:szCs w:val="24"/>
          <w:lang w:eastAsia="lt-LT"/>
        </w:rPr>
      </w:pPr>
      <w:r>
        <w:rPr>
          <w:szCs w:val="24"/>
          <w:lang w:eastAsia="lt-LT"/>
        </w:rPr>
        <w:t>G</w:t>
      </w:r>
      <w:r w:rsidR="00BC5005" w:rsidRPr="00102F06">
        <w:rPr>
          <w:szCs w:val="24"/>
          <w:lang w:eastAsia="lt-LT"/>
        </w:rPr>
        <w:t>imnazijos neformaliojo švietimo skyriuje (toliau – Gimnazijos NŠS) 2021 m. gruodžio 31 d. mokėsi 97 mokiniai, dirbo 6 mokytojai. Skyriuje mokiniai mokosi pagal 11 programų, iš jų 6 formal</w:t>
      </w:r>
      <w:r w:rsidR="008E48A8">
        <w:rPr>
          <w:szCs w:val="24"/>
          <w:lang w:eastAsia="lt-LT"/>
        </w:rPr>
        <w:t>ųjį švi</w:t>
      </w:r>
      <w:r w:rsidR="00AE4DE4">
        <w:rPr>
          <w:szCs w:val="24"/>
          <w:lang w:eastAsia="lt-LT"/>
        </w:rPr>
        <w:t>etimą papildančio ugdymo</w:t>
      </w:r>
      <w:r w:rsidR="00C54BD0">
        <w:rPr>
          <w:szCs w:val="24"/>
          <w:lang w:eastAsia="lt-LT"/>
        </w:rPr>
        <w:t xml:space="preserve"> programos</w:t>
      </w:r>
      <w:r w:rsidR="008E48A8" w:rsidRPr="008E48A8">
        <w:rPr>
          <w:szCs w:val="24"/>
          <w:lang w:eastAsia="lt-LT"/>
        </w:rPr>
        <w:t xml:space="preserve"> </w:t>
      </w:r>
      <w:r w:rsidR="008E48A8">
        <w:rPr>
          <w:szCs w:val="24"/>
          <w:lang w:eastAsia="lt-LT"/>
        </w:rPr>
        <w:t>–</w:t>
      </w:r>
      <w:r w:rsidR="00AE4DE4">
        <w:rPr>
          <w:szCs w:val="24"/>
          <w:lang w:eastAsia="lt-LT"/>
        </w:rPr>
        <w:t xml:space="preserve"> tai pradinė dailės</w:t>
      </w:r>
      <w:r w:rsidR="00BC5005" w:rsidRPr="00102F06">
        <w:rPr>
          <w:szCs w:val="24"/>
          <w:lang w:eastAsia="lt-LT"/>
        </w:rPr>
        <w:t>, pa</w:t>
      </w:r>
      <w:r w:rsidR="00C54BD0">
        <w:rPr>
          <w:szCs w:val="24"/>
          <w:lang w:eastAsia="lt-LT"/>
        </w:rPr>
        <w:t>grindinė dailės</w:t>
      </w:r>
      <w:r w:rsidR="00AE4DE4">
        <w:rPr>
          <w:szCs w:val="24"/>
          <w:lang w:eastAsia="lt-LT"/>
        </w:rPr>
        <w:t>, pradinė šokio, pagrindinė šokio, pradinė muzikos ir pagrindinė muzikos</w:t>
      </w:r>
      <w:r w:rsidR="00435E07">
        <w:rPr>
          <w:szCs w:val="24"/>
          <w:lang w:eastAsia="lt-LT"/>
        </w:rPr>
        <w:t>,</w:t>
      </w:r>
      <w:r w:rsidR="00AE4DE4">
        <w:rPr>
          <w:szCs w:val="24"/>
          <w:lang w:eastAsia="lt-LT"/>
        </w:rPr>
        <w:t xml:space="preserve"> ir 5 neformaliojo vaikų švietimo</w:t>
      </w:r>
      <w:r w:rsidR="00B56F57">
        <w:rPr>
          <w:szCs w:val="24"/>
          <w:lang w:eastAsia="lt-LT"/>
        </w:rPr>
        <w:t xml:space="preserve"> programos –</w:t>
      </w:r>
      <w:r w:rsidR="00435E07">
        <w:rPr>
          <w:szCs w:val="24"/>
          <w:lang w:eastAsia="lt-LT"/>
        </w:rPr>
        <w:t xml:space="preserve"> tai jaunojo keramiko, dizaino</w:t>
      </w:r>
      <w:r w:rsidR="00BC5005" w:rsidRPr="00102F06">
        <w:rPr>
          <w:szCs w:val="24"/>
          <w:lang w:eastAsia="lt-LT"/>
        </w:rPr>
        <w:t>, savigynos sporto (dziudo</w:t>
      </w:r>
      <w:r w:rsidR="00BC5005">
        <w:rPr>
          <w:szCs w:val="24"/>
          <w:lang w:eastAsia="lt-LT"/>
        </w:rPr>
        <w:t xml:space="preserve"> </w:t>
      </w:r>
      <w:r w:rsidR="00BC5005" w:rsidRPr="00102F06">
        <w:rPr>
          <w:szCs w:val="24"/>
          <w:lang w:eastAsia="lt-LT"/>
        </w:rPr>
        <w:t>/</w:t>
      </w:r>
      <w:r w:rsidR="00BC5005">
        <w:rPr>
          <w:szCs w:val="24"/>
          <w:lang w:eastAsia="lt-LT"/>
        </w:rPr>
        <w:t xml:space="preserve"> </w:t>
      </w:r>
      <w:proofErr w:type="spellStart"/>
      <w:r w:rsidR="00435E07">
        <w:rPr>
          <w:szCs w:val="24"/>
          <w:lang w:eastAsia="lt-LT"/>
        </w:rPr>
        <w:t>sambo</w:t>
      </w:r>
      <w:proofErr w:type="spellEnd"/>
      <w:r w:rsidR="00435E07">
        <w:rPr>
          <w:szCs w:val="24"/>
          <w:lang w:eastAsia="lt-LT"/>
        </w:rPr>
        <w:t>) meno</w:t>
      </w:r>
      <w:r w:rsidR="00BC5005" w:rsidRPr="00102F06">
        <w:rPr>
          <w:szCs w:val="24"/>
          <w:lang w:eastAsia="lt-LT"/>
        </w:rPr>
        <w:t xml:space="preserve"> ir </w:t>
      </w:r>
      <w:r w:rsidR="00435E07">
        <w:rPr>
          <w:szCs w:val="24"/>
          <w:lang w:eastAsia="lt-LT"/>
        </w:rPr>
        <w:t>pramoginių šokių</w:t>
      </w:r>
      <w:r w:rsidR="00BC5005" w:rsidRPr="00102F06">
        <w:rPr>
          <w:szCs w:val="24"/>
          <w:lang w:eastAsia="lt-LT"/>
        </w:rPr>
        <w:t>.</w:t>
      </w:r>
    </w:p>
    <w:p w14:paraId="50BA6216" w14:textId="77777777" w:rsidR="00BC5005" w:rsidRPr="00102F06" w:rsidRDefault="00BC5005" w:rsidP="00143BDA">
      <w:pPr>
        <w:overflowPunct w:val="0"/>
        <w:autoSpaceDE w:val="0"/>
        <w:autoSpaceDN w:val="0"/>
        <w:adjustRightInd w:val="0"/>
        <w:ind w:right="-1" w:firstLine="851"/>
        <w:jc w:val="both"/>
        <w:textAlignment w:val="baseline"/>
        <w:rPr>
          <w:szCs w:val="24"/>
          <w:lang w:eastAsia="lt-LT"/>
        </w:rPr>
      </w:pPr>
      <w:r w:rsidRPr="00102F06">
        <w:rPr>
          <w:szCs w:val="24"/>
          <w:lang w:eastAsia="lt-LT"/>
        </w:rPr>
        <w:t>2021 m. lapkričio mėnesį 15–17 d. Gimnazijoje vyko teminis išorinis vertinimas. Vertinant gimnaziją</w:t>
      </w:r>
      <w:r w:rsidR="00AE4DE4">
        <w:rPr>
          <w:szCs w:val="24"/>
          <w:lang w:eastAsia="lt-LT"/>
        </w:rPr>
        <w:t>,</w:t>
      </w:r>
      <w:r w:rsidRPr="00102F06">
        <w:rPr>
          <w:szCs w:val="24"/>
          <w:lang w:eastAsia="lt-LT"/>
        </w:rPr>
        <w:t xml:space="preserve"> vadovautasi „Mokyklų, vykdančių bendrojo ugdymo programas, veiklos teminio išorinio vertinimo, organizuojamo 2021–2022 metais analizuojamos temos „Įtraukiojo ugdymo įgyvendinimo kryptingumas mokyklose, vykdančiose bendrojo ugdymo programas“ vertinimo rodikliais.</w:t>
      </w:r>
    </w:p>
    <w:p w14:paraId="1951C754" w14:textId="77777777" w:rsidR="00BC5005" w:rsidRPr="00102F06" w:rsidRDefault="00BC5005" w:rsidP="00143BDA">
      <w:pPr>
        <w:overflowPunct w:val="0"/>
        <w:autoSpaceDE w:val="0"/>
        <w:autoSpaceDN w:val="0"/>
        <w:adjustRightInd w:val="0"/>
        <w:ind w:right="-1"/>
        <w:jc w:val="both"/>
        <w:textAlignment w:val="baseline"/>
        <w:rPr>
          <w:szCs w:val="24"/>
          <w:lang w:eastAsia="lt-LT"/>
        </w:rPr>
      </w:pPr>
    </w:p>
    <w:p w14:paraId="7158931E" w14:textId="77777777" w:rsidR="00BC5005" w:rsidRPr="00102F06" w:rsidRDefault="00BC5005" w:rsidP="00143BDA">
      <w:pPr>
        <w:overflowPunct w:val="0"/>
        <w:autoSpaceDE w:val="0"/>
        <w:autoSpaceDN w:val="0"/>
        <w:adjustRightInd w:val="0"/>
        <w:ind w:right="-1" w:firstLine="851"/>
        <w:textAlignment w:val="baseline"/>
        <w:rPr>
          <w:b/>
          <w:szCs w:val="24"/>
          <w:lang w:eastAsia="lt-LT"/>
        </w:rPr>
      </w:pPr>
      <w:r w:rsidRPr="00102F06">
        <w:rPr>
          <w:b/>
          <w:szCs w:val="24"/>
          <w:lang w:eastAsia="lt-LT"/>
        </w:rPr>
        <w:t>VERTINTOJŲ NUSTATYTI STIPRIEJI GIMNAZIJOS ASPEKTAI:</w:t>
      </w:r>
    </w:p>
    <w:p w14:paraId="6E10C92D" w14:textId="77777777" w:rsidR="00BC5005" w:rsidRPr="00AE4DE4" w:rsidRDefault="00AE4DE4" w:rsidP="00143BDA">
      <w:pPr>
        <w:overflowPunct w:val="0"/>
        <w:autoSpaceDE w:val="0"/>
        <w:autoSpaceDN w:val="0"/>
        <w:adjustRightInd w:val="0"/>
        <w:ind w:right="-1" w:firstLine="851"/>
        <w:jc w:val="both"/>
        <w:textAlignment w:val="baseline"/>
        <w:rPr>
          <w:szCs w:val="24"/>
          <w:lang w:eastAsia="lt-LT"/>
        </w:rPr>
      </w:pPr>
      <w:r>
        <w:rPr>
          <w:szCs w:val="24"/>
          <w:lang w:eastAsia="lt-LT"/>
        </w:rPr>
        <w:t xml:space="preserve">1. </w:t>
      </w:r>
      <w:r w:rsidR="00BC5005" w:rsidRPr="00AE4DE4">
        <w:rPr>
          <w:szCs w:val="24"/>
          <w:lang w:eastAsia="lt-LT"/>
        </w:rPr>
        <w:t>Pedagogų dalyvavimas, įgyvendinant išsikeltus gimnazijos tikslus ir uždavinius (1.2 – 2 lygis);</w:t>
      </w:r>
    </w:p>
    <w:p w14:paraId="1502B71D" w14:textId="77777777" w:rsidR="00BC5005" w:rsidRPr="00AE4DE4" w:rsidRDefault="00AE4DE4" w:rsidP="00143BDA">
      <w:pPr>
        <w:overflowPunct w:val="0"/>
        <w:autoSpaceDE w:val="0"/>
        <w:autoSpaceDN w:val="0"/>
        <w:adjustRightInd w:val="0"/>
        <w:ind w:right="-1" w:firstLine="851"/>
        <w:jc w:val="both"/>
        <w:textAlignment w:val="baseline"/>
        <w:rPr>
          <w:szCs w:val="24"/>
          <w:lang w:eastAsia="lt-LT"/>
        </w:rPr>
      </w:pPr>
      <w:r>
        <w:rPr>
          <w:szCs w:val="24"/>
          <w:lang w:eastAsia="lt-LT"/>
        </w:rPr>
        <w:t xml:space="preserve">2. </w:t>
      </w:r>
      <w:r w:rsidR="00BC5005" w:rsidRPr="00AE4DE4">
        <w:rPr>
          <w:szCs w:val="24"/>
          <w:lang w:eastAsia="lt-LT"/>
        </w:rPr>
        <w:t>Gimnazijos vadovų veiksmai užtikrinant atvirumą mokinių įvairovei (1.3 – 2 lygis);</w:t>
      </w:r>
    </w:p>
    <w:p w14:paraId="24379F71" w14:textId="77777777" w:rsidR="00BC5005" w:rsidRPr="00AE4DE4" w:rsidRDefault="00AE4DE4" w:rsidP="00143BDA">
      <w:pPr>
        <w:overflowPunct w:val="0"/>
        <w:autoSpaceDE w:val="0"/>
        <w:autoSpaceDN w:val="0"/>
        <w:adjustRightInd w:val="0"/>
        <w:ind w:right="-1" w:firstLine="851"/>
        <w:jc w:val="both"/>
        <w:textAlignment w:val="baseline"/>
        <w:rPr>
          <w:szCs w:val="24"/>
          <w:lang w:eastAsia="lt-LT"/>
        </w:rPr>
      </w:pPr>
      <w:r>
        <w:rPr>
          <w:szCs w:val="24"/>
          <w:lang w:eastAsia="lt-LT"/>
        </w:rPr>
        <w:t xml:space="preserve">3. </w:t>
      </w:r>
      <w:r w:rsidR="00BC5005" w:rsidRPr="00AE4DE4">
        <w:rPr>
          <w:szCs w:val="24"/>
          <w:lang w:eastAsia="lt-LT"/>
        </w:rPr>
        <w:t xml:space="preserve">Mokyklos </w:t>
      </w:r>
      <w:proofErr w:type="spellStart"/>
      <w:r w:rsidR="00BC5005" w:rsidRPr="00AE4DE4">
        <w:rPr>
          <w:szCs w:val="24"/>
          <w:lang w:eastAsia="lt-LT"/>
        </w:rPr>
        <w:t>tinklaveika</w:t>
      </w:r>
      <w:proofErr w:type="spellEnd"/>
      <w:r w:rsidR="00BC5005" w:rsidRPr="00AE4DE4">
        <w:rPr>
          <w:szCs w:val="24"/>
          <w:lang w:eastAsia="lt-LT"/>
        </w:rPr>
        <w:t xml:space="preserve">, formuojanti nuostatas į </w:t>
      </w:r>
      <w:proofErr w:type="spellStart"/>
      <w:r w:rsidR="00BC5005" w:rsidRPr="00AE4DE4">
        <w:rPr>
          <w:szCs w:val="24"/>
          <w:lang w:eastAsia="lt-LT"/>
        </w:rPr>
        <w:t>įtraukųjį</w:t>
      </w:r>
      <w:proofErr w:type="spellEnd"/>
      <w:r w:rsidR="00BC5005" w:rsidRPr="00AE4DE4">
        <w:rPr>
          <w:szCs w:val="24"/>
          <w:lang w:eastAsia="lt-LT"/>
        </w:rPr>
        <w:t xml:space="preserve"> ugdymą (1.6 – 3 lygis);</w:t>
      </w:r>
    </w:p>
    <w:p w14:paraId="04EC659B" w14:textId="77777777" w:rsidR="00BC5005" w:rsidRPr="00AE4DE4" w:rsidRDefault="00AE4DE4" w:rsidP="00143BDA">
      <w:pPr>
        <w:overflowPunct w:val="0"/>
        <w:autoSpaceDE w:val="0"/>
        <w:autoSpaceDN w:val="0"/>
        <w:adjustRightInd w:val="0"/>
        <w:ind w:right="-1" w:firstLine="851"/>
        <w:jc w:val="both"/>
        <w:textAlignment w:val="baseline"/>
        <w:rPr>
          <w:szCs w:val="24"/>
          <w:lang w:eastAsia="lt-LT"/>
        </w:rPr>
      </w:pPr>
      <w:r>
        <w:rPr>
          <w:szCs w:val="24"/>
          <w:lang w:eastAsia="lt-LT"/>
        </w:rPr>
        <w:t xml:space="preserve">4. </w:t>
      </w:r>
      <w:r w:rsidR="00BC5005" w:rsidRPr="00AE4DE4">
        <w:rPr>
          <w:szCs w:val="24"/>
          <w:lang w:eastAsia="lt-LT"/>
        </w:rPr>
        <w:t>Švietimo pagalbos specialistų parama kiekvienam mokiniui (2.1 – 2 lygis, išskirtas aspektas – 3 lygis);</w:t>
      </w:r>
    </w:p>
    <w:p w14:paraId="7C029D95" w14:textId="77777777" w:rsidR="00BC5005" w:rsidRPr="00102F06" w:rsidRDefault="00AE4DE4" w:rsidP="00143BDA">
      <w:pPr>
        <w:overflowPunct w:val="0"/>
        <w:autoSpaceDE w:val="0"/>
        <w:autoSpaceDN w:val="0"/>
        <w:adjustRightInd w:val="0"/>
        <w:ind w:right="-1" w:firstLine="851"/>
        <w:jc w:val="both"/>
        <w:textAlignment w:val="baseline"/>
        <w:rPr>
          <w:szCs w:val="24"/>
          <w:lang w:eastAsia="lt-LT"/>
        </w:rPr>
      </w:pPr>
      <w:r>
        <w:rPr>
          <w:szCs w:val="24"/>
          <w:lang w:eastAsia="lt-LT"/>
        </w:rPr>
        <w:t xml:space="preserve">5. </w:t>
      </w:r>
      <w:r w:rsidR="00BC5005" w:rsidRPr="00AE4DE4">
        <w:rPr>
          <w:szCs w:val="24"/>
          <w:lang w:eastAsia="lt-LT"/>
        </w:rPr>
        <w:t>Įtraukios kultūros kūrimas (2.2 – 2 lygis, išskirtas aspektas – 3 lygis).</w:t>
      </w:r>
    </w:p>
    <w:p w14:paraId="0B6458C4" w14:textId="77777777" w:rsidR="00BC5005" w:rsidRPr="00102F06" w:rsidRDefault="00BC5005" w:rsidP="00143BDA">
      <w:pPr>
        <w:overflowPunct w:val="0"/>
        <w:autoSpaceDE w:val="0"/>
        <w:autoSpaceDN w:val="0"/>
        <w:adjustRightInd w:val="0"/>
        <w:ind w:right="-1" w:firstLine="851"/>
        <w:jc w:val="both"/>
        <w:textAlignment w:val="baseline"/>
        <w:rPr>
          <w:b/>
          <w:szCs w:val="24"/>
          <w:lang w:eastAsia="lt-LT"/>
        </w:rPr>
      </w:pPr>
      <w:r w:rsidRPr="00102F06">
        <w:rPr>
          <w:b/>
          <w:szCs w:val="24"/>
          <w:lang w:eastAsia="lt-LT"/>
        </w:rPr>
        <w:t>TOBULINTINI GIMNAZIJOS VEIKLOS ASPEKTAI:</w:t>
      </w:r>
    </w:p>
    <w:p w14:paraId="23ADFF97" w14:textId="77777777" w:rsidR="00BC5005" w:rsidRPr="00CC08E4" w:rsidRDefault="00CC08E4" w:rsidP="00143BDA">
      <w:pPr>
        <w:overflowPunct w:val="0"/>
        <w:autoSpaceDE w:val="0"/>
        <w:autoSpaceDN w:val="0"/>
        <w:adjustRightInd w:val="0"/>
        <w:ind w:right="-1" w:firstLine="851"/>
        <w:jc w:val="both"/>
        <w:textAlignment w:val="baseline"/>
        <w:rPr>
          <w:szCs w:val="24"/>
          <w:lang w:eastAsia="lt-LT"/>
        </w:rPr>
      </w:pPr>
      <w:r>
        <w:rPr>
          <w:szCs w:val="24"/>
          <w:lang w:eastAsia="lt-LT"/>
        </w:rPr>
        <w:t xml:space="preserve">1. </w:t>
      </w:r>
      <w:r w:rsidR="00BC5005" w:rsidRPr="00CC08E4">
        <w:rPr>
          <w:szCs w:val="24"/>
          <w:lang w:eastAsia="lt-LT"/>
        </w:rPr>
        <w:t>Pamokos uždavinio orientavimas į asmeninį mokymo(-si) rezultatą (2.1 – 2 lygis);</w:t>
      </w:r>
    </w:p>
    <w:p w14:paraId="65331A05" w14:textId="77777777" w:rsidR="00BC5005" w:rsidRPr="00CC08E4" w:rsidRDefault="00CC08E4" w:rsidP="00143BDA">
      <w:pPr>
        <w:overflowPunct w:val="0"/>
        <w:autoSpaceDE w:val="0"/>
        <w:autoSpaceDN w:val="0"/>
        <w:adjustRightInd w:val="0"/>
        <w:ind w:right="-1" w:firstLine="851"/>
        <w:jc w:val="both"/>
        <w:textAlignment w:val="baseline"/>
        <w:rPr>
          <w:szCs w:val="24"/>
          <w:lang w:eastAsia="lt-LT"/>
        </w:rPr>
      </w:pPr>
      <w:r>
        <w:rPr>
          <w:szCs w:val="24"/>
          <w:lang w:eastAsia="lt-LT"/>
        </w:rPr>
        <w:t xml:space="preserve">2. </w:t>
      </w:r>
      <w:proofErr w:type="spellStart"/>
      <w:r w:rsidR="00BC5005" w:rsidRPr="00CC08E4">
        <w:rPr>
          <w:szCs w:val="24"/>
          <w:lang w:eastAsia="lt-LT"/>
        </w:rPr>
        <w:t>Pastoliavimas</w:t>
      </w:r>
      <w:proofErr w:type="spellEnd"/>
      <w:r w:rsidR="00BC5005" w:rsidRPr="00CC08E4">
        <w:rPr>
          <w:szCs w:val="24"/>
          <w:lang w:eastAsia="lt-LT"/>
        </w:rPr>
        <w:t xml:space="preserve"> mokiniui įtraukiojo ugdymo procese (2.1 – 2 lygis);</w:t>
      </w:r>
    </w:p>
    <w:p w14:paraId="747A2DAC" w14:textId="77777777" w:rsidR="00BC5005" w:rsidRPr="00CC08E4" w:rsidRDefault="00CC08E4" w:rsidP="00143BDA">
      <w:pPr>
        <w:overflowPunct w:val="0"/>
        <w:autoSpaceDE w:val="0"/>
        <w:autoSpaceDN w:val="0"/>
        <w:adjustRightInd w:val="0"/>
        <w:ind w:right="-1" w:firstLine="851"/>
        <w:jc w:val="both"/>
        <w:textAlignment w:val="baseline"/>
        <w:rPr>
          <w:szCs w:val="24"/>
          <w:lang w:eastAsia="lt-LT"/>
        </w:rPr>
      </w:pPr>
      <w:r>
        <w:rPr>
          <w:szCs w:val="24"/>
          <w:lang w:eastAsia="lt-LT"/>
        </w:rPr>
        <w:t xml:space="preserve">3. </w:t>
      </w:r>
      <w:r w:rsidR="00BC5005" w:rsidRPr="00CC08E4">
        <w:rPr>
          <w:szCs w:val="24"/>
          <w:lang w:eastAsia="lt-LT"/>
        </w:rPr>
        <w:t>Pasiekimų ir pažangos vertinimas pamokoje (2.3 – 2 lygis).</w:t>
      </w:r>
    </w:p>
    <w:p w14:paraId="0E3702FE" w14:textId="77777777" w:rsidR="00CC08E4" w:rsidRPr="00CC08E4" w:rsidRDefault="00CC08E4" w:rsidP="00143BDA">
      <w:pPr>
        <w:overflowPunct w:val="0"/>
        <w:autoSpaceDE w:val="0"/>
        <w:autoSpaceDN w:val="0"/>
        <w:adjustRightInd w:val="0"/>
        <w:ind w:right="-1"/>
        <w:jc w:val="both"/>
        <w:textAlignment w:val="baseline"/>
        <w:rPr>
          <w:szCs w:val="24"/>
          <w:lang w:eastAsia="lt-LT"/>
        </w:rPr>
      </w:pPr>
    </w:p>
    <w:p w14:paraId="6F7A8623" w14:textId="77777777" w:rsidR="00CC08E4" w:rsidRDefault="00BC5005" w:rsidP="00143BDA">
      <w:pPr>
        <w:pStyle w:val="Sraopastraipa"/>
        <w:overflowPunct w:val="0"/>
        <w:autoSpaceDE w:val="0"/>
        <w:autoSpaceDN w:val="0"/>
        <w:adjustRightInd w:val="0"/>
        <w:ind w:left="0" w:right="-1" w:firstLine="851"/>
        <w:jc w:val="both"/>
        <w:textAlignment w:val="baseline"/>
        <w:rPr>
          <w:szCs w:val="24"/>
          <w:lang w:eastAsia="lt-LT"/>
        </w:rPr>
      </w:pPr>
      <w:r w:rsidRPr="00102F06">
        <w:rPr>
          <w:szCs w:val="24"/>
          <w:lang w:eastAsia="lt-LT"/>
        </w:rPr>
        <w:t xml:space="preserve">Rokiškio r. </w:t>
      </w:r>
      <w:proofErr w:type="spellStart"/>
      <w:r w:rsidRPr="00102F06">
        <w:rPr>
          <w:szCs w:val="24"/>
          <w:lang w:eastAsia="lt-LT"/>
        </w:rPr>
        <w:t>Juodupės</w:t>
      </w:r>
      <w:proofErr w:type="spellEnd"/>
      <w:r w:rsidRPr="00102F06">
        <w:rPr>
          <w:szCs w:val="24"/>
          <w:lang w:eastAsia="lt-LT"/>
        </w:rPr>
        <w:t xml:space="preserve"> gimnazijos strateginis planas sudarytas 2020–2022 metų laikotarpiui.</w:t>
      </w:r>
      <w:r>
        <w:rPr>
          <w:szCs w:val="24"/>
          <w:lang w:eastAsia="lt-LT"/>
        </w:rPr>
        <w:t xml:space="preserve"> </w:t>
      </w:r>
      <w:r w:rsidRPr="00102F06">
        <w:rPr>
          <w:szCs w:val="24"/>
          <w:lang w:eastAsia="lt-LT"/>
        </w:rPr>
        <w:t>Strateginis tikslas (pagal Rokiškio rajono strateginį plėtros planą iki 2022 m.)</w:t>
      </w:r>
      <w:r>
        <w:rPr>
          <w:szCs w:val="24"/>
          <w:lang w:eastAsia="lt-LT"/>
        </w:rPr>
        <w:t xml:space="preserve"> –</w:t>
      </w:r>
      <w:r w:rsidRPr="00102F06">
        <w:rPr>
          <w:szCs w:val="24"/>
          <w:lang w:eastAsia="lt-LT"/>
        </w:rPr>
        <w:t xml:space="preserve"> DIDINTI ŠVIETIMO SISTEMOS KOKYBĘ IR PRIEINAM</w:t>
      </w:r>
      <w:r>
        <w:rPr>
          <w:szCs w:val="24"/>
          <w:lang w:eastAsia="lt-LT"/>
        </w:rPr>
        <w:t xml:space="preserve">UMĄ, VAIKŲ IR JAUNIMO UŽIMTUMĄ. </w:t>
      </w:r>
    </w:p>
    <w:p w14:paraId="4A78F1F0" w14:textId="77777777" w:rsidR="00F51BAF" w:rsidRDefault="00F51BAF" w:rsidP="00143BDA">
      <w:pPr>
        <w:pStyle w:val="Sraopastraipa"/>
        <w:overflowPunct w:val="0"/>
        <w:autoSpaceDE w:val="0"/>
        <w:autoSpaceDN w:val="0"/>
        <w:adjustRightInd w:val="0"/>
        <w:ind w:left="0" w:right="-1" w:firstLine="851"/>
        <w:jc w:val="both"/>
        <w:textAlignment w:val="baseline"/>
        <w:rPr>
          <w:szCs w:val="24"/>
          <w:lang w:eastAsia="lt-LT"/>
        </w:rPr>
      </w:pPr>
    </w:p>
    <w:p w14:paraId="1CE65C88" w14:textId="77777777" w:rsidR="00BC5005" w:rsidRPr="00CC08E4" w:rsidRDefault="00BC5005" w:rsidP="00143BDA">
      <w:pPr>
        <w:pStyle w:val="Sraopastraipa"/>
        <w:overflowPunct w:val="0"/>
        <w:autoSpaceDE w:val="0"/>
        <w:autoSpaceDN w:val="0"/>
        <w:adjustRightInd w:val="0"/>
        <w:ind w:left="0" w:right="-1" w:firstLine="851"/>
        <w:jc w:val="center"/>
        <w:textAlignment w:val="baseline"/>
        <w:rPr>
          <w:b/>
          <w:szCs w:val="24"/>
          <w:lang w:eastAsia="lt-LT"/>
        </w:rPr>
      </w:pPr>
      <w:r w:rsidRPr="00CC08E4">
        <w:rPr>
          <w:b/>
          <w:szCs w:val="24"/>
          <w:lang w:eastAsia="lt-LT"/>
        </w:rPr>
        <w:t>Gimnazijos strateginio plano ir metinio veiklos plano įgyvendinimo kryptys ir sva</w:t>
      </w:r>
      <w:r w:rsidR="00CC08E4">
        <w:rPr>
          <w:b/>
          <w:szCs w:val="24"/>
          <w:lang w:eastAsia="lt-LT"/>
        </w:rPr>
        <w:t>riausi rezultatai bei rodikliai</w:t>
      </w:r>
    </w:p>
    <w:p w14:paraId="4C7886CD" w14:textId="77777777" w:rsidR="00BC5005" w:rsidRPr="00102F06" w:rsidRDefault="00BC5005" w:rsidP="00143BDA">
      <w:pPr>
        <w:ind w:right="-1"/>
        <w:jc w:val="center"/>
        <w:rPr>
          <w:b/>
          <w:bCs/>
          <w:color w:val="000000"/>
          <w:szCs w:val="24"/>
          <w:lang w:eastAsia="lt-LT"/>
        </w:rPr>
      </w:pPr>
    </w:p>
    <w:p w14:paraId="46D8458E" w14:textId="77777777" w:rsidR="00BC5005" w:rsidRPr="00102F06" w:rsidRDefault="00BC5005" w:rsidP="00143BDA">
      <w:pPr>
        <w:ind w:right="-1" w:firstLine="851"/>
        <w:jc w:val="both"/>
        <w:rPr>
          <w:b/>
          <w:bCs/>
          <w:color w:val="000000"/>
          <w:szCs w:val="24"/>
          <w:lang w:eastAsia="lt-LT"/>
        </w:rPr>
      </w:pPr>
      <w:r w:rsidRPr="00102F06">
        <w:rPr>
          <w:b/>
          <w:bCs/>
          <w:color w:val="000000"/>
          <w:szCs w:val="24"/>
          <w:lang w:eastAsia="lt-LT"/>
        </w:rPr>
        <w:t>PRIORITETAI (strateginiai tikslai)</w:t>
      </w:r>
    </w:p>
    <w:p w14:paraId="71F145AE" w14:textId="77777777" w:rsidR="00BC5005" w:rsidRPr="00102F06" w:rsidRDefault="00BC5005" w:rsidP="00143BDA">
      <w:pPr>
        <w:ind w:right="-1" w:firstLine="851"/>
        <w:jc w:val="both"/>
        <w:rPr>
          <w:b/>
          <w:szCs w:val="24"/>
          <w:lang w:eastAsia="lt-LT"/>
        </w:rPr>
      </w:pPr>
      <w:r w:rsidRPr="00102F06">
        <w:rPr>
          <w:b/>
          <w:szCs w:val="24"/>
          <w:lang w:eastAsia="lt-LT"/>
        </w:rPr>
        <w:t>I.</w:t>
      </w:r>
      <w:r w:rsidRPr="00102F06">
        <w:rPr>
          <w:szCs w:val="24"/>
          <w:lang w:eastAsia="lt-LT"/>
        </w:rPr>
        <w:t xml:space="preserve"> </w:t>
      </w:r>
      <w:r w:rsidRPr="00102F06">
        <w:rPr>
          <w:b/>
          <w:szCs w:val="24"/>
          <w:lang w:eastAsia="lt-LT"/>
        </w:rPr>
        <w:t>Gerinti ugdymo(</w:t>
      </w:r>
      <w:r>
        <w:rPr>
          <w:b/>
          <w:szCs w:val="24"/>
          <w:lang w:eastAsia="lt-LT"/>
        </w:rPr>
        <w:t>-</w:t>
      </w:r>
      <w:r w:rsidRPr="00102F06">
        <w:rPr>
          <w:b/>
          <w:szCs w:val="24"/>
          <w:lang w:eastAsia="lt-LT"/>
        </w:rPr>
        <w:t>si) kokybę ir stiprinti emocinį intelektą, kuriant mokinių poreikius atitinkančią aplinką.</w:t>
      </w:r>
    </w:p>
    <w:p w14:paraId="500B1008" w14:textId="77777777" w:rsidR="00BC5005" w:rsidRPr="00102F06" w:rsidRDefault="00BC5005" w:rsidP="00143BDA">
      <w:pPr>
        <w:ind w:right="-1"/>
        <w:rPr>
          <w:b/>
          <w:szCs w:val="24"/>
          <w:lang w:eastAsia="lt-LT"/>
        </w:rPr>
      </w:pPr>
    </w:p>
    <w:p w14:paraId="5372EB6E" w14:textId="77777777" w:rsidR="00BC5005" w:rsidRPr="006203E8" w:rsidRDefault="00371B8C" w:rsidP="00143BDA">
      <w:pPr>
        <w:ind w:right="-1" w:firstLine="851"/>
        <w:jc w:val="both"/>
        <w:rPr>
          <w:b/>
          <w:szCs w:val="24"/>
          <w:lang w:eastAsia="lt-LT"/>
        </w:rPr>
      </w:pPr>
      <w:r>
        <w:rPr>
          <w:b/>
          <w:szCs w:val="24"/>
          <w:lang w:eastAsia="lt-LT"/>
        </w:rPr>
        <w:t xml:space="preserve">1. </w:t>
      </w:r>
      <w:r w:rsidR="00BC5005" w:rsidRPr="00371B8C">
        <w:rPr>
          <w:b/>
          <w:szCs w:val="24"/>
          <w:lang w:eastAsia="lt-LT"/>
        </w:rPr>
        <w:t>Įtraukti mokinius į aktyvų mokymosi procesą.</w:t>
      </w:r>
    </w:p>
    <w:p w14:paraId="7ABEC3B5" w14:textId="77777777" w:rsidR="00BC5005" w:rsidRPr="00102F06" w:rsidRDefault="00BC5005" w:rsidP="00143BDA">
      <w:pPr>
        <w:ind w:right="-1" w:firstLine="851"/>
        <w:jc w:val="both"/>
        <w:rPr>
          <w:szCs w:val="24"/>
          <w:lang w:eastAsia="lt-LT"/>
        </w:rPr>
      </w:pPr>
      <w:r w:rsidRPr="00102F06">
        <w:rPr>
          <w:szCs w:val="24"/>
          <w:lang w:eastAsia="lt-LT"/>
        </w:rPr>
        <w:t>Įgyvendinant šį uždavinį buvo parengti 2021–2022 m. m. pradinio, pagrindinio ir vidurinio ugdymo programų ugdymo planai, individualūs ugdymo ir pagalbos mokiniui planai 2021</w:t>
      </w:r>
      <w:r>
        <w:rPr>
          <w:szCs w:val="24"/>
          <w:lang w:eastAsia="lt-LT"/>
        </w:rPr>
        <w:t>–</w:t>
      </w:r>
      <w:r w:rsidRPr="00102F06">
        <w:rPr>
          <w:szCs w:val="24"/>
          <w:lang w:eastAsia="lt-LT"/>
        </w:rPr>
        <w:t xml:space="preserve">2022 m. m. (mokiniams, turintiems specialiųjų ugdymosi poreikių), mokiniams, turintiems specialiųjų ugdymosi poreikių, rašto darbų bei atsiskaitymo žodžiu vertinimo pritaikymo rekomendacijos </w:t>
      </w:r>
      <w:r w:rsidRPr="00102F06">
        <w:rPr>
          <w:szCs w:val="24"/>
          <w:lang w:eastAsia="lt-LT"/>
        </w:rPr>
        <w:lastRenderedPageBreak/>
        <w:t xml:space="preserve">lietuvių k. ir literatūros pamokose. </w:t>
      </w:r>
      <w:r w:rsidRPr="00A714C3">
        <w:rPr>
          <w:szCs w:val="24"/>
          <w:lang w:eastAsia="lt-LT"/>
        </w:rPr>
        <w:t>Vesti individualūs pokalbiai, numatytos pagalbos mokiniams kryptys. Nuosekliai stebima pažanga ir lankomumas, informuojami tėvai.</w:t>
      </w:r>
    </w:p>
    <w:p w14:paraId="0366F46A" w14:textId="77777777" w:rsidR="00BC5005" w:rsidRPr="00102F06" w:rsidRDefault="00BC5005" w:rsidP="00143BDA">
      <w:pPr>
        <w:ind w:right="-1" w:firstLine="851"/>
        <w:jc w:val="both"/>
        <w:rPr>
          <w:szCs w:val="24"/>
          <w:lang w:eastAsia="lt-LT"/>
        </w:rPr>
      </w:pPr>
      <w:r w:rsidRPr="00102F06">
        <w:rPr>
          <w:szCs w:val="24"/>
          <w:lang w:eastAsia="lt-LT"/>
        </w:rPr>
        <w:t>Įgyvendinant šį uždavinį metodinė taryba organizavo atvirus posėdžius, kuriuose buvo aptariamos visų klasių mokinių pažangos ir lankomumo problemos, mokytojai dalinosi tinkamais darbo metodais ir patirtimi. Smulkesnė informacija Metodinės tarybos protokoluose.</w:t>
      </w:r>
    </w:p>
    <w:p w14:paraId="1FBB2B26" w14:textId="77777777" w:rsidR="00BC5005" w:rsidRPr="00102F06" w:rsidRDefault="00BC5005" w:rsidP="00143BDA">
      <w:pPr>
        <w:ind w:right="-1" w:firstLine="851"/>
        <w:jc w:val="both"/>
        <w:rPr>
          <w:color w:val="000000"/>
          <w:szCs w:val="24"/>
          <w:lang w:eastAsia="lt-LT"/>
        </w:rPr>
      </w:pPr>
      <w:r w:rsidRPr="00102F06">
        <w:rPr>
          <w:color w:val="000000"/>
          <w:szCs w:val="24"/>
          <w:lang w:eastAsia="lt-LT"/>
        </w:rPr>
        <w:t xml:space="preserve">Nuolat vyko mokinių asmeninės pažangos stebėjimas, fiksavimas ir skatinimas bei karjeros projektavimas. </w:t>
      </w:r>
    </w:p>
    <w:p w14:paraId="6A7323D3" w14:textId="77777777" w:rsidR="00BC5005" w:rsidRPr="00102F06" w:rsidRDefault="00BC5005" w:rsidP="00143BDA">
      <w:pPr>
        <w:ind w:right="-1" w:firstLine="851"/>
        <w:jc w:val="both"/>
        <w:rPr>
          <w:color w:val="000000"/>
          <w:szCs w:val="24"/>
          <w:lang w:eastAsia="lt-LT"/>
        </w:rPr>
      </w:pPr>
      <w:r w:rsidRPr="00102F06">
        <w:rPr>
          <w:color w:val="000000"/>
          <w:szCs w:val="24"/>
          <w:lang w:eastAsia="lt-LT"/>
        </w:rPr>
        <w:t>Buvo organizuojama:</w:t>
      </w:r>
    </w:p>
    <w:p w14:paraId="5E323961" w14:textId="77777777" w:rsidR="00BC5005" w:rsidRPr="00FF14CE" w:rsidRDefault="00BC5005" w:rsidP="00406F7E">
      <w:pPr>
        <w:pStyle w:val="Sraopastraipa"/>
        <w:numPr>
          <w:ilvl w:val="0"/>
          <w:numId w:val="17"/>
        </w:numPr>
        <w:tabs>
          <w:tab w:val="left" w:pos="1134"/>
        </w:tabs>
        <w:ind w:left="0" w:firstLine="851"/>
        <w:jc w:val="both"/>
        <w:rPr>
          <w:szCs w:val="24"/>
          <w:lang w:eastAsia="lt-LT"/>
        </w:rPr>
      </w:pPr>
      <w:r w:rsidRPr="00FF14CE">
        <w:rPr>
          <w:color w:val="000000"/>
          <w:szCs w:val="24"/>
          <w:lang w:eastAsia="lt-LT"/>
        </w:rPr>
        <w:t xml:space="preserve">Karjeros diena gimnazijos 5–8 ir </w:t>
      </w:r>
      <w:proofErr w:type="spellStart"/>
      <w:r w:rsidRPr="00FF14CE">
        <w:rPr>
          <w:color w:val="000000"/>
          <w:szCs w:val="24"/>
          <w:lang w:eastAsia="lt-LT"/>
        </w:rPr>
        <w:t>Ig</w:t>
      </w:r>
      <w:proofErr w:type="spellEnd"/>
      <w:r w:rsidRPr="00FF14CE">
        <w:rPr>
          <w:color w:val="000000"/>
          <w:szCs w:val="24"/>
          <w:lang w:eastAsia="lt-LT"/>
        </w:rPr>
        <w:t>–</w:t>
      </w:r>
      <w:proofErr w:type="spellStart"/>
      <w:r w:rsidRPr="00FF14CE">
        <w:rPr>
          <w:color w:val="000000"/>
          <w:szCs w:val="24"/>
          <w:lang w:eastAsia="lt-LT"/>
        </w:rPr>
        <w:t>IVg</w:t>
      </w:r>
      <w:proofErr w:type="spellEnd"/>
      <w:r w:rsidRPr="00FF14CE">
        <w:rPr>
          <w:color w:val="000000"/>
          <w:szCs w:val="24"/>
          <w:lang w:eastAsia="lt-LT"/>
        </w:rPr>
        <w:t xml:space="preserve"> klasių mokiniams;</w:t>
      </w:r>
    </w:p>
    <w:p w14:paraId="47D03560" w14:textId="77777777" w:rsidR="00BC5005" w:rsidRPr="00FF14CE" w:rsidRDefault="00FF14CE" w:rsidP="00406F7E">
      <w:pPr>
        <w:pStyle w:val="Sraopastraipa"/>
        <w:numPr>
          <w:ilvl w:val="0"/>
          <w:numId w:val="17"/>
        </w:numPr>
        <w:tabs>
          <w:tab w:val="left" w:pos="1134"/>
        </w:tabs>
        <w:ind w:left="0" w:firstLine="851"/>
        <w:jc w:val="both"/>
        <w:rPr>
          <w:color w:val="000000"/>
          <w:szCs w:val="24"/>
          <w:lang w:eastAsia="lt-LT"/>
        </w:rPr>
      </w:pPr>
      <w:r>
        <w:rPr>
          <w:color w:val="000000"/>
          <w:szCs w:val="24"/>
          <w:lang w:eastAsia="lt-LT"/>
        </w:rPr>
        <w:t>v</w:t>
      </w:r>
      <w:r w:rsidR="00BC5005" w:rsidRPr="00FF14CE">
        <w:rPr>
          <w:color w:val="000000"/>
          <w:szCs w:val="24"/>
          <w:lang w:eastAsia="lt-LT"/>
        </w:rPr>
        <w:t xml:space="preserve">estos integruotos karjeros planavimo pamokos bei paskaitos </w:t>
      </w:r>
      <w:proofErr w:type="spellStart"/>
      <w:r w:rsidR="00BC5005" w:rsidRPr="00FF14CE">
        <w:rPr>
          <w:color w:val="000000"/>
          <w:szCs w:val="24"/>
          <w:lang w:eastAsia="lt-LT"/>
        </w:rPr>
        <w:t>IIg</w:t>
      </w:r>
      <w:proofErr w:type="spellEnd"/>
      <w:r w:rsidR="00BC5005" w:rsidRPr="00FF14CE">
        <w:rPr>
          <w:color w:val="000000"/>
          <w:szCs w:val="24"/>
          <w:lang w:eastAsia="lt-LT"/>
        </w:rPr>
        <w:t>–</w:t>
      </w:r>
      <w:proofErr w:type="spellStart"/>
      <w:r w:rsidR="00BC5005" w:rsidRPr="00FF14CE">
        <w:rPr>
          <w:color w:val="000000"/>
          <w:szCs w:val="24"/>
          <w:lang w:eastAsia="lt-LT"/>
        </w:rPr>
        <w:t>IVg</w:t>
      </w:r>
      <w:proofErr w:type="spellEnd"/>
      <w:r w:rsidR="00BC5005" w:rsidRPr="00FF14CE">
        <w:rPr>
          <w:color w:val="000000"/>
          <w:szCs w:val="24"/>
          <w:lang w:eastAsia="lt-LT"/>
        </w:rPr>
        <w:t xml:space="preserve"> klasių mokiniams;</w:t>
      </w:r>
    </w:p>
    <w:p w14:paraId="199C7660" w14:textId="77777777" w:rsidR="00BC5005" w:rsidRPr="00FF14CE" w:rsidRDefault="009E3E4D" w:rsidP="00406F7E">
      <w:pPr>
        <w:pStyle w:val="Sraopastraipa"/>
        <w:numPr>
          <w:ilvl w:val="0"/>
          <w:numId w:val="17"/>
        </w:numPr>
        <w:tabs>
          <w:tab w:val="left" w:pos="1134"/>
        </w:tabs>
        <w:ind w:left="0" w:firstLine="851"/>
        <w:jc w:val="both"/>
        <w:rPr>
          <w:color w:val="000000"/>
          <w:szCs w:val="24"/>
          <w:lang w:eastAsia="lt-LT"/>
        </w:rPr>
      </w:pPr>
      <w:r>
        <w:rPr>
          <w:color w:val="000000"/>
          <w:szCs w:val="24"/>
          <w:lang w:eastAsia="lt-LT"/>
        </w:rPr>
        <w:t>v</w:t>
      </w:r>
      <w:r w:rsidR="00BC5005" w:rsidRPr="00FF14CE">
        <w:rPr>
          <w:color w:val="000000"/>
          <w:szCs w:val="24"/>
          <w:lang w:eastAsia="lt-LT"/>
        </w:rPr>
        <w:t xml:space="preserve">estos individualios konsultacijos </w:t>
      </w:r>
      <w:proofErr w:type="spellStart"/>
      <w:r w:rsidR="00BC5005" w:rsidRPr="00FF14CE">
        <w:rPr>
          <w:color w:val="000000"/>
          <w:szCs w:val="24"/>
          <w:lang w:eastAsia="lt-LT"/>
        </w:rPr>
        <w:t>IIg</w:t>
      </w:r>
      <w:proofErr w:type="spellEnd"/>
      <w:r w:rsidR="00BC5005" w:rsidRPr="00FF14CE">
        <w:rPr>
          <w:color w:val="000000"/>
          <w:szCs w:val="24"/>
          <w:lang w:eastAsia="lt-LT"/>
        </w:rPr>
        <w:t xml:space="preserve"> ir </w:t>
      </w:r>
      <w:proofErr w:type="spellStart"/>
      <w:r w:rsidR="00BC5005" w:rsidRPr="00FF14CE">
        <w:rPr>
          <w:color w:val="000000"/>
          <w:szCs w:val="24"/>
          <w:lang w:eastAsia="lt-LT"/>
        </w:rPr>
        <w:t>IVg</w:t>
      </w:r>
      <w:proofErr w:type="spellEnd"/>
      <w:r w:rsidR="00BC5005" w:rsidRPr="00FF14CE">
        <w:rPr>
          <w:color w:val="000000"/>
          <w:szCs w:val="24"/>
          <w:lang w:eastAsia="lt-LT"/>
        </w:rPr>
        <w:t xml:space="preserve"> klasių mokiniams individualaus mokymosi plano sudarymo bei stojimų pasirinkimo klausimais.</w:t>
      </w:r>
    </w:p>
    <w:p w14:paraId="2275F3D4" w14:textId="77777777" w:rsidR="00BC5005" w:rsidRPr="00102F06" w:rsidRDefault="00BC5005" w:rsidP="00406F7E">
      <w:pPr>
        <w:tabs>
          <w:tab w:val="left" w:pos="1134"/>
        </w:tabs>
        <w:ind w:firstLine="851"/>
        <w:jc w:val="both"/>
        <w:rPr>
          <w:szCs w:val="24"/>
          <w:lang w:eastAsia="lt-LT"/>
        </w:rPr>
      </w:pPr>
      <w:r w:rsidRPr="00102F06">
        <w:rPr>
          <w:color w:val="000000"/>
          <w:szCs w:val="24"/>
          <w:lang w:eastAsia="lt-LT"/>
        </w:rPr>
        <w:t>Norint pasiekti mokinių įtraukimą į aktyvų ugdymo procesą, buvo numatyti trumpalaikiai ir ilgalaikiai projektai</w:t>
      </w:r>
      <w:r w:rsidR="00140CCF">
        <w:rPr>
          <w:color w:val="000000"/>
          <w:szCs w:val="24"/>
          <w:lang w:eastAsia="lt-LT"/>
        </w:rPr>
        <w:t xml:space="preserve"> bei</w:t>
      </w:r>
      <w:r w:rsidRPr="00102F06">
        <w:rPr>
          <w:color w:val="000000"/>
          <w:szCs w:val="24"/>
          <w:lang w:eastAsia="lt-LT"/>
        </w:rPr>
        <w:t xml:space="preserve"> projektinių darbų įtraukimas į ugdymo procesą. </w:t>
      </w:r>
      <w:r w:rsidR="00C511BE">
        <w:rPr>
          <w:color w:val="000000"/>
          <w:szCs w:val="24"/>
          <w:lang w:eastAsia="lt-LT"/>
        </w:rPr>
        <w:t xml:space="preserve">Parengtas </w:t>
      </w:r>
      <w:r w:rsidRPr="00102F06">
        <w:rPr>
          <w:color w:val="000000"/>
          <w:szCs w:val="24"/>
          <w:lang w:eastAsia="lt-LT"/>
        </w:rPr>
        <w:t xml:space="preserve">Rokiškio r. </w:t>
      </w:r>
      <w:proofErr w:type="spellStart"/>
      <w:r w:rsidRPr="00102F06">
        <w:rPr>
          <w:color w:val="000000"/>
          <w:szCs w:val="24"/>
          <w:lang w:eastAsia="lt-LT"/>
        </w:rPr>
        <w:t>Juodupės</w:t>
      </w:r>
      <w:proofErr w:type="spellEnd"/>
      <w:r w:rsidRPr="00102F06">
        <w:rPr>
          <w:color w:val="000000"/>
          <w:szCs w:val="24"/>
          <w:lang w:eastAsia="lt-LT"/>
        </w:rPr>
        <w:t xml:space="preserve"> gimnazijos projektinės veiklos organizavi</w:t>
      </w:r>
      <w:r w:rsidR="00C511BE">
        <w:rPr>
          <w:color w:val="000000"/>
          <w:szCs w:val="24"/>
          <w:lang w:eastAsia="lt-LT"/>
        </w:rPr>
        <w:t>mo ir vertinimo tvarkos aprašas</w:t>
      </w:r>
      <w:r w:rsidRPr="00102F06">
        <w:rPr>
          <w:color w:val="000000"/>
          <w:szCs w:val="24"/>
          <w:lang w:eastAsia="lt-LT"/>
        </w:rPr>
        <w:t xml:space="preserve"> </w:t>
      </w:r>
      <w:proofErr w:type="spellStart"/>
      <w:r w:rsidRPr="00102F06">
        <w:rPr>
          <w:color w:val="000000"/>
          <w:szCs w:val="24"/>
          <w:lang w:eastAsia="lt-LT"/>
        </w:rPr>
        <w:t>Ig</w:t>
      </w:r>
      <w:proofErr w:type="spellEnd"/>
      <w:r w:rsidRPr="00102F06">
        <w:rPr>
          <w:color w:val="000000"/>
          <w:szCs w:val="24"/>
          <w:lang w:eastAsia="lt-LT"/>
        </w:rPr>
        <w:t>–</w:t>
      </w:r>
      <w:proofErr w:type="spellStart"/>
      <w:r w:rsidRPr="00102F06">
        <w:rPr>
          <w:color w:val="000000"/>
          <w:szCs w:val="24"/>
          <w:lang w:eastAsia="lt-LT"/>
        </w:rPr>
        <w:t>IIg</w:t>
      </w:r>
      <w:proofErr w:type="spellEnd"/>
      <w:r w:rsidRPr="00102F06">
        <w:rPr>
          <w:color w:val="000000"/>
          <w:szCs w:val="24"/>
          <w:lang w:eastAsia="lt-LT"/>
        </w:rPr>
        <w:t xml:space="preserve"> klasių mokiniams. Buvo vykdyti projektai, kurie skatino mokinių savarankiškumą ir įraukė į aktyvų mokymosi procesą:</w:t>
      </w:r>
    </w:p>
    <w:p w14:paraId="2217D346" w14:textId="77777777" w:rsidR="00BC5005" w:rsidRPr="00C511BE" w:rsidRDefault="00C511BE" w:rsidP="00406F7E">
      <w:pPr>
        <w:pStyle w:val="Sraopastraipa"/>
        <w:numPr>
          <w:ilvl w:val="0"/>
          <w:numId w:val="18"/>
        </w:numPr>
        <w:tabs>
          <w:tab w:val="left" w:pos="1134"/>
        </w:tabs>
        <w:ind w:left="0" w:firstLine="851"/>
        <w:jc w:val="both"/>
        <w:rPr>
          <w:color w:val="000000"/>
          <w:szCs w:val="24"/>
          <w:lang w:eastAsia="lt-LT"/>
        </w:rPr>
      </w:pPr>
      <w:r>
        <w:rPr>
          <w:color w:val="000000"/>
          <w:szCs w:val="24"/>
          <w:lang w:eastAsia="lt-LT"/>
        </w:rPr>
        <w:t>t</w:t>
      </w:r>
      <w:r w:rsidR="00BC5005" w:rsidRPr="00C511BE">
        <w:rPr>
          <w:color w:val="000000"/>
          <w:szCs w:val="24"/>
          <w:lang w:eastAsia="lt-LT"/>
        </w:rPr>
        <w:t>rumpalaikis gamtosauginis projektas ,,Žemės diena“;</w:t>
      </w:r>
    </w:p>
    <w:p w14:paraId="0710F44F" w14:textId="77777777" w:rsidR="00BC5005" w:rsidRPr="00C511BE" w:rsidRDefault="00C511BE" w:rsidP="00406F7E">
      <w:pPr>
        <w:pStyle w:val="Sraopastraipa"/>
        <w:tabs>
          <w:tab w:val="left" w:pos="1134"/>
        </w:tabs>
        <w:ind w:left="0" w:firstLine="851"/>
        <w:jc w:val="both"/>
        <w:rPr>
          <w:color w:val="000000"/>
          <w:szCs w:val="24"/>
          <w:lang w:eastAsia="lt-LT"/>
        </w:rPr>
      </w:pPr>
      <w:r>
        <w:rPr>
          <w:color w:val="000000"/>
          <w:szCs w:val="24"/>
          <w:lang w:eastAsia="lt-LT"/>
        </w:rPr>
        <w:t>p</w:t>
      </w:r>
      <w:r w:rsidR="00BC5005" w:rsidRPr="00C511BE">
        <w:rPr>
          <w:color w:val="000000"/>
          <w:szCs w:val="24"/>
          <w:lang w:eastAsia="lt-LT"/>
        </w:rPr>
        <w:t>rojektas ,,MOKYKLOS EINA“;</w:t>
      </w:r>
    </w:p>
    <w:p w14:paraId="30791FF1" w14:textId="77777777" w:rsidR="00BC5005" w:rsidRPr="00C511BE" w:rsidRDefault="00C511BE" w:rsidP="00406F7E">
      <w:pPr>
        <w:pStyle w:val="Sraopastraipa"/>
        <w:numPr>
          <w:ilvl w:val="0"/>
          <w:numId w:val="18"/>
        </w:numPr>
        <w:tabs>
          <w:tab w:val="left" w:pos="1134"/>
        </w:tabs>
        <w:ind w:left="0" w:firstLine="851"/>
        <w:jc w:val="both"/>
        <w:rPr>
          <w:color w:val="000000"/>
          <w:szCs w:val="24"/>
          <w:lang w:eastAsia="lt-LT"/>
        </w:rPr>
      </w:pPr>
      <w:r>
        <w:rPr>
          <w:color w:val="000000"/>
          <w:szCs w:val="24"/>
          <w:lang w:eastAsia="lt-LT"/>
        </w:rPr>
        <w:t>t</w:t>
      </w:r>
      <w:r w:rsidR="00BC5005" w:rsidRPr="00C511BE">
        <w:rPr>
          <w:color w:val="000000"/>
          <w:szCs w:val="24"/>
          <w:lang w:eastAsia="lt-LT"/>
        </w:rPr>
        <w:t xml:space="preserve">rumpalaikis pilietiškumo pagrindų projektas ,,Piknikas be atliekų“ </w:t>
      </w:r>
      <w:proofErr w:type="spellStart"/>
      <w:r w:rsidR="00BC5005" w:rsidRPr="00C511BE">
        <w:rPr>
          <w:color w:val="000000"/>
          <w:szCs w:val="24"/>
          <w:lang w:eastAsia="lt-LT"/>
        </w:rPr>
        <w:t>Ig</w:t>
      </w:r>
      <w:proofErr w:type="spellEnd"/>
      <w:r w:rsidR="00BC5005" w:rsidRPr="00C511BE">
        <w:rPr>
          <w:color w:val="000000"/>
          <w:szCs w:val="24"/>
          <w:lang w:eastAsia="lt-LT"/>
        </w:rPr>
        <w:t xml:space="preserve"> klasėje;</w:t>
      </w:r>
    </w:p>
    <w:p w14:paraId="31CB1E98" w14:textId="77777777" w:rsidR="00BC5005" w:rsidRPr="00C511BE" w:rsidRDefault="00C511BE" w:rsidP="00406F7E">
      <w:pPr>
        <w:pStyle w:val="Sraopastraipa"/>
        <w:numPr>
          <w:ilvl w:val="0"/>
          <w:numId w:val="18"/>
        </w:numPr>
        <w:tabs>
          <w:tab w:val="left" w:pos="1134"/>
        </w:tabs>
        <w:ind w:left="0" w:firstLine="851"/>
        <w:jc w:val="both"/>
        <w:rPr>
          <w:color w:val="000000"/>
          <w:szCs w:val="24"/>
          <w:lang w:eastAsia="lt-LT"/>
        </w:rPr>
      </w:pPr>
      <w:r>
        <w:rPr>
          <w:color w:val="000000"/>
          <w:szCs w:val="24"/>
          <w:lang w:eastAsia="lt-LT"/>
        </w:rPr>
        <w:t>g</w:t>
      </w:r>
      <w:r w:rsidR="00BC5005" w:rsidRPr="00C511BE">
        <w:rPr>
          <w:color w:val="000000"/>
          <w:szCs w:val="24"/>
          <w:lang w:eastAsia="lt-LT"/>
        </w:rPr>
        <w:t>imnazija įsitraukė į tarptautinį projektą ,,Mokyklos – Europos Parlamento ambasadorės“.</w:t>
      </w:r>
    </w:p>
    <w:p w14:paraId="58616FFB" w14:textId="77777777" w:rsidR="00BC5005" w:rsidRPr="00102F06" w:rsidRDefault="00BC5005" w:rsidP="00143BDA">
      <w:pPr>
        <w:ind w:right="-1" w:firstLine="851"/>
        <w:rPr>
          <w:b/>
          <w:color w:val="000000"/>
          <w:szCs w:val="24"/>
          <w:shd w:val="clear" w:color="auto" w:fill="FFFFFF"/>
          <w:lang w:eastAsia="lt-LT"/>
        </w:rPr>
      </w:pPr>
      <w:r w:rsidRPr="00102F06">
        <w:rPr>
          <w:b/>
          <w:color w:val="000000"/>
          <w:szCs w:val="24"/>
          <w:shd w:val="clear" w:color="auto" w:fill="FFFFFF"/>
          <w:lang w:eastAsia="lt-LT"/>
        </w:rPr>
        <w:t>Mokinių pasiekimai konkursuose, festivaliuose, olimpiadose:</w:t>
      </w:r>
    </w:p>
    <w:p w14:paraId="2D11C3F4" w14:textId="77777777" w:rsidR="00BC5005" w:rsidRPr="00E5136B" w:rsidRDefault="00A720AA" w:rsidP="00557106">
      <w:pPr>
        <w:pStyle w:val="Sraopastraipa"/>
        <w:numPr>
          <w:ilvl w:val="0"/>
          <w:numId w:val="19"/>
        </w:numPr>
        <w:tabs>
          <w:tab w:val="left" w:pos="1134"/>
        </w:tabs>
        <w:ind w:left="0" w:right="-1" w:firstLine="851"/>
        <w:jc w:val="both"/>
        <w:rPr>
          <w:szCs w:val="24"/>
          <w:lang w:eastAsia="lt-LT"/>
        </w:rPr>
      </w:pPr>
      <w:r>
        <w:rPr>
          <w:color w:val="000000"/>
          <w:szCs w:val="24"/>
        </w:rPr>
        <w:t>G</w:t>
      </w:r>
      <w:r w:rsidR="00BC5005" w:rsidRPr="00E5136B">
        <w:rPr>
          <w:color w:val="000000"/>
          <w:szCs w:val="24"/>
        </w:rPr>
        <w:t>imnazijos vokalinis ansamblis ,,</w:t>
      </w:r>
      <w:proofErr w:type="spellStart"/>
      <w:r w:rsidR="00BC5005" w:rsidRPr="00E5136B">
        <w:rPr>
          <w:color w:val="000000"/>
          <w:szCs w:val="24"/>
        </w:rPr>
        <w:t>Accelerando</w:t>
      </w:r>
      <w:proofErr w:type="spellEnd"/>
      <w:r w:rsidR="00BC5005" w:rsidRPr="00E5136B">
        <w:rPr>
          <w:color w:val="000000"/>
          <w:szCs w:val="24"/>
          <w:lang w:eastAsia="lt-LT"/>
        </w:rPr>
        <w:t xml:space="preserve">“ </w:t>
      </w:r>
      <w:r w:rsidR="00BC5005" w:rsidRPr="00E5136B">
        <w:rPr>
          <w:szCs w:val="24"/>
          <w:lang w:eastAsia="lt-LT"/>
        </w:rPr>
        <w:t>(11 mokinių) dalyvavo Lietuvos Nacionalinio kultūros centro projekte ,,Jungtinis Lietuvos vaikų choras“;</w:t>
      </w:r>
    </w:p>
    <w:p w14:paraId="1D974454" w14:textId="77777777" w:rsidR="00BC5005" w:rsidRPr="00E5136B" w:rsidRDefault="00613287" w:rsidP="00557106">
      <w:pPr>
        <w:pStyle w:val="Sraopastraipa"/>
        <w:numPr>
          <w:ilvl w:val="0"/>
          <w:numId w:val="19"/>
        </w:numPr>
        <w:tabs>
          <w:tab w:val="left" w:pos="1134"/>
        </w:tabs>
        <w:ind w:left="0" w:right="-1" w:firstLine="851"/>
        <w:jc w:val="both"/>
        <w:rPr>
          <w:color w:val="000000"/>
          <w:szCs w:val="24"/>
        </w:rPr>
      </w:pPr>
      <w:r>
        <w:rPr>
          <w:color w:val="000000"/>
          <w:szCs w:val="24"/>
        </w:rPr>
        <w:t>m</w:t>
      </w:r>
      <w:r w:rsidR="00BC5005" w:rsidRPr="00E5136B">
        <w:rPr>
          <w:color w:val="000000"/>
          <w:szCs w:val="24"/>
        </w:rPr>
        <w:t>okiniai dalyvavo edukaciniuose konkursuose, olimpiadose, festivaliuose, kūrybinių darbų parodose. Mokiniai naudojosi kultūros paso edukacinėmis programomis;</w:t>
      </w:r>
    </w:p>
    <w:p w14:paraId="4F251871" w14:textId="77777777" w:rsidR="00BC5005" w:rsidRPr="00E5136B" w:rsidRDefault="009B3962" w:rsidP="00557106">
      <w:pPr>
        <w:pStyle w:val="Sraopastraipa"/>
        <w:numPr>
          <w:ilvl w:val="0"/>
          <w:numId w:val="19"/>
        </w:numPr>
        <w:tabs>
          <w:tab w:val="left" w:pos="1134"/>
        </w:tabs>
        <w:ind w:left="0" w:right="-1" w:firstLine="851"/>
        <w:jc w:val="both"/>
        <w:rPr>
          <w:color w:val="000000"/>
          <w:szCs w:val="24"/>
        </w:rPr>
      </w:pPr>
      <w:r>
        <w:rPr>
          <w:color w:val="000000"/>
          <w:szCs w:val="24"/>
        </w:rPr>
        <w:t>X t</w:t>
      </w:r>
      <w:r w:rsidR="00BC5005" w:rsidRPr="00E5136B">
        <w:rPr>
          <w:color w:val="000000"/>
          <w:szCs w:val="24"/>
        </w:rPr>
        <w:t>arptautiniame vokalinės muzikos konkurse ,,Lėkime dainų sparnais</w:t>
      </w:r>
      <w:r>
        <w:rPr>
          <w:color w:val="000000"/>
          <w:szCs w:val="24"/>
        </w:rPr>
        <w:t xml:space="preserve">“, </w:t>
      </w:r>
      <w:r w:rsidR="00BC5005" w:rsidRPr="00E5136B">
        <w:rPr>
          <w:color w:val="000000"/>
          <w:szCs w:val="24"/>
        </w:rPr>
        <w:t>vokalinis ansamblis ,,</w:t>
      </w:r>
      <w:proofErr w:type="spellStart"/>
      <w:r w:rsidR="00BC5005" w:rsidRPr="00E5136B">
        <w:rPr>
          <w:color w:val="000000"/>
          <w:szCs w:val="24"/>
        </w:rPr>
        <w:t>Accelerando</w:t>
      </w:r>
      <w:proofErr w:type="spellEnd"/>
      <w:r w:rsidR="00BC5005" w:rsidRPr="00E5136B">
        <w:rPr>
          <w:color w:val="000000"/>
          <w:szCs w:val="24"/>
        </w:rPr>
        <w:t>“ užėmė I vietą;</w:t>
      </w:r>
    </w:p>
    <w:p w14:paraId="5D277D4B" w14:textId="77777777" w:rsidR="00BC5005" w:rsidRPr="00E5136B" w:rsidRDefault="00BC5005" w:rsidP="00557106">
      <w:pPr>
        <w:pStyle w:val="Sraopastraipa"/>
        <w:numPr>
          <w:ilvl w:val="0"/>
          <w:numId w:val="19"/>
        </w:numPr>
        <w:tabs>
          <w:tab w:val="left" w:pos="1134"/>
        </w:tabs>
        <w:ind w:left="0" w:right="-1" w:firstLine="851"/>
        <w:jc w:val="both"/>
        <w:rPr>
          <w:color w:val="000000"/>
          <w:szCs w:val="24"/>
        </w:rPr>
      </w:pPr>
      <w:r w:rsidRPr="00E5136B">
        <w:rPr>
          <w:color w:val="000000"/>
          <w:szCs w:val="24"/>
        </w:rPr>
        <w:t>Nacionalinėje ,,Žaliosios olimpiados odisėja 2021“ užimta III vieta Lietuvoje;</w:t>
      </w:r>
    </w:p>
    <w:p w14:paraId="4EFE82B5" w14:textId="77777777" w:rsidR="00BC5005" w:rsidRPr="00E5136B" w:rsidRDefault="004F3D1B" w:rsidP="00557106">
      <w:pPr>
        <w:pStyle w:val="Sraopastraipa"/>
        <w:numPr>
          <w:ilvl w:val="0"/>
          <w:numId w:val="19"/>
        </w:numPr>
        <w:tabs>
          <w:tab w:val="left" w:pos="1134"/>
        </w:tabs>
        <w:ind w:left="0" w:right="-1" w:firstLine="851"/>
        <w:jc w:val="both"/>
        <w:rPr>
          <w:color w:val="000000"/>
          <w:szCs w:val="24"/>
        </w:rPr>
      </w:pPr>
      <w:r>
        <w:rPr>
          <w:color w:val="000000"/>
          <w:szCs w:val="24"/>
        </w:rPr>
        <w:t>p</w:t>
      </w:r>
      <w:r w:rsidR="00BC5005" w:rsidRPr="00E5136B">
        <w:rPr>
          <w:color w:val="000000"/>
          <w:szCs w:val="24"/>
        </w:rPr>
        <w:t>rojekte ,,</w:t>
      </w:r>
      <w:proofErr w:type="spellStart"/>
      <w:r>
        <w:rPr>
          <w:color w:val="000000"/>
          <w:szCs w:val="24"/>
        </w:rPr>
        <w:t>Solve</w:t>
      </w:r>
      <w:proofErr w:type="spellEnd"/>
      <w:r>
        <w:rPr>
          <w:color w:val="000000"/>
          <w:szCs w:val="24"/>
        </w:rPr>
        <w:t xml:space="preserve"> </w:t>
      </w:r>
      <w:proofErr w:type="spellStart"/>
      <w:r>
        <w:rPr>
          <w:color w:val="000000"/>
          <w:szCs w:val="24"/>
        </w:rPr>
        <w:t>for</w:t>
      </w:r>
      <w:proofErr w:type="spellEnd"/>
      <w:r>
        <w:rPr>
          <w:color w:val="000000"/>
          <w:szCs w:val="24"/>
        </w:rPr>
        <w:t xml:space="preserve"> </w:t>
      </w:r>
      <w:proofErr w:type="spellStart"/>
      <w:r>
        <w:rPr>
          <w:color w:val="000000"/>
          <w:szCs w:val="24"/>
        </w:rPr>
        <w:t>Tomorrow</w:t>
      </w:r>
      <w:proofErr w:type="spellEnd"/>
      <w:r w:rsidR="00BC5005" w:rsidRPr="00E5136B">
        <w:rPr>
          <w:color w:val="000000"/>
          <w:szCs w:val="24"/>
        </w:rPr>
        <w:t>“ pateko</w:t>
      </w:r>
      <w:r>
        <w:rPr>
          <w:color w:val="000000"/>
          <w:szCs w:val="24"/>
        </w:rPr>
        <w:t>me į Lietuvos komandų penketuką</w:t>
      </w:r>
      <w:r w:rsidR="00BC5005" w:rsidRPr="00E5136B">
        <w:rPr>
          <w:color w:val="000000"/>
          <w:szCs w:val="24"/>
        </w:rPr>
        <w:t xml:space="preserve"> ir varžėmės su 10 Baltijos šalių  komandomis;</w:t>
      </w:r>
    </w:p>
    <w:p w14:paraId="14E93924" w14:textId="77777777" w:rsidR="00BC5005" w:rsidRPr="00E5136B" w:rsidRDefault="00F83F89" w:rsidP="00557106">
      <w:pPr>
        <w:pStyle w:val="Sraopastraipa"/>
        <w:numPr>
          <w:ilvl w:val="0"/>
          <w:numId w:val="19"/>
        </w:numPr>
        <w:tabs>
          <w:tab w:val="left" w:pos="1134"/>
        </w:tabs>
        <w:ind w:left="0" w:right="-1" w:firstLine="851"/>
        <w:jc w:val="both"/>
        <w:rPr>
          <w:color w:val="000000"/>
          <w:szCs w:val="24"/>
        </w:rPr>
      </w:pPr>
      <w:r>
        <w:rPr>
          <w:color w:val="000000"/>
          <w:szCs w:val="24"/>
        </w:rPr>
        <w:t>r</w:t>
      </w:r>
      <w:r w:rsidR="00BC5005" w:rsidRPr="00E5136B">
        <w:rPr>
          <w:color w:val="000000"/>
          <w:szCs w:val="24"/>
        </w:rPr>
        <w:t xml:space="preserve">ajoninėje chemijos olimpiadoje </w:t>
      </w:r>
      <w:proofErr w:type="spellStart"/>
      <w:r w:rsidR="009B470C">
        <w:rPr>
          <w:color w:val="000000"/>
          <w:szCs w:val="24"/>
        </w:rPr>
        <w:t>I</w:t>
      </w:r>
      <w:r w:rsidR="00BC5005" w:rsidRPr="00E5136B">
        <w:rPr>
          <w:color w:val="000000"/>
          <w:szCs w:val="24"/>
        </w:rPr>
        <w:t>g</w:t>
      </w:r>
      <w:proofErr w:type="spellEnd"/>
      <w:r w:rsidR="00BC5005" w:rsidRPr="00E5136B">
        <w:rPr>
          <w:color w:val="000000"/>
          <w:szCs w:val="24"/>
        </w:rPr>
        <w:t xml:space="preserve"> klasių tarpe užimta I vieta;</w:t>
      </w:r>
    </w:p>
    <w:p w14:paraId="5241D652" w14:textId="77777777" w:rsidR="00BC5005" w:rsidRPr="00E5136B" w:rsidRDefault="009B470C" w:rsidP="00557106">
      <w:pPr>
        <w:pStyle w:val="Sraopastraipa"/>
        <w:numPr>
          <w:ilvl w:val="0"/>
          <w:numId w:val="19"/>
        </w:numPr>
        <w:tabs>
          <w:tab w:val="left" w:pos="1134"/>
        </w:tabs>
        <w:ind w:left="0" w:right="-1" w:firstLine="851"/>
        <w:jc w:val="both"/>
        <w:rPr>
          <w:color w:val="000000"/>
          <w:szCs w:val="24"/>
        </w:rPr>
      </w:pPr>
      <w:r>
        <w:rPr>
          <w:color w:val="000000"/>
          <w:szCs w:val="24"/>
        </w:rPr>
        <w:t>r</w:t>
      </w:r>
      <w:r w:rsidR="00BC5005" w:rsidRPr="00E5136B">
        <w:rPr>
          <w:color w:val="000000"/>
          <w:szCs w:val="24"/>
        </w:rPr>
        <w:t>ajoninėje anglų k. olimpiadoje užimta III vieta;</w:t>
      </w:r>
    </w:p>
    <w:p w14:paraId="42C7E320" w14:textId="77777777" w:rsidR="00BC5005" w:rsidRPr="00E5136B" w:rsidRDefault="009B470C" w:rsidP="00557106">
      <w:pPr>
        <w:pStyle w:val="Sraopastraipa"/>
        <w:numPr>
          <w:ilvl w:val="0"/>
          <w:numId w:val="19"/>
        </w:numPr>
        <w:tabs>
          <w:tab w:val="left" w:pos="1134"/>
        </w:tabs>
        <w:ind w:left="0" w:right="-1" w:firstLine="851"/>
        <w:jc w:val="both"/>
        <w:rPr>
          <w:color w:val="000000"/>
          <w:szCs w:val="24"/>
        </w:rPr>
      </w:pPr>
      <w:r>
        <w:rPr>
          <w:color w:val="000000"/>
          <w:szCs w:val="24"/>
        </w:rPr>
        <w:t>r</w:t>
      </w:r>
      <w:r w:rsidR="00BC5005" w:rsidRPr="00E5136B">
        <w:rPr>
          <w:color w:val="000000"/>
          <w:szCs w:val="24"/>
        </w:rPr>
        <w:t>ajoninėje matematikos olimpiadoje užimtos dvi III vietos;</w:t>
      </w:r>
    </w:p>
    <w:p w14:paraId="09612C94" w14:textId="77777777" w:rsidR="00BC5005" w:rsidRPr="00E5136B" w:rsidRDefault="00BC5005" w:rsidP="00557106">
      <w:pPr>
        <w:pStyle w:val="Sraopastraipa"/>
        <w:numPr>
          <w:ilvl w:val="0"/>
          <w:numId w:val="19"/>
        </w:numPr>
        <w:tabs>
          <w:tab w:val="left" w:pos="1134"/>
        </w:tabs>
        <w:ind w:left="0" w:right="-1" w:firstLine="851"/>
        <w:jc w:val="both"/>
        <w:rPr>
          <w:color w:val="000000"/>
          <w:szCs w:val="24"/>
        </w:rPr>
      </w:pPr>
      <w:r w:rsidRPr="00E5136B">
        <w:rPr>
          <w:color w:val="000000"/>
          <w:szCs w:val="24"/>
        </w:rPr>
        <w:t>Meninio skaitymo konkurse užimta II vieta;</w:t>
      </w:r>
    </w:p>
    <w:p w14:paraId="6FF7D718" w14:textId="77777777" w:rsidR="00BC5005" w:rsidRPr="00E5136B" w:rsidRDefault="00253F48" w:rsidP="00557106">
      <w:pPr>
        <w:pStyle w:val="Sraopastraipa"/>
        <w:numPr>
          <w:ilvl w:val="0"/>
          <w:numId w:val="19"/>
        </w:numPr>
        <w:tabs>
          <w:tab w:val="left" w:pos="1134"/>
        </w:tabs>
        <w:ind w:left="0" w:right="-1" w:firstLine="851"/>
        <w:jc w:val="both"/>
        <w:rPr>
          <w:color w:val="000000"/>
          <w:szCs w:val="24"/>
        </w:rPr>
      </w:pPr>
      <w:r>
        <w:rPr>
          <w:color w:val="000000"/>
          <w:szCs w:val="24"/>
        </w:rPr>
        <w:t>r</w:t>
      </w:r>
      <w:r w:rsidR="00BC5005" w:rsidRPr="00E5136B">
        <w:rPr>
          <w:color w:val="000000"/>
          <w:szCs w:val="24"/>
        </w:rPr>
        <w:t>ajoninėje 3–4 klasių matematikos olimpiadoje užimtos dvi III vietos;</w:t>
      </w:r>
    </w:p>
    <w:p w14:paraId="1203AFCE" w14:textId="77777777" w:rsidR="00BC5005" w:rsidRPr="0007398F" w:rsidRDefault="00253F48" w:rsidP="00557106">
      <w:pPr>
        <w:pStyle w:val="Sraopastraipa"/>
        <w:numPr>
          <w:ilvl w:val="0"/>
          <w:numId w:val="19"/>
        </w:numPr>
        <w:tabs>
          <w:tab w:val="left" w:pos="1134"/>
        </w:tabs>
        <w:ind w:left="0" w:right="-1" w:firstLine="851"/>
        <w:jc w:val="both"/>
        <w:rPr>
          <w:szCs w:val="24"/>
          <w:lang w:eastAsia="lt-LT"/>
        </w:rPr>
      </w:pPr>
      <w:r w:rsidRPr="0007398F">
        <w:rPr>
          <w:color w:val="000000"/>
          <w:szCs w:val="24"/>
        </w:rPr>
        <w:t>NŠS mokinys</w:t>
      </w:r>
      <w:r w:rsidR="00BC5005" w:rsidRPr="0007398F">
        <w:rPr>
          <w:color w:val="000000"/>
          <w:szCs w:val="24"/>
        </w:rPr>
        <w:t xml:space="preserve"> dalyvavo ir tapo nugalėtoja Rokiš</w:t>
      </w:r>
      <w:r w:rsidRPr="0007398F">
        <w:rPr>
          <w:color w:val="000000"/>
          <w:szCs w:val="24"/>
        </w:rPr>
        <w:t>kio rajono virtualioje parodoje-</w:t>
      </w:r>
      <w:r w:rsidR="00BC5005" w:rsidRPr="0007398F">
        <w:rPr>
          <w:color w:val="000000"/>
          <w:szCs w:val="24"/>
        </w:rPr>
        <w:t>konkurse ,,Švenčiame laisvę“, skirtoje Laisvės gynėjų dienos 30-mečiui paminėti.</w:t>
      </w:r>
    </w:p>
    <w:p w14:paraId="327C1D85" w14:textId="77777777" w:rsidR="00BC5005" w:rsidRPr="00102F06" w:rsidRDefault="00BC5005" w:rsidP="00143BDA">
      <w:pPr>
        <w:ind w:right="-1" w:firstLine="851"/>
        <w:rPr>
          <w:b/>
          <w:szCs w:val="24"/>
          <w:lang w:eastAsia="lt-LT"/>
        </w:rPr>
      </w:pPr>
      <w:r w:rsidRPr="00102F06">
        <w:rPr>
          <w:b/>
          <w:szCs w:val="24"/>
          <w:lang w:eastAsia="lt-LT"/>
        </w:rPr>
        <w:t>2. Siekti asmeninio meistriškumo ir profesinių kompetencijų tobulinimo.</w:t>
      </w:r>
    </w:p>
    <w:p w14:paraId="79AFE112" w14:textId="46569A0F" w:rsidR="00BC5005" w:rsidRPr="009C168F" w:rsidRDefault="00BC5005" w:rsidP="009C168F">
      <w:pPr>
        <w:ind w:right="-1" w:firstLine="851"/>
        <w:jc w:val="both"/>
        <w:rPr>
          <w:color w:val="222222"/>
          <w:szCs w:val="24"/>
          <w:shd w:val="clear" w:color="auto" w:fill="FFFFFF"/>
          <w:lang w:eastAsia="lt-LT"/>
        </w:rPr>
      </w:pPr>
      <w:r w:rsidRPr="00102F06">
        <w:rPr>
          <w:szCs w:val="24"/>
          <w:lang w:eastAsia="lt-LT"/>
        </w:rPr>
        <w:t>Įgyvendinant šį tikslą, visiems darbuotojams buvo sudarytos sąlygos tobulinti profesinę kompetenciją ir asmeninį meistriškumą, taip jie patobulino asmenines ir dalykines kompetencijas, dalinosi savo patirtimi su gimnazijos ir rajono kolegomis. Visi mokytojai tobulino skaitmeninio raštingumo žinias, baigė kursus ,,Darbas G-</w:t>
      </w:r>
      <w:proofErr w:type="spellStart"/>
      <w:r w:rsidRPr="00102F06">
        <w:rPr>
          <w:szCs w:val="24"/>
          <w:lang w:eastAsia="lt-LT"/>
        </w:rPr>
        <w:t>Suite</w:t>
      </w:r>
      <w:proofErr w:type="spellEnd"/>
      <w:r w:rsidRPr="00102F06">
        <w:rPr>
          <w:szCs w:val="24"/>
          <w:lang w:eastAsia="lt-LT"/>
        </w:rPr>
        <w:t xml:space="preserve"> platformoje</w:t>
      </w:r>
      <w:r w:rsidRPr="00102F06">
        <w:rPr>
          <w:color w:val="000000"/>
          <w:szCs w:val="24"/>
          <w:lang w:eastAsia="lt-LT"/>
        </w:rPr>
        <w:t>“</w:t>
      </w:r>
      <w:r w:rsidRPr="00102F06">
        <w:rPr>
          <w:szCs w:val="24"/>
          <w:lang w:eastAsia="lt-LT"/>
        </w:rPr>
        <w:t xml:space="preserve">. Įgytas žinias mokytojai taiko ne tik nuotolinėse pamokose, bet ir kasdieninėje veikloje dirbdami su </w:t>
      </w:r>
      <w:proofErr w:type="spellStart"/>
      <w:r w:rsidRPr="00102F06">
        <w:rPr>
          <w:szCs w:val="24"/>
          <w:lang w:eastAsia="lt-LT"/>
        </w:rPr>
        <w:t>Classroom</w:t>
      </w:r>
      <w:proofErr w:type="spellEnd"/>
      <w:r w:rsidRPr="00102F06">
        <w:rPr>
          <w:szCs w:val="24"/>
          <w:lang w:eastAsia="lt-LT"/>
        </w:rPr>
        <w:t xml:space="preserve"> programa.</w:t>
      </w:r>
      <w:r>
        <w:rPr>
          <w:szCs w:val="24"/>
          <w:lang w:eastAsia="lt-LT"/>
        </w:rPr>
        <w:t xml:space="preserve"> </w:t>
      </w:r>
      <w:r w:rsidRPr="00102F06">
        <w:rPr>
          <w:color w:val="000000"/>
          <w:szCs w:val="24"/>
          <w:lang w:eastAsia="lt-LT"/>
        </w:rPr>
        <w:t>Mokytojai kėlė savo kvalifikacijas ir pasinaudojo galimybe persikvalifikuoti. Apsiginta dorinio ugdymo (etikos) vyresniojo mokytojo kvalifikacinė kategorija.</w:t>
      </w:r>
      <w:r w:rsidRPr="00102F06">
        <w:rPr>
          <w:color w:val="222222"/>
          <w:szCs w:val="24"/>
          <w:shd w:val="clear" w:color="auto" w:fill="FFFFFF"/>
          <w:lang w:eastAsia="lt-LT"/>
        </w:rPr>
        <w:t xml:space="preserve"> Socialinis pedagogas </w:t>
      </w:r>
      <w:proofErr w:type="spellStart"/>
      <w:r w:rsidRPr="00102F06">
        <w:rPr>
          <w:color w:val="222222"/>
          <w:szCs w:val="24"/>
          <w:shd w:val="clear" w:color="auto" w:fill="FFFFFF"/>
          <w:lang w:eastAsia="lt-LT"/>
        </w:rPr>
        <w:t>apsigynė</w:t>
      </w:r>
      <w:proofErr w:type="spellEnd"/>
      <w:r w:rsidRPr="00102F06">
        <w:rPr>
          <w:color w:val="222222"/>
          <w:szCs w:val="24"/>
          <w:shd w:val="clear" w:color="auto" w:fill="FFFFFF"/>
          <w:lang w:eastAsia="lt-LT"/>
        </w:rPr>
        <w:t xml:space="preserve"> metodininko kvalifikacinę kategoriją. Vienas mokytojas 2021 metų sausio mėnesį pradėjo </w:t>
      </w:r>
      <w:proofErr w:type="spellStart"/>
      <w:r w:rsidRPr="00102F06">
        <w:rPr>
          <w:color w:val="222222"/>
          <w:szCs w:val="24"/>
          <w:shd w:val="clear" w:color="auto" w:fill="FFFFFF"/>
          <w:lang w:eastAsia="lt-LT"/>
        </w:rPr>
        <w:t>logopedijos</w:t>
      </w:r>
      <w:proofErr w:type="spellEnd"/>
      <w:r w:rsidRPr="00102F06">
        <w:rPr>
          <w:color w:val="222222"/>
          <w:szCs w:val="24"/>
          <w:shd w:val="clear" w:color="auto" w:fill="FFFFFF"/>
          <w:lang w:eastAsia="lt-LT"/>
        </w:rPr>
        <w:t xml:space="preserve"> modulio studijas VDU universitete, o 2021 metų gruodžio mėnesį studijas baigė ir įgijo logopedo specializaciją.</w:t>
      </w:r>
    </w:p>
    <w:p w14:paraId="6B5A76A2" w14:textId="77777777" w:rsidR="00BC5005" w:rsidRPr="00102F06" w:rsidRDefault="00BC5005" w:rsidP="00143BDA">
      <w:pPr>
        <w:ind w:right="-1"/>
        <w:rPr>
          <w:color w:val="000000"/>
          <w:szCs w:val="24"/>
          <w:shd w:val="clear" w:color="auto" w:fill="00FF00"/>
          <w:lang w:eastAsia="lt-LT"/>
        </w:rPr>
      </w:pPr>
    </w:p>
    <w:p w14:paraId="088611E0" w14:textId="77777777" w:rsidR="00BC5005" w:rsidRDefault="00BC5005" w:rsidP="00143BDA">
      <w:pPr>
        <w:ind w:right="-1" w:firstLine="851"/>
        <w:rPr>
          <w:b/>
          <w:szCs w:val="24"/>
          <w:lang w:eastAsia="lt-LT"/>
        </w:rPr>
      </w:pPr>
      <w:r w:rsidRPr="00102F06">
        <w:rPr>
          <w:b/>
          <w:szCs w:val="24"/>
          <w:lang w:eastAsia="lt-LT"/>
        </w:rPr>
        <w:lastRenderedPageBreak/>
        <w:t>3. Skatinti aktyvų tėvų dalyvavimą bendruomenės gyvenime.</w:t>
      </w:r>
    </w:p>
    <w:p w14:paraId="1A687CF1" w14:textId="77777777" w:rsidR="00BC5005" w:rsidRPr="00102F06" w:rsidRDefault="00BC5005" w:rsidP="00143BDA">
      <w:pPr>
        <w:ind w:right="-1" w:firstLine="851"/>
        <w:jc w:val="both"/>
        <w:rPr>
          <w:szCs w:val="24"/>
          <w:lang w:eastAsia="lt-LT"/>
        </w:rPr>
      </w:pPr>
      <w:r w:rsidRPr="00102F06">
        <w:rPr>
          <w:color w:val="000000"/>
          <w:szCs w:val="24"/>
          <w:lang w:eastAsia="lt-LT"/>
        </w:rPr>
        <w:t>Organizuoti nuotoliniai pradinių klasių tėvų susirinkimai, dėl sugrįžimo į kontaktinį ugdymą, dėl testavimo galimybės. Kontaktiniu būdu buvo organizuoti susitikimai su 3 klasės tėvais,</w:t>
      </w:r>
      <w:r w:rsidR="00752EA9">
        <w:rPr>
          <w:color w:val="000000"/>
          <w:szCs w:val="24"/>
          <w:lang w:eastAsia="lt-LT"/>
        </w:rPr>
        <w:t xml:space="preserve"> dėl mokytojo</w:t>
      </w:r>
      <w:r w:rsidRPr="00102F06">
        <w:rPr>
          <w:color w:val="000000"/>
          <w:szCs w:val="24"/>
          <w:lang w:eastAsia="lt-LT"/>
        </w:rPr>
        <w:t xml:space="preserve"> pakeitimo ir su 1 klasių tėvais dėl vaikų užimtumo po pamokų.</w:t>
      </w:r>
    </w:p>
    <w:p w14:paraId="358DF6BA" w14:textId="77777777" w:rsidR="00BC5005" w:rsidRPr="00102F06" w:rsidRDefault="00BC5005" w:rsidP="00143BDA">
      <w:pPr>
        <w:ind w:right="-1" w:firstLine="851"/>
        <w:jc w:val="both"/>
        <w:rPr>
          <w:szCs w:val="24"/>
          <w:lang w:eastAsia="lt-LT"/>
        </w:rPr>
      </w:pPr>
      <w:r w:rsidRPr="00102F06">
        <w:rPr>
          <w:color w:val="000000"/>
          <w:szCs w:val="24"/>
          <w:lang w:eastAsia="lt-LT"/>
        </w:rPr>
        <w:t xml:space="preserve">Organizuotas </w:t>
      </w:r>
      <w:proofErr w:type="spellStart"/>
      <w:r w:rsidRPr="00102F06">
        <w:rPr>
          <w:color w:val="000000"/>
          <w:szCs w:val="24"/>
          <w:lang w:eastAsia="lt-LT"/>
        </w:rPr>
        <w:t>IVg</w:t>
      </w:r>
      <w:proofErr w:type="spellEnd"/>
      <w:r w:rsidRPr="00102F06">
        <w:rPr>
          <w:color w:val="000000"/>
          <w:szCs w:val="24"/>
          <w:lang w:eastAsia="lt-LT"/>
        </w:rPr>
        <w:t xml:space="preserve"> klasės mokinių tėvų susirinkimas, dėl abiturientų išleistuvių šventės. </w:t>
      </w:r>
    </w:p>
    <w:p w14:paraId="223F1ADC" w14:textId="77777777" w:rsidR="00BC5005" w:rsidRPr="00102F06" w:rsidRDefault="00BC5005" w:rsidP="00143BDA">
      <w:pPr>
        <w:ind w:right="-1" w:firstLine="851"/>
        <w:jc w:val="both"/>
        <w:rPr>
          <w:szCs w:val="24"/>
          <w:lang w:eastAsia="lt-LT"/>
        </w:rPr>
      </w:pPr>
      <w:r w:rsidRPr="00102F06">
        <w:rPr>
          <w:color w:val="000000"/>
          <w:szCs w:val="24"/>
          <w:lang w:eastAsia="lt-LT"/>
        </w:rPr>
        <w:t>Vyko nuotoliniai klasių tėvų susirinkimai, individualūs pokalbiai.</w:t>
      </w:r>
      <w:r>
        <w:rPr>
          <w:szCs w:val="24"/>
          <w:lang w:eastAsia="lt-LT"/>
        </w:rPr>
        <w:t xml:space="preserve"> </w:t>
      </w:r>
      <w:r w:rsidRPr="00102F06">
        <w:rPr>
          <w:szCs w:val="24"/>
          <w:lang w:eastAsia="lt-LT"/>
        </w:rPr>
        <w:t xml:space="preserve">Šiam tikslui pasiekti trukdė </w:t>
      </w:r>
      <w:proofErr w:type="spellStart"/>
      <w:r w:rsidRPr="00102F06">
        <w:rPr>
          <w:szCs w:val="24"/>
          <w:lang w:eastAsia="lt-LT"/>
        </w:rPr>
        <w:t>pandeminė</w:t>
      </w:r>
      <w:proofErr w:type="spellEnd"/>
      <w:r w:rsidRPr="00102F06">
        <w:rPr>
          <w:szCs w:val="24"/>
          <w:lang w:eastAsia="lt-LT"/>
        </w:rPr>
        <w:t xml:space="preserve"> situacija visoje Lietuvoje ir OV sprendimų reikalavimai. Nuotolinis bendravimas neleido įgyvendinti užsibrėžtų tikslų ir numatytų veiklų. </w:t>
      </w:r>
    </w:p>
    <w:p w14:paraId="69F622DD" w14:textId="77777777" w:rsidR="00BC5005" w:rsidRPr="00102F06" w:rsidRDefault="00BC5005" w:rsidP="00143BDA">
      <w:pPr>
        <w:ind w:right="-1" w:firstLine="851"/>
        <w:jc w:val="both"/>
        <w:rPr>
          <w:b/>
          <w:szCs w:val="24"/>
          <w:lang w:eastAsia="lt-LT"/>
        </w:rPr>
      </w:pPr>
      <w:r w:rsidRPr="00102F06">
        <w:rPr>
          <w:b/>
          <w:szCs w:val="24"/>
          <w:lang w:eastAsia="lt-LT"/>
        </w:rPr>
        <w:t xml:space="preserve">4. Puoselėti emocinį intelektą stiprinančią, funkcionalią ir dinamišką </w:t>
      </w:r>
      <w:proofErr w:type="spellStart"/>
      <w:r w:rsidRPr="00102F06">
        <w:rPr>
          <w:b/>
          <w:szCs w:val="24"/>
          <w:lang w:eastAsia="lt-LT"/>
        </w:rPr>
        <w:t>ugdymo(si</w:t>
      </w:r>
      <w:proofErr w:type="spellEnd"/>
      <w:r w:rsidRPr="00102F06">
        <w:rPr>
          <w:b/>
          <w:szCs w:val="24"/>
          <w:lang w:eastAsia="lt-LT"/>
        </w:rPr>
        <w:t>) aplinką.</w:t>
      </w:r>
    </w:p>
    <w:p w14:paraId="22A47A4A" w14:textId="77777777" w:rsidR="00BC5005" w:rsidRPr="00A714C3" w:rsidRDefault="00BC5005" w:rsidP="00143BDA">
      <w:pPr>
        <w:ind w:right="-1" w:firstLine="851"/>
        <w:jc w:val="both"/>
        <w:rPr>
          <w:color w:val="000000"/>
          <w:szCs w:val="24"/>
          <w:lang w:eastAsia="lt-LT"/>
        </w:rPr>
      </w:pPr>
      <w:r w:rsidRPr="00A714C3">
        <w:rPr>
          <w:color w:val="000000"/>
          <w:szCs w:val="24"/>
          <w:lang w:eastAsia="lt-LT"/>
        </w:rPr>
        <w:t xml:space="preserve">Įgyvendinant šį uždavinį, lietuvių kalbos ir literatūros, rusų kalbos kabinetams nupirktos naujos spintos, kurios pakeitė tarybinių laikų baldus ir taip sukūrė šiuolaikišką ir patrauklią mokymuisi aplinką. Įsigyta 12 stacionarių kompiuterių, 1 nešiojamas kompiuteris, 2 planšetės, 1 ekranas. Šios įsigytos priemonės leido atnaujinti informatikos kabinetą kompiuteriais, su kuriais dirba mokiniai. Įrengta nauja IKT klasė, kuria gali naudotis visi gimnazijos mokiniai ir mokytojai. Buvo nupirkta vaizdo kamera, kuri leidžia užtikrinti mokinių saugumą, laukiant autobuso. </w:t>
      </w:r>
      <w:proofErr w:type="spellStart"/>
      <w:r w:rsidRPr="00A714C3">
        <w:rPr>
          <w:color w:val="000000"/>
          <w:szCs w:val="24"/>
          <w:lang w:eastAsia="lt-LT"/>
        </w:rPr>
        <w:t>Multisensoriniam</w:t>
      </w:r>
      <w:proofErr w:type="spellEnd"/>
      <w:r w:rsidRPr="00A714C3">
        <w:rPr>
          <w:color w:val="000000"/>
          <w:szCs w:val="24"/>
          <w:lang w:eastAsia="lt-LT"/>
        </w:rPr>
        <w:t xml:space="preserve"> kabinetui supirktos priemonės, kurių pagalba mokiniai galės nusiraminti ir atsipalaiduoti. Atliktas pradinių klasių mokytojų kambario kosmetinis remontas</w:t>
      </w:r>
      <w:r w:rsidR="0007604A">
        <w:rPr>
          <w:color w:val="000000"/>
          <w:szCs w:val="24"/>
          <w:lang w:eastAsia="lt-LT"/>
        </w:rPr>
        <w:t xml:space="preserve"> </w:t>
      </w:r>
      <w:r>
        <w:rPr>
          <w:color w:val="000000"/>
          <w:szCs w:val="24"/>
          <w:lang w:eastAsia="lt-LT"/>
        </w:rPr>
        <w:t>–</w:t>
      </w:r>
      <w:r w:rsidR="0007604A">
        <w:rPr>
          <w:color w:val="000000"/>
          <w:szCs w:val="24"/>
          <w:lang w:eastAsia="lt-LT"/>
        </w:rPr>
        <w:t xml:space="preserve"> </w:t>
      </w:r>
      <w:r w:rsidRPr="00A714C3">
        <w:rPr>
          <w:color w:val="000000"/>
          <w:szCs w:val="24"/>
          <w:lang w:eastAsia="lt-LT"/>
        </w:rPr>
        <w:t xml:space="preserve">išdažytos grindys, taip gerinant estetinį mokyklos vaizdą, kuris reikalingas ir čia dirbantiems mokytojams. Visų mokytojų poreikiai priemonėms, kurie reikalingi ugdymui, buvo patenkinti.   </w:t>
      </w:r>
    </w:p>
    <w:p w14:paraId="1AF421FB" w14:textId="77777777" w:rsidR="00BC5005" w:rsidRPr="00102F06" w:rsidRDefault="00BC5005" w:rsidP="00143BDA">
      <w:pPr>
        <w:ind w:right="-1"/>
        <w:rPr>
          <w:szCs w:val="24"/>
          <w:lang w:eastAsia="lt-LT"/>
        </w:rPr>
      </w:pPr>
    </w:p>
    <w:p w14:paraId="22C85D65" w14:textId="77777777" w:rsidR="00BC5005" w:rsidRPr="00102F06" w:rsidRDefault="00BC5005" w:rsidP="00143BDA">
      <w:pPr>
        <w:ind w:right="-1"/>
        <w:jc w:val="center"/>
        <w:rPr>
          <w:b/>
          <w:szCs w:val="24"/>
          <w:lang w:eastAsia="lt-LT"/>
        </w:rPr>
      </w:pPr>
      <w:r w:rsidRPr="00102F06">
        <w:rPr>
          <w:b/>
          <w:szCs w:val="24"/>
          <w:lang w:eastAsia="lt-LT"/>
        </w:rPr>
        <w:t>II. Puoselėti gimnazijos kultūrą, stiprinant nuolat besimokančią bendruomenę.</w:t>
      </w:r>
    </w:p>
    <w:p w14:paraId="7BB3C2E8" w14:textId="77777777" w:rsidR="00BC5005" w:rsidRPr="00102F06" w:rsidRDefault="00BC5005" w:rsidP="00143BDA">
      <w:pPr>
        <w:ind w:right="-1"/>
        <w:rPr>
          <w:b/>
          <w:szCs w:val="24"/>
          <w:lang w:eastAsia="lt-LT"/>
        </w:rPr>
      </w:pPr>
    </w:p>
    <w:p w14:paraId="3A49289B" w14:textId="77777777" w:rsidR="00BC5005" w:rsidRDefault="00BC5005" w:rsidP="00143BDA">
      <w:pPr>
        <w:ind w:right="-1" w:firstLine="851"/>
        <w:jc w:val="both"/>
        <w:rPr>
          <w:b/>
          <w:szCs w:val="24"/>
          <w:lang w:eastAsia="lt-LT"/>
        </w:rPr>
      </w:pPr>
      <w:r w:rsidRPr="00102F06">
        <w:rPr>
          <w:b/>
          <w:szCs w:val="24"/>
          <w:lang w:eastAsia="lt-LT"/>
        </w:rPr>
        <w:t>1. Atvirai, nuosekliai dalintis informacija bei patyrimais su bendruomene ir visuomene.</w:t>
      </w:r>
    </w:p>
    <w:p w14:paraId="23A7928F" w14:textId="443D15B4" w:rsidR="00BC5005" w:rsidRPr="00102F06" w:rsidRDefault="00BC5005" w:rsidP="00143BDA">
      <w:pPr>
        <w:ind w:right="-1" w:firstLine="851"/>
        <w:jc w:val="both"/>
        <w:rPr>
          <w:szCs w:val="24"/>
          <w:lang w:eastAsia="lt-LT"/>
        </w:rPr>
      </w:pPr>
      <w:r w:rsidRPr="00102F06">
        <w:rPr>
          <w:szCs w:val="24"/>
          <w:lang w:eastAsia="lt-LT"/>
        </w:rPr>
        <w:t>Vyko mokinių ir klasių vadovų susi</w:t>
      </w:r>
      <w:r w:rsidR="0007604A">
        <w:rPr>
          <w:szCs w:val="24"/>
          <w:lang w:eastAsia="lt-LT"/>
        </w:rPr>
        <w:t>tikimai su gimnazijos psichologu</w:t>
      </w:r>
      <w:r w:rsidRPr="00102F06">
        <w:rPr>
          <w:szCs w:val="24"/>
          <w:lang w:eastAsia="lt-LT"/>
        </w:rPr>
        <w:t>. Buvo a</w:t>
      </w:r>
      <w:r>
        <w:rPr>
          <w:szCs w:val="24"/>
          <w:lang w:eastAsia="lt-LT"/>
        </w:rPr>
        <w:t xml:space="preserve">ptartos1 klasių ir </w:t>
      </w:r>
      <w:r w:rsidRPr="00102F06">
        <w:rPr>
          <w:szCs w:val="24"/>
          <w:lang w:eastAsia="lt-LT"/>
        </w:rPr>
        <w:t xml:space="preserve">5 klasių adaptacijos, </w:t>
      </w:r>
      <w:r>
        <w:rPr>
          <w:szCs w:val="24"/>
        </w:rPr>
        <w:t>2–</w:t>
      </w:r>
      <w:r w:rsidR="007B33F6">
        <w:rPr>
          <w:szCs w:val="24"/>
        </w:rPr>
        <w:t xml:space="preserve">8 klasių, </w:t>
      </w:r>
      <w:proofErr w:type="spellStart"/>
      <w:r w:rsidRPr="00102F06">
        <w:rPr>
          <w:szCs w:val="24"/>
        </w:rPr>
        <w:t>Ig</w:t>
      </w:r>
      <w:proofErr w:type="spellEnd"/>
      <w:r>
        <w:rPr>
          <w:szCs w:val="24"/>
        </w:rPr>
        <w:t>–</w:t>
      </w:r>
      <w:proofErr w:type="spellStart"/>
      <w:r w:rsidRPr="00102F06">
        <w:rPr>
          <w:szCs w:val="24"/>
        </w:rPr>
        <w:t>IVg</w:t>
      </w:r>
      <w:proofErr w:type="spellEnd"/>
      <w:r w:rsidRPr="00102F06">
        <w:rPr>
          <w:szCs w:val="24"/>
        </w:rPr>
        <w:t xml:space="preserve"> klasių mikroklimato tyrimo rezultatai, parengtos išvados, pasidalinta su mokyklos bendruomene. Klasių vadovai ir mokytojai sužinojo išsamiau apie kiekvienos klasės psichologinę savijautą, aptarė tai klasei priimtinus darbo būdus ir metodus.</w:t>
      </w:r>
      <w:r w:rsidRPr="00102F06">
        <w:rPr>
          <w:szCs w:val="24"/>
          <w:lang w:eastAsia="lt-LT"/>
        </w:rPr>
        <w:t xml:space="preserve"> Psichologo vestos paskaitos ir klasės valandėlės, pagerino klasių mikroklimatą, užkirto kelią patyčioms ir gerino kiekvieno vaiko psichologinę savijautą gimnazijoje.</w:t>
      </w:r>
    </w:p>
    <w:p w14:paraId="6EAE4007" w14:textId="77777777" w:rsidR="00BC5005" w:rsidRPr="00102F06" w:rsidRDefault="00BC5005" w:rsidP="00143BDA">
      <w:pPr>
        <w:ind w:right="-1" w:firstLine="851"/>
        <w:jc w:val="both"/>
        <w:rPr>
          <w:color w:val="000000"/>
          <w:szCs w:val="24"/>
        </w:rPr>
      </w:pPr>
      <w:r w:rsidRPr="00102F06">
        <w:rPr>
          <w:color w:val="000000"/>
          <w:szCs w:val="24"/>
        </w:rPr>
        <w:t>Direktoriaus organizuoti metiniai pokalbiai su mokytojais, išryškino metinio veiklos plano trūkumus ir kiekvieno mokytojo stipriąsias ir silpnąsias kompetencijos sritis. Direktoriaus ir pavaduotojo ugdymui stebėtos mokytojų vedamos pamokos, taip pat leido numatyti bendrą tendenciją, ką reikia gimnazijoje stiprinti ir tobulinti.</w:t>
      </w:r>
    </w:p>
    <w:p w14:paraId="2DDB42B5" w14:textId="77777777" w:rsidR="00BC5005" w:rsidRDefault="00BC5005" w:rsidP="00143BDA">
      <w:pPr>
        <w:ind w:right="-1" w:firstLine="851"/>
        <w:jc w:val="both"/>
        <w:rPr>
          <w:color w:val="000000"/>
          <w:szCs w:val="24"/>
          <w:lang w:eastAsia="lt-LT"/>
        </w:rPr>
      </w:pPr>
      <w:r w:rsidRPr="00102F06">
        <w:rPr>
          <w:color w:val="000000"/>
          <w:szCs w:val="24"/>
        </w:rPr>
        <w:t xml:space="preserve">Informacijos sklaida vyko </w:t>
      </w:r>
      <w:r w:rsidRPr="00102F06">
        <w:rPr>
          <w:szCs w:val="24"/>
          <w:lang w:eastAsia="lt-LT"/>
        </w:rPr>
        <w:t xml:space="preserve">gimnazijos interneto svetainėje: </w:t>
      </w:r>
      <w:hyperlink r:id="rId17" w:history="1">
        <w:r w:rsidRPr="004933BD">
          <w:rPr>
            <w:bCs/>
            <w:color w:val="1155CC"/>
            <w:szCs w:val="24"/>
            <w:u w:val="single"/>
            <w:lang w:eastAsia="lt-LT"/>
          </w:rPr>
          <w:t>https://jdpg.lt/</w:t>
        </w:r>
      </w:hyperlink>
      <w:r w:rsidR="00FE131C">
        <w:rPr>
          <w:szCs w:val="24"/>
          <w:lang w:eastAsia="lt-LT"/>
        </w:rPr>
        <w:t xml:space="preserve"> ir</w:t>
      </w:r>
      <w:r w:rsidR="00FE131C">
        <w:rPr>
          <w:color w:val="000000"/>
          <w:szCs w:val="24"/>
          <w:lang w:eastAsia="lt-LT"/>
        </w:rPr>
        <w:t xml:space="preserve"> G</w:t>
      </w:r>
      <w:r>
        <w:rPr>
          <w:color w:val="000000"/>
          <w:szCs w:val="24"/>
          <w:lang w:eastAsia="lt-LT"/>
        </w:rPr>
        <w:t>imnazijos „</w:t>
      </w:r>
      <w:proofErr w:type="spellStart"/>
      <w:r>
        <w:rPr>
          <w:color w:val="000000"/>
          <w:szCs w:val="24"/>
          <w:lang w:eastAsia="lt-LT"/>
        </w:rPr>
        <w:t>Facebook</w:t>
      </w:r>
      <w:proofErr w:type="spellEnd"/>
      <w:r>
        <w:rPr>
          <w:color w:val="000000"/>
          <w:szCs w:val="24"/>
          <w:lang w:eastAsia="lt-LT"/>
        </w:rPr>
        <w:t>“</w:t>
      </w:r>
      <w:r w:rsidRPr="00102F06">
        <w:rPr>
          <w:color w:val="000000"/>
          <w:szCs w:val="24"/>
          <w:lang w:eastAsia="lt-LT"/>
        </w:rPr>
        <w:t xml:space="preserve"> puslapyje:</w:t>
      </w:r>
      <w:r w:rsidRPr="00102F06">
        <w:rPr>
          <w:szCs w:val="24"/>
          <w:lang w:eastAsia="lt-LT"/>
        </w:rPr>
        <w:t xml:space="preserve"> </w:t>
      </w:r>
      <w:hyperlink r:id="rId18" w:history="1">
        <w:r w:rsidRPr="000070EB">
          <w:rPr>
            <w:rStyle w:val="Hipersaitas"/>
            <w:szCs w:val="24"/>
            <w:lang w:eastAsia="lt-LT"/>
          </w:rPr>
          <w:t>https://www.facebook.com/Roki%C5%A1kio-rajono-Juodup%C4%97s-gimnazija-462280967303077/</w:t>
        </w:r>
      </w:hyperlink>
      <w:r w:rsidR="00FB07C0" w:rsidRPr="00FB07C0">
        <w:rPr>
          <w:rStyle w:val="Hipersaitas"/>
          <w:color w:val="auto"/>
          <w:szCs w:val="24"/>
          <w:u w:val="none"/>
          <w:lang w:eastAsia="lt-LT"/>
        </w:rPr>
        <w:t>.</w:t>
      </w:r>
    </w:p>
    <w:p w14:paraId="4F9ADE76" w14:textId="77777777" w:rsidR="00BC5005" w:rsidRPr="00406CA0" w:rsidRDefault="00BC5005" w:rsidP="00143BDA">
      <w:pPr>
        <w:ind w:right="-1" w:firstLine="851"/>
        <w:rPr>
          <w:color w:val="000000"/>
          <w:szCs w:val="24"/>
          <w:lang w:eastAsia="lt-LT"/>
        </w:rPr>
      </w:pPr>
      <w:r w:rsidRPr="00406CA0">
        <w:rPr>
          <w:color w:val="000000"/>
          <w:szCs w:val="24"/>
          <w:lang w:eastAsia="lt-LT"/>
        </w:rPr>
        <w:t>Gimnazijos veiklų viešinimas vyko ir spaudoje:</w:t>
      </w:r>
    </w:p>
    <w:p w14:paraId="0355445D" w14:textId="5EA67DDA" w:rsidR="00BC5005" w:rsidRPr="00FB07C0" w:rsidRDefault="00BC5005" w:rsidP="00710BC2">
      <w:pPr>
        <w:pStyle w:val="Sraopastraipa"/>
        <w:numPr>
          <w:ilvl w:val="0"/>
          <w:numId w:val="20"/>
        </w:numPr>
        <w:tabs>
          <w:tab w:val="left" w:pos="1134"/>
        </w:tabs>
        <w:ind w:left="0" w:right="-1" w:firstLine="851"/>
        <w:jc w:val="both"/>
        <w:rPr>
          <w:szCs w:val="24"/>
          <w:lang w:eastAsia="lt-LT"/>
        </w:rPr>
      </w:pPr>
      <w:r w:rsidRPr="00FB07C0">
        <w:rPr>
          <w:color w:val="000000"/>
          <w:szCs w:val="24"/>
          <w:lang w:eastAsia="lt-LT"/>
        </w:rPr>
        <w:t xml:space="preserve">Straipsnis „Gimtajame Rokiškyje“ 2021 m. gegužės mėnesį apie Rokiškio r. </w:t>
      </w:r>
      <w:proofErr w:type="spellStart"/>
      <w:r w:rsidRPr="00FB07C0">
        <w:rPr>
          <w:color w:val="000000"/>
          <w:szCs w:val="24"/>
          <w:lang w:eastAsia="lt-LT"/>
        </w:rPr>
        <w:t>Juodupės</w:t>
      </w:r>
      <w:proofErr w:type="spellEnd"/>
      <w:r w:rsidRPr="00FB07C0">
        <w:rPr>
          <w:color w:val="000000"/>
          <w:szCs w:val="24"/>
          <w:lang w:eastAsia="lt-LT"/>
        </w:rPr>
        <w:t xml:space="preserve"> gimnazijos komandos „</w:t>
      </w:r>
      <w:proofErr w:type="spellStart"/>
      <w:r w:rsidRPr="00FB07C0">
        <w:rPr>
          <w:color w:val="000000"/>
          <w:szCs w:val="24"/>
          <w:lang w:eastAsia="lt-LT"/>
        </w:rPr>
        <w:t>Green</w:t>
      </w:r>
      <w:proofErr w:type="spellEnd"/>
      <w:r w:rsidRPr="00FB07C0">
        <w:rPr>
          <w:color w:val="000000"/>
          <w:szCs w:val="24"/>
          <w:lang w:eastAsia="lt-LT"/>
        </w:rPr>
        <w:t xml:space="preserve"> </w:t>
      </w:r>
      <w:proofErr w:type="spellStart"/>
      <w:r w:rsidRPr="00FB07C0">
        <w:rPr>
          <w:color w:val="000000"/>
          <w:szCs w:val="24"/>
          <w:lang w:eastAsia="lt-LT"/>
        </w:rPr>
        <w:t>Terra</w:t>
      </w:r>
      <w:proofErr w:type="spellEnd"/>
      <w:r w:rsidRPr="00FB07C0">
        <w:rPr>
          <w:color w:val="000000"/>
          <w:szCs w:val="24"/>
          <w:lang w:eastAsia="lt-LT"/>
        </w:rPr>
        <w:t>“ dalyvavimą ,,Nacionalinėje Žaliosio</w:t>
      </w:r>
      <w:r w:rsidR="00F44B8A">
        <w:rPr>
          <w:color w:val="000000"/>
          <w:szCs w:val="24"/>
          <w:lang w:eastAsia="lt-LT"/>
        </w:rPr>
        <w:t>s olimpiados odisėjoje 2021“ ir</w:t>
      </w:r>
      <w:r w:rsidRPr="00FB07C0">
        <w:rPr>
          <w:color w:val="000000"/>
          <w:szCs w:val="24"/>
          <w:lang w:eastAsia="lt-LT"/>
        </w:rPr>
        <w:t xml:space="preserve"> sėkmingą atranką į pusfinalį.</w:t>
      </w:r>
    </w:p>
    <w:p w14:paraId="792C620C" w14:textId="77777777" w:rsidR="00BC5005" w:rsidRPr="00FB07C0" w:rsidRDefault="00BC5005" w:rsidP="00710BC2">
      <w:pPr>
        <w:pStyle w:val="Sraopastraipa"/>
        <w:numPr>
          <w:ilvl w:val="0"/>
          <w:numId w:val="20"/>
        </w:numPr>
        <w:tabs>
          <w:tab w:val="left" w:pos="1134"/>
        </w:tabs>
        <w:ind w:left="0" w:right="-1" w:firstLine="851"/>
        <w:jc w:val="both"/>
        <w:rPr>
          <w:color w:val="000000"/>
          <w:szCs w:val="24"/>
          <w:lang w:eastAsia="lt-LT"/>
        </w:rPr>
      </w:pPr>
      <w:r w:rsidRPr="00FB07C0">
        <w:rPr>
          <w:color w:val="000000"/>
          <w:szCs w:val="24"/>
          <w:lang w:eastAsia="lt-LT"/>
        </w:rPr>
        <w:t xml:space="preserve">Straipsnis ,,Gimtajame Rokiškyje“ 2021 m. spalio 26 d. Rokiškio r. </w:t>
      </w:r>
      <w:proofErr w:type="spellStart"/>
      <w:r w:rsidRPr="00FB07C0">
        <w:rPr>
          <w:color w:val="000000"/>
          <w:szCs w:val="24"/>
          <w:lang w:eastAsia="lt-LT"/>
        </w:rPr>
        <w:t>Juodupės</w:t>
      </w:r>
      <w:proofErr w:type="spellEnd"/>
      <w:r w:rsidRPr="00FB07C0">
        <w:rPr>
          <w:color w:val="000000"/>
          <w:szCs w:val="24"/>
          <w:lang w:eastAsia="lt-LT"/>
        </w:rPr>
        <w:t xml:space="preserve"> gimnazistai –,,Žaliosios olimpiados odisėjos“ finale.</w:t>
      </w:r>
    </w:p>
    <w:p w14:paraId="36BA6464" w14:textId="77777777" w:rsidR="00BC5005" w:rsidRPr="00FB07C0" w:rsidRDefault="00BC5005" w:rsidP="00710BC2">
      <w:pPr>
        <w:pStyle w:val="Sraopastraipa"/>
        <w:numPr>
          <w:ilvl w:val="0"/>
          <w:numId w:val="20"/>
        </w:numPr>
        <w:tabs>
          <w:tab w:val="left" w:pos="1134"/>
        </w:tabs>
        <w:ind w:left="0" w:right="-1" w:firstLine="851"/>
        <w:jc w:val="both"/>
        <w:rPr>
          <w:color w:val="000000"/>
          <w:szCs w:val="24"/>
          <w:lang w:eastAsia="lt-LT"/>
        </w:rPr>
      </w:pPr>
      <w:r w:rsidRPr="00FB07C0">
        <w:rPr>
          <w:color w:val="000000"/>
          <w:szCs w:val="24"/>
          <w:lang w:eastAsia="lt-LT"/>
        </w:rPr>
        <w:t>Straipsnis ,,Rokiškio Sirenoje“ apie Rokiškio rajono mokinių, turinčių specialiųjų ugdymosi poreikių, virtualią kūrybinių darbų</w:t>
      </w:r>
      <w:hyperlink r:id="rId19" w:history="1">
        <w:r w:rsidRPr="00FB07C0">
          <w:rPr>
            <w:color w:val="000000"/>
            <w:szCs w:val="24"/>
            <w:lang w:eastAsia="lt-LT"/>
          </w:rPr>
          <w:t xml:space="preserve"> parodą</w:t>
        </w:r>
      </w:hyperlink>
      <w:r w:rsidRPr="00FB07C0">
        <w:rPr>
          <w:color w:val="000000"/>
          <w:szCs w:val="24"/>
          <w:lang w:eastAsia="lt-LT"/>
        </w:rPr>
        <w:t> „Mano augintinis“.</w:t>
      </w:r>
    </w:p>
    <w:p w14:paraId="27AA2ED1" w14:textId="114C7183" w:rsidR="00BC5005" w:rsidRPr="0007398F" w:rsidRDefault="00BC5005" w:rsidP="00710BC2">
      <w:pPr>
        <w:pStyle w:val="Sraopastraipa"/>
        <w:numPr>
          <w:ilvl w:val="0"/>
          <w:numId w:val="20"/>
        </w:numPr>
        <w:tabs>
          <w:tab w:val="left" w:pos="1134"/>
        </w:tabs>
        <w:ind w:left="0" w:right="-1" w:firstLine="851"/>
        <w:jc w:val="both"/>
        <w:rPr>
          <w:szCs w:val="24"/>
          <w:lang w:eastAsia="lt-LT"/>
        </w:rPr>
      </w:pPr>
      <w:r w:rsidRPr="0007398F">
        <w:rPr>
          <w:color w:val="000000"/>
          <w:szCs w:val="24"/>
          <w:lang w:eastAsia="lt-LT"/>
        </w:rPr>
        <w:t>Straipsnis ,,R</w:t>
      </w:r>
      <w:r w:rsidR="003667AA">
        <w:rPr>
          <w:color w:val="000000"/>
          <w:szCs w:val="24"/>
          <w:lang w:eastAsia="lt-LT"/>
        </w:rPr>
        <w:t>okiškio Sirenoje“ apie minėjimą</w:t>
      </w:r>
      <w:r w:rsidRPr="0007398F">
        <w:rPr>
          <w:color w:val="000000"/>
          <w:szCs w:val="24"/>
          <w:lang w:eastAsia="lt-LT"/>
        </w:rPr>
        <w:t xml:space="preserve"> ir l</w:t>
      </w:r>
      <w:r w:rsidR="00FB07C0" w:rsidRPr="0007398F">
        <w:rPr>
          <w:color w:val="000000"/>
          <w:szCs w:val="24"/>
          <w:lang w:eastAsia="lt-LT"/>
        </w:rPr>
        <w:t>iteratūrinę-</w:t>
      </w:r>
      <w:r w:rsidRPr="0007398F">
        <w:rPr>
          <w:color w:val="000000"/>
          <w:szCs w:val="24"/>
          <w:lang w:eastAsia="lt-LT"/>
        </w:rPr>
        <w:t xml:space="preserve">muzikinę kompoziciją miestelio kapinėse ,,Tragiška 1941 m. birželio 24-osios naktis </w:t>
      </w:r>
      <w:proofErr w:type="spellStart"/>
      <w:r w:rsidRPr="0007398F">
        <w:rPr>
          <w:color w:val="000000"/>
          <w:szCs w:val="24"/>
          <w:lang w:eastAsia="lt-LT"/>
        </w:rPr>
        <w:t>Juodupėje</w:t>
      </w:r>
      <w:proofErr w:type="spellEnd"/>
      <w:r w:rsidRPr="0007398F">
        <w:rPr>
          <w:color w:val="000000"/>
          <w:szCs w:val="24"/>
          <w:lang w:eastAsia="lt-LT"/>
        </w:rPr>
        <w:t>“.</w:t>
      </w:r>
    </w:p>
    <w:p w14:paraId="46D2BD46" w14:textId="77777777" w:rsidR="00BC5005" w:rsidRPr="00102F06" w:rsidRDefault="00BC5005" w:rsidP="00143BDA">
      <w:pPr>
        <w:ind w:right="-1" w:firstLine="851"/>
        <w:rPr>
          <w:b/>
          <w:szCs w:val="24"/>
          <w:lang w:eastAsia="lt-LT"/>
        </w:rPr>
      </w:pPr>
      <w:r w:rsidRPr="00102F06">
        <w:rPr>
          <w:b/>
          <w:szCs w:val="24"/>
          <w:lang w:eastAsia="lt-LT"/>
        </w:rPr>
        <w:t>2. Plėtoti pasidalytąją lyderystę savivaldoje.</w:t>
      </w:r>
    </w:p>
    <w:p w14:paraId="1DB40CDC" w14:textId="77777777" w:rsidR="00BC5005" w:rsidRPr="00102F06" w:rsidRDefault="00BC5005" w:rsidP="00143BDA">
      <w:pPr>
        <w:ind w:right="-1" w:firstLine="851"/>
        <w:jc w:val="both"/>
        <w:rPr>
          <w:szCs w:val="24"/>
          <w:lang w:eastAsia="lt-LT"/>
        </w:rPr>
      </w:pPr>
      <w:r w:rsidRPr="00102F06">
        <w:rPr>
          <w:szCs w:val="24"/>
          <w:lang w:eastAsia="lt-LT"/>
        </w:rPr>
        <w:t>Gi</w:t>
      </w:r>
      <w:r w:rsidR="00DC6E13">
        <w:rPr>
          <w:szCs w:val="24"/>
          <w:lang w:eastAsia="lt-LT"/>
        </w:rPr>
        <w:t>mnazijoje labai aktyviai veikia</w:t>
      </w:r>
      <w:r w:rsidRPr="00102F06">
        <w:rPr>
          <w:szCs w:val="24"/>
          <w:lang w:eastAsia="lt-LT"/>
        </w:rPr>
        <w:t xml:space="preserve"> </w:t>
      </w:r>
      <w:proofErr w:type="spellStart"/>
      <w:r w:rsidRPr="00102F06">
        <w:rPr>
          <w:szCs w:val="24"/>
          <w:lang w:eastAsia="lt-LT"/>
        </w:rPr>
        <w:t>Juodupės</w:t>
      </w:r>
      <w:proofErr w:type="spellEnd"/>
      <w:r w:rsidRPr="00102F06">
        <w:rPr>
          <w:szCs w:val="24"/>
          <w:lang w:eastAsia="lt-LT"/>
        </w:rPr>
        <w:t xml:space="preserve"> gimnazijos mokinių seimas (toliau – JGMS), kuris organizavo: </w:t>
      </w:r>
      <w:r>
        <w:rPr>
          <w:szCs w:val="24"/>
          <w:lang w:eastAsia="lt-LT"/>
        </w:rPr>
        <w:t>o</w:t>
      </w:r>
      <w:r w:rsidRPr="00102F06">
        <w:rPr>
          <w:szCs w:val="24"/>
          <w:lang w:eastAsia="lt-LT"/>
        </w:rPr>
        <w:t>riginaliausio sumuštinio konkursą</w:t>
      </w:r>
      <w:r>
        <w:rPr>
          <w:szCs w:val="24"/>
          <w:lang w:eastAsia="lt-LT"/>
        </w:rPr>
        <w:t>,</w:t>
      </w:r>
      <w:r w:rsidRPr="00102F06">
        <w:rPr>
          <w:szCs w:val="24"/>
          <w:lang w:eastAsia="lt-LT"/>
        </w:rPr>
        <w:t xml:space="preserve"> žaidimą</w:t>
      </w:r>
      <w:r>
        <w:rPr>
          <w:szCs w:val="24"/>
          <w:lang w:eastAsia="lt-LT"/>
        </w:rPr>
        <w:t xml:space="preserve"> </w:t>
      </w:r>
      <w:r w:rsidRPr="00102F06">
        <w:rPr>
          <w:szCs w:val="24"/>
          <w:lang w:eastAsia="lt-LT"/>
        </w:rPr>
        <w:t>,,Valentino BINGO“ ir ataskaitinę JGMS konferenciją. Mokiniai dalyvavo gi</w:t>
      </w:r>
      <w:r w:rsidR="004D4A38">
        <w:rPr>
          <w:szCs w:val="24"/>
          <w:lang w:eastAsia="lt-LT"/>
        </w:rPr>
        <w:t>mnazijos veiklos plano projekto rengime</w:t>
      </w:r>
      <w:r>
        <w:rPr>
          <w:szCs w:val="24"/>
          <w:lang w:eastAsia="lt-LT"/>
        </w:rPr>
        <w:t>,</w:t>
      </w:r>
      <w:r w:rsidRPr="00102F06">
        <w:rPr>
          <w:szCs w:val="24"/>
          <w:lang w:eastAsia="lt-LT"/>
        </w:rPr>
        <w:t xml:space="preserve"> teikė </w:t>
      </w:r>
      <w:r w:rsidRPr="00102F06">
        <w:rPr>
          <w:szCs w:val="24"/>
          <w:lang w:eastAsia="lt-LT"/>
        </w:rPr>
        <w:lastRenderedPageBreak/>
        <w:t>pasiūlymus</w:t>
      </w:r>
      <w:r w:rsidRPr="00102F06">
        <w:t xml:space="preserve"> </w:t>
      </w:r>
      <w:r w:rsidRPr="00102F06">
        <w:rPr>
          <w:szCs w:val="24"/>
          <w:lang w:eastAsia="lt-LT"/>
        </w:rPr>
        <w:t>dėl priemonių įsigijimo ir gimnazij</w:t>
      </w:r>
      <w:r>
        <w:rPr>
          <w:szCs w:val="24"/>
          <w:lang w:eastAsia="lt-LT"/>
        </w:rPr>
        <w:t>os erdvių kūrimo ir atnaujinimo, o</w:t>
      </w:r>
      <w:r w:rsidRPr="00102F06">
        <w:rPr>
          <w:szCs w:val="24"/>
          <w:lang w:eastAsia="lt-LT"/>
        </w:rPr>
        <w:t>rganizavo ir v</w:t>
      </w:r>
      <w:r>
        <w:rPr>
          <w:szCs w:val="24"/>
          <w:lang w:eastAsia="lt-LT"/>
        </w:rPr>
        <w:t>edė Mokslo metų uždarymo šventę, o</w:t>
      </w:r>
      <w:r w:rsidRPr="00102F06">
        <w:rPr>
          <w:szCs w:val="24"/>
          <w:lang w:eastAsia="lt-LT"/>
        </w:rPr>
        <w:t>rganizavo akciją ,,Diena be automobilio“, ,,</w:t>
      </w:r>
      <w:proofErr w:type="spellStart"/>
      <w:r w:rsidRPr="00102F06">
        <w:rPr>
          <w:szCs w:val="24"/>
          <w:lang w:eastAsia="lt-LT"/>
        </w:rPr>
        <w:t>Heloviniškiausio</w:t>
      </w:r>
      <w:proofErr w:type="spellEnd"/>
      <w:r w:rsidRPr="00102F06">
        <w:rPr>
          <w:szCs w:val="24"/>
          <w:lang w:eastAsia="lt-LT"/>
        </w:rPr>
        <w:t xml:space="preserve"> moliūgo“ konkursą</w:t>
      </w:r>
      <w:r>
        <w:rPr>
          <w:szCs w:val="24"/>
          <w:lang w:eastAsia="lt-LT"/>
        </w:rPr>
        <w:t>, r</w:t>
      </w:r>
      <w:r w:rsidRPr="00102F06">
        <w:rPr>
          <w:szCs w:val="24"/>
          <w:lang w:eastAsia="lt-LT"/>
        </w:rPr>
        <w:t xml:space="preserve">uošė stendą </w:t>
      </w:r>
      <w:proofErr w:type="spellStart"/>
      <w:r w:rsidRPr="00102F06">
        <w:rPr>
          <w:szCs w:val="24"/>
          <w:lang w:eastAsia="lt-LT"/>
        </w:rPr>
        <w:t>Helovino</w:t>
      </w:r>
      <w:proofErr w:type="spellEnd"/>
      <w:r w:rsidRPr="00102F06">
        <w:rPr>
          <w:szCs w:val="24"/>
          <w:lang w:eastAsia="lt-LT"/>
        </w:rPr>
        <w:t xml:space="preserve"> tema. JGMS nariai dalyvavo Ataskaitinėje Rokiškio rajono MT </w:t>
      </w:r>
      <w:r>
        <w:rPr>
          <w:szCs w:val="24"/>
          <w:lang w:eastAsia="lt-LT"/>
        </w:rPr>
        <w:t>„</w:t>
      </w:r>
      <w:r w:rsidRPr="00102F06">
        <w:rPr>
          <w:szCs w:val="24"/>
          <w:lang w:eastAsia="lt-LT"/>
        </w:rPr>
        <w:t>Rudens konferencijoje“, kur pristatė savo veiklos ataskaitą už 2020–</w:t>
      </w:r>
      <w:r>
        <w:rPr>
          <w:szCs w:val="24"/>
          <w:lang w:eastAsia="lt-LT"/>
        </w:rPr>
        <w:t>2021 m. m., d</w:t>
      </w:r>
      <w:r w:rsidRPr="00102F06">
        <w:rPr>
          <w:szCs w:val="24"/>
          <w:lang w:eastAsia="lt-LT"/>
        </w:rPr>
        <w:t>alyvavo RRMT prezidento rinkimuose.</w:t>
      </w:r>
    </w:p>
    <w:p w14:paraId="1F5E1304" w14:textId="77777777" w:rsidR="00BC5005" w:rsidRPr="00A714C3" w:rsidRDefault="00BC5005" w:rsidP="00143BDA">
      <w:pPr>
        <w:ind w:right="-1" w:firstLine="851"/>
        <w:jc w:val="both"/>
        <w:rPr>
          <w:szCs w:val="24"/>
          <w:lang w:eastAsia="lt-LT"/>
        </w:rPr>
      </w:pPr>
      <w:r w:rsidRPr="00A714C3">
        <w:rPr>
          <w:szCs w:val="24"/>
          <w:lang w:eastAsia="lt-LT"/>
        </w:rPr>
        <w:t>Gimnazijos taryba organizavo 5 susirinkimus, kuriuose buvo pritarta 2021–2023 m. m. atestacinei programai, buvo leista mokytojoms kelti kvalifikacinę kategoriją, buvo vert</w:t>
      </w:r>
      <w:r w:rsidR="005C0F15">
        <w:rPr>
          <w:szCs w:val="24"/>
          <w:lang w:eastAsia="lt-LT"/>
        </w:rPr>
        <w:t>inta metinė Gimnazijos direktoriau</w:t>
      </w:r>
      <w:r w:rsidRPr="00A714C3">
        <w:rPr>
          <w:szCs w:val="24"/>
          <w:lang w:eastAsia="lt-LT"/>
        </w:rPr>
        <w:t xml:space="preserve">s veiklos ataskaita, kuri nutarta vertinti labai gerai. Svarstyti ir patvirtinti 2021–2022 m. m. pradinio, pagrindinio ir vidurinio ugdymo programų planai. Pritarta 2021–2022 m. m. NŠS ugdymo planui ir mokesčio kėlimui. Pritarta 5–8 klasių ir </w:t>
      </w:r>
      <w:proofErr w:type="spellStart"/>
      <w:r w:rsidRPr="00A714C3">
        <w:rPr>
          <w:szCs w:val="24"/>
          <w:lang w:eastAsia="lt-LT"/>
        </w:rPr>
        <w:t>Ig</w:t>
      </w:r>
      <w:proofErr w:type="spellEnd"/>
      <w:r w:rsidRPr="00A714C3">
        <w:rPr>
          <w:szCs w:val="24"/>
          <w:lang w:eastAsia="lt-LT"/>
        </w:rPr>
        <w:t>–</w:t>
      </w:r>
      <w:proofErr w:type="spellStart"/>
      <w:r w:rsidRPr="00A714C3">
        <w:rPr>
          <w:szCs w:val="24"/>
          <w:lang w:eastAsia="lt-LT"/>
        </w:rPr>
        <w:t>IVg</w:t>
      </w:r>
      <w:proofErr w:type="spellEnd"/>
      <w:r w:rsidRPr="00A714C3">
        <w:rPr>
          <w:szCs w:val="24"/>
          <w:lang w:eastAsia="lt-LT"/>
        </w:rPr>
        <w:t xml:space="preserve"> klasių dalyvavimui projekte ,,Dalyvaujamasis biudžetas“ ir GPM mokesčio paskirstymui. Su gimnazijos taryba buvo svarstoma dėl kabinetinės sistemos atnaujinimo gimnazijoje, laikantis srautų valdymo ir higienos reikalavimų. Buvo svarstoma dėl Mokinių elgesio taisyklių: kaukių dėvėjimo pamokų ir pertraukų metu bei telefono naudojimo pamokų metu. Buvo pritarta nenumatytiems pamokų patikrinimams, o piktnaudžiaujančių taisyklėmis mokinių tėvus kviesti į mokyklą.  </w:t>
      </w:r>
    </w:p>
    <w:p w14:paraId="770C31AE" w14:textId="77777777" w:rsidR="00BC5005" w:rsidRPr="00102F06" w:rsidRDefault="00BC5005" w:rsidP="00143BDA">
      <w:pPr>
        <w:ind w:right="-1" w:firstLine="851"/>
        <w:jc w:val="both"/>
        <w:rPr>
          <w:strike/>
          <w:szCs w:val="24"/>
          <w:lang w:eastAsia="lt-LT"/>
        </w:rPr>
      </w:pPr>
      <w:r w:rsidRPr="00102F06">
        <w:rPr>
          <w:szCs w:val="24"/>
          <w:lang w:eastAsia="lt-LT"/>
        </w:rPr>
        <w:t>Organizuota 12 mokytojų tarybos posėdžių, kuriuose buvo patvirtinta mokytojų ir pagalbos mokiniui specialistų 2022</w:t>
      </w:r>
      <w:r w:rsidRPr="00102F06">
        <w:rPr>
          <w:color w:val="000000"/>
          <w:szCs w:val="24"/>
        </w:rPr>
        <w:t>–2</w:t>
      </w:r>
      <w:r w:rsidRPr="00102F06">
        <w:rPr>
          <w:szCs w:val="24"/>
          <w:lang w:eastAsia="lt-LT"/>
        </w:rPr>
        <w:t>024 metų ate</w:t>
      </w:r>
      <w:r w:rsidR="00B131E9">
        <w:rPr>
          <w:szCs w:val="24"/>
          <w:lang w:eastAsia="lt-LT"/>
        </w:rPr>
        <w:t>stacijos programa, pristatytas G</w:t>
      </w:r>
      <w:r w:rsidRPr="00102F06">
        <w:rPr>
          <w:szCs w:val="24"/>
          <w:lang w:eastAsia="lt-LT"/>
        </w:rPr>
        <w:t>imnazijos dalyvavimas programoje ,,Mokyklos Europos parlamento ambasadorės“ veikla ir galimybės. Gimnazijos moky</w:t>
      </w:r>
      <w:r w:rsidR="004969C5">
        <w:rPr>
          <w:szCs w:val="24"/>
          <w:lang w:eastAsia="lt-LT"/>
        </w:rPr>
        <w:t>tojų tarybos posėdžiuose aptarti</w:t>
      </w:r>
      <w:r w:rsidRPr="00102F06">
        <w:rPr>
          <w:szCs w:val="24"/>
          <w:lang w:eastAsia="lt-LT"/>
        </w:rPr>
        <w:t xml:space="preserve"> ir </w:t>
      </w:r>
      <w:r w:rsidR="004969C5">
        <w:rPr>
          <w:szCs w:val="24"/>
          <w:lang w:eastAsia="lt-LT"/>
        </w:rPr>
        <w:t>išorės temini</w:t>
      </w:r>
      <w:r w:rsidR="00AE3AA7">
        <w:rPr>
          <w:szCs w:val="24"/>
          <w:lang w:eastAsia="lt-LT"/>
        </w:rPr>
        <w:t>s vertinimas, dalyvavimas</w:t>
      </w:r>
      <w:r w:rsidRPr="00102F06">
        <w:rPr>
          <w:szCs w:val="24"/>
          <w:lang w:eastAsia="lt-LT"/>
        </w:rPr>
        <w:t xml:space="preserve"> projekte ,,Mokyklos eina“, apsvarstytas ir patvirtintas 2021</w:t>
      </w:r>
      <w:r w:rsidRPr="00102F06">
        <w:rPr>
          <w:color w:val="000000"/>
          <w:szCs w:val="24"/>
        </w:rPr>
        <w:t>–</w:t>
      </w:r>
      <w:r w:rsidRPr="00102F06">
        <w:rPr>
          <w:szCs w:val="24"/>
          <w:lang w:eastAsia="lt-LT"/>
        </w:rPr>
        <w:t>2022 m. m. ugdymo plano projektas, svarstyti mokinių pasiekimai, jų kėlimas į aukštesnę klasę ir vasaros darbai. Buvo pristatyta 2020 m. įsivertinimo ir pažangos anketos duomenys, išsikelti tobulintini tikslai.</w:t>
      </w:r>
    </w:p>
    <w:p w14:paraId="29DAC704" w14:textId="77777777" w:rsidR="00BC5005" w:rsidRDefault="00BC5005" w:rsidP="00143BDA">
      <w:pPr>
        <w:ind w:right="-1" w:firstLine="851"/>
        <w:jc w:val="both"/>
        <w:rPr>
          <w:b/>
          <w:szCs w:val="24"/>
          <w:lang w:eastAsia="lt-LT"/>
        </w:rPr>
      </w:pPr>
      <w:r w:rsidRPr="00102F06">
        <w:rPr>
          <w:b/>
          <w:szCs w:val="24"/>
          <w:lang w:eastAsia="lt-LT"/>
        </w:rPr>
        <w:t>3. Auginti pilietišką, humanistines vertybes puoselėjančią asmenybę.</w:t>
      </w:r>
    </w:p>
    <w:p w14:paraId="4911A005" w14:textId="77777777" w:rsidR="00BC5005" w:rsidRPr="00102F06" w:rsidRDefault="00BC5005" w:rsidP="00143BDA">
      <w:pPr>
        <w:ind w:right="-1" w:firstLine="851"/>
        <w:jc w:val="both"/>
        <w:rPr>
          <w:szCs w:val="24"/>
          <w:lang w:eastAsia="lt-LT"/>
        </w:rPr>
      </w:pPr>
      <w:r w:rsidRPr="00102F06">
        <w:rPr>
          <w:szCs w:val="24"/>
          <w:lang w:eastAsia="lt-LT"/>
        </w:rPr>
        <w:t xml:space="preserve">Šiam tikslui įgyvendinti buvo organizuotos ir vykdytos įvairios veiklos: </w:t>
      </w:r>
    </w:p>
    <w:p w14:paraId="4434C92A" w14:textId="77777777" w:rsidR="00BC5005" w:rsidRPr="00AA5071" w:rsidRDefault="002F3127" w:rsidP="00032535">
      <w:pPr>
        <w:pStyle w:val="Sraopastraipa"/>
        <w:numPr>
          <w:ilvl w:val="0"/>
          <w:numId w:val="21"/>
        </w:numPr>
        <w:tabs>
          <w:tab w:val="left" w:pos="1134"/>
        </w:tabs>
        <w:ind w:left="0" w:right="-1" w:firstLine="851"/>
        <w:jc w:val="both"/>
        <w:rPr>
          <w:szCs w:val="24"/>
          <w:lang w:eastAsia="lt-LT"/>
        </w:rPr>
      </w:pPr>
      <w:r>
        <w:rPr>
          <w:color w:val="000000"/>
          <w:szCs w:val="24"/>
          <w:shd w:val="clear" w:color="auto" w:fill="FFFFFF"/>
          <w:lang w:eastAsia="lt-LT"/>
        </w:rPr>
        <w:t>p</w:t>
      </w:r>
      <w:r w:rsidR="00BC5005" w:rsidRPr="00AA5071">
        <w:rPr>
          <w:color w:val="000000"/>
          <w:szCs w:val="24"/>
          <w:shd w:val="clear" w:color="auto" w:fill="FFFFFF"/>
          <w:lang w:eastAsia="lt-LT"/>
        </w:rPr>
        <w:t>ilietinė patriotinė akcija, socialinė veikla ,,Gėlės žuvusiems partizanams</w:t>
      </w:r>
      <w:r w:rsidR="00BC5005" w:rsidRPr="00AA5071">
        <w:rPr>
          <w:szCs w:val="24"/>
          <w:lang w:eastAsia="lt-LT"/>
        </w:rPr>
        <w:t>“</w:t>
      </w:r>
      <w:r w:rsidR="00BC5005" w:rsidRPr="00AA5071">
        <w:rPr>
          <w:color w:val="000000"/>
          <w:szCs w:val="24"/>
          <w:shd w:val="clear" w:color="auto" w:fill="FFFFFF"/>
          <w:lang w:eastAsia="lt-LT"/>
        </w:rPr>
        <w:t>;</w:t>
      </w:r>
    </w:p>
    <w:p w14:paraId="381638EF" w14:textId="77777777" w:rsidR="00BC5005" w:rsidRPr="00AA5071" w:rsidRDefault="002F3127" w:rsidP="00032535">
      <w:pPr>
        <w:pStyle w:val="Sraopastraipa"/>
        <w:numPr>
          <w:ilvl w:val="0"/>
          <w:numId w:val="21"/>
        </w:numPr>
        <w:tabs>
          <w:tab w:val="left" w:pos="1134"/>
        </w:tabs>
        <w:ind w:left="0" w:right="-1" w:firstLine="851"/>
        <w:jc w:val="both"/>
        <w:rPr>
          <w:color w:val="000000"/>
          <w:szCs w:val="24"/>
          <w:shd w:val="clear" w:color="auto" w:fill="FFFFFF"/>
          <w:lang w:eastAsia="lt-LT"/>
        </w:rPr>
      </w:pPr>
      <w:r>
        <w:rPr>
          <w:color w:val="000000"/>
          <w:szCs w:val="24"/>
          <w:shd w:val="clear" w:color="auto" w:fill="FFFFFF"/>
          <w:lang w:eastAsia="lt-LT"/>
        </w:rPr>
        <w:t>s</w:t>
      </w:r>
      <w:r w:rsidR="00BC5005" w:rsidRPr="00AA5071">
        <w:rPr>
          <w:color w:val="000000"/>
          <w:szCs w:val="24"/>
          <w:shd w:val="clear" w:color="auto" w:fill="FFFFFF"/>
          <w:lang w:eastAsia="lt-LT"/>
        </w:rPr>
        <w:t xml:space="preserve">tendinis pranešimas </w:t>
      </w:r>
      <w:proofErr w:type="spellStart"/>
      <w:r w:rsidR="00BC5005" w:rsidRPr="00AA5071">
        <w:rPr>
          <w:color w:val="000000"/>
          <w:szCs w:val="24"/>
          <w:shd w:val="clear" w:color="auto" w:fill="FFFFFF"/>
          <w:lang w:eastAsia="lt-LT"/>
        </w:rPr>
        <w:t>Juodupės</w:t>
      </w:r>
      <w:proofErr w:type="spellEnd"/>
      <w:r w:rsidR="00BC5005" w:rsidRPr="00AA5071">
        <w:rPr>
          <w:color w:val="000000"/>
          <w:szCs w:val="24"/>
          <w:shd w:val="clear" w:color="auto" w:fill="FFFFFF"/>
          <w:lang w:eastAsia="lt-LT"/>
        </w:rPr>
        <w:t xml:space="preserve"> miestelio bendruomenei ,,Sausio 13-osios šviesa“;</w:t>
      </w:r>
    </w:p>
    <w:p w14:paraId="4792F926" w14:textId="77777777" w:rsidR="00BC5005" w:rsidRPr="00AA5071" w:rsidRDefault="002F3127" w:rsidP="00032535">
      <w:pPr>
        <w:pStyle w:val="Sraopastraipa"/>
        <w:numPr>
          <w:ilvl w:val="0"/>
          <w:numId w:val="21"/>
        </w:numPr>
        <w:tabs>
          <w:tab w:val="left" w:pos="1134"/>
        </w:tabs>
        <w:ind w:left="0" w:right="-1" w:firstLine="851"/>
        <w:jc w:val="both"/>
        <w:rPr>
          <w:color w:val="000000"/>
          <w:szCs w:val="24"/>
          <w:shd w:val="clear" w:color="auto" w:fill="FFFFFF"/>
          <w:lang w:eastAsia="lt-LT"/>
        </w:rPr>
      </w:pPr>
      <w:r>
        <w:rPr>
          <w:color w:val="000000"/>
          <w:szCs w:val="24"/>
          <w:shd w:val="clear" w:color="auto" w:fill="FFFFFF"/>
          <w:lang w:eastAsia="lt-LT"/>
        </w:rPr>
        <w:t>p</w:t>
      </w:r>
      <w:r w:rsidR="00BC5005" w:rsidRPr="00AA5071">
        <w:rPr>
          <w:color w:val="000000"/>
          <w:szCs w:val="24"/>
          <w:shd w:val="clear" w:color="auto" w:fill="FFFFFF"/>
          <w:lang w:eastAsia="lt-LT"/>
        </w:rPr>
        <w:t>ilietiškumo pamoka – viktorina ,,Eik taip, kaip eina laisvė“ su Rokiškio krašto muziejumi;</w:t>
      </w:r>
    </w:p>
    <w:p w14:paraId="6C6CF5DA" w14:textId="77777777" w:rsidR="00BC5005" w:rsidRPr="00AA5071" w:rsidRDefault="002F3127" w:rsidP="00032535">
      <w:pPr>
        <w:pStyle w:val="Sraopastraipa"/>
        <w:numPr>
          <w:ilvl w:val="0"/>
          <w:numId w:val="21"/>
        </w:numPr>
        <w:tabs>
          <w:tab w:val="left" w:pos="1134"/>
        </w:tabs>
        <w:ind w:left="0" w:right="-1" w:firstLine="851"/>
        <w:jc w:val="both"/>
        <w:rPr>
          <w:color w:val="000000"/>
          <w:szCs w:val="24"/>
          <w:shd w:val="clear" w:color="auto" w:fill="FFFFFF"/>
          <w:lang w:eastAsia="lt-LT"/>
        </w:rPr>
      </w:pPr>
      <w:r>
        <w:rPr>
          <w:color w:val="000000"/>
          <w:szCs w:val="24"/>
          <w:shd w:val="clear" w:color="auto" w:fill="FFFFFF"/>
          <w:lang w:eastAsia="lt-LT"/>
        </w:rPr>
        <w:t>a</w:t>
      </w:r>
      <w:r w:rsidR="00BC5005" w:rsidRPr="00AA5071">
        <w:rPr>
          <w:color w:val="000000"/>
          <w:szCs w:val="24"/>
          <w:shd w:val="clear" w:color="auto" w:fill="FFFFFF"/>
          <w:lang w:eastAsia="lt-LT"/>
        </w:rPr>
        <w:t>kcija ,,Atmintis gyva, nes liudija...“;</w:t>
      </w:r>
    </w:p>
    <w:p w14:paraId="2B209E3D" w14:textId="4AFDAF25" w:rsidR="00BC5005" w:rsidRPr="00AA5071" w:rsidRDefault="003359B4" w:rsidP="00032535">
      <w:pPr>
        <w:pStyle w:val="Sraopastraipa"/>
        <w:numPr>
          <w:ilvl w:val="0"/>
          <w:numId w:val="21"/>
        </w:numPr>
        <w:tabs>
          <w:tab w:val="left" w:pos="1134"/>
        </w:tabs>
        <w:ind w:left="0" w:right="-1" w:firstLine="851"/>
        <w:jc w:val="both"/>
        <w:rPr>
          <w:color w:val="000000"/>
          <w:szCs w:val="24"/>
          <w:shd w:val="clear" w:color="auto" w:fill="FFFFFF"/>
          <w:lang w:eastAsia="lt-LT"/>
        </w:rPr>
      </w:pPr>
      <w:r>
        <w:rPr>
          <w:color w:val="000000"/>
          <w:szCs w:val="24"/>
          <w:shd w:val="clear" w:color="auto" w:fill="FFFFFF"/>
          <w:lang w:eastAsia="lt-LT"/>
        </w:rPr>
        <w:t>Gimnazijos mokinių</w:t>
      </w:r>
      <w:r w:rsidR="00BC5005" w:rsidRPr="00AA5071">
        <w:rPr>
          <w:color w:val="000000"/>
          <w:szCs w:val="24"/>
          <w:shd w:val="clear" w:color="auto" w:fill="FFFFFF"/>
          <w:lang w:eastAsia="lt-LT"/>
        </w:rPr>
        <w:t xml:space="preserve"> virtuali ,,Linkėjimų Lietuvai“ knyga;</w:t>
      </w:r>
    </w:p>
    <w:p w14:paraId="1D634F52" w14:textId="77777777" w:rsidR="00BC5005" w:rsidRPr="00AA5071" w:rsidRDefault="00BC5005" w:rsidP="00032535">
      <w:pPr>
        <w:pStyle w:val="Sraopastraipa"/>
        <w:numPr>
          <w:ilvl w:val="0"/>
          <w:numId w:val="21"/>
        </w:numPr>
        <w:tabs>
          <w:tab w:val="left" w:pos="1134"/>
        </w:tabs>
        <w:ind w:left="0" w:right="-1" w:firstLine="851"/>
        <w:jc w:val="both"/>
        <w:rPr>
          <w:color w:val="000000"/>
          <w:szCs w:val="24"/>
          <w:shd w:val="clear" w:color="auto" w:fill="FFFFFF"/>
          <w:lang w:eastAsia="lt-LT"/>
        </w:rPr>
      </w:pPr>
      <w:r w:rsidRPr="00AA5071">
        <w:rPr>
          <w:color w:val="000000"/>
          <w:szCs w:val="24"/>
          <w:shd w:val="clear" w:color="auto" w:fill="FFFFFF"/>
          <w:lang w:eastAsia="lt-LT"/>
        </w:rPr>
        <w:t>Pyragų diena gimnazijoje;</w:t>
      </w:r>
    </w:p>
    <w:p w14:paraId="05E6C95F" w14:textId="77777777" w:rsidR="00BC5005" w:rsidRPr="00AA5071" w:rsidRDefault="00BC5005" w:rsidP="00032535">
      <w:pPr>
        <w:pStyle w:val="Sraopastraipa"/>
        <w:numPr>
          <w:ilvl w:val="0"/>
          <w:numId w:val="21"/>
        </w:numPr>
        <w:tabs>
          <w:tab w:val="left" w:pos="1134"/>
        </w:tabs>
        <w:ind w:left="0" w:right="-1" w:firstLine="851"/>
        <w:jc w:val="both"/>
        <w:rPr>
          <w:color w:val="000000"/>
          <w:szCs w:val="24"/>
          <w:shd w:val="clear" w:color="auto" w:fill="FFFFFF"/>
          <w:lang w:eastAsia="lt-LT"/>
        </w:rPr>
      </w:pPr>
      <w:r w:rsidRPr="00AA5071">
        <w:rPr>
          <w:color w:val="000000"/>
          <w:szCs w:val="24"/>
          <w:shd w:val="clear" w:color="auto" w:fill="FFFFFF"/>
          <w:lang w:eastAsia="lt-LT"/>
        </w:rPr>
        <w:t>Atestatų įteikimo šventė;</w:t>
      </w:r>
    </w:p>
    <w:p w14:paraId="01C7E70E" w14:textId="77777777" w:rsidR="00BC5005" w:rsidRPr="00AA5071" w:rsidRDefault="00BC5005" w:rsidP="00032535">
      <w:pPr>
        <w:pStyle w:val="Sraopastraipa"/>
        <w:numPr>
          <w:ilvl w:val="0"/>
          <w:numId w:val="21"/>
        </w:numPr>
        <w:tabs>
          <w:tab w:val="left" w:pos="1134"/>
        </w:tabs>
        <w:ind w:left="0" w:right="-1" w:firstLine="851"/>
        <w:jc w:val="both"/>
        <w:rPr>
          <w:color w:val="000000"/>
          <w:szCs w:val="24"/>
          <w:shd w:val="clear" w:color="auto" w:fill="FFFFFF"/>
          <w:lang w:eastAsia="lt-LT"/>
        </w:rPr>
      </w:pPr>
      <w:r w:rsidRPr="00AA5071">
        <w:rPr>
          <w:color w:val="000000"/>
          <w:szCs w:val="24"/>
          <w:shd w:val="clear" w:color="auto" w:fill="FFFFFF"/>
          <w:lang w:eastAsia="lt-LT"/>
        </w:rPr>
        <w:t>Rugsėjo pirmosios šventė;</w:t>
      </w:r>
    </w:p>
    <w:p w14:paraId="6CF7B7A2" w14:textId="77777777" w:rsidR="00BC5005" w:rsidRPr="00AA5071" w:rsidRDefault="00BC5005" w:rsidP="00032535">
      <w:pPr>
        <w:pStyle w:val="Sraopastraipa"/>
        <w:numPr>
          <w:ilvl w:val="0"/>
          <w:numId w:val="21"/>
        </w:numPr>
        <w:tabs>
          <w:tab w:val="left" w:pos="1134"/>
        </w:tabs>
        <w:ind w:left="0" w:right="-1" w:firstLine="851"/>
        <w:jc w:val="both"/>
        <w:rPr>
          <w:color w:val="000000"/>
          <w:szCs w:val="24"/>
          <w:shd w:val="clear" w:color="auto" w:fill="FFFFFF"/>
          <w:lang w:eastAsia="lt-LT"/>
        </w:rPr>
      </w:pPr>
      <w:r w:rsidRPr="00AA5071">
        <w:rPr>
          <w:color w:val="000000"/>
          <w:szCs w:val="24"/>
          <w:shd w:val="clear" w:color="auto" w:fill="FFFFFF"/>
          <w:lang w:eastAsia="lt-LT"/>
        </w:rPr>
        <w:t>Šimtadienio šventė (nuotolinė);</w:t>
      </w:r>
    </w:p>
    <w:p w14:paraId="764CC0DB" w14:textId="77777777" w:rsidR="00BC5005" w:rsidRPr="00AA5071" w:rsidRDefault="00BC5005" w:rsidP="00032535">
      <w:pPr>
        <w:pStyle w:val="Sraopastraipa"/>
        <w:numPr>
          <w:ilvl w:val="0"/>
          <w:numId w:val="21"/>
        </w:numPr>
        <w:tabs>
          <w:tab w:val="left" w:pos="1134"/>
        </w:tabs>
        <w:ind w:left="0" w:right="-1" w:firstLine="851"/>
        <w:jc w:val="both"/>
        <w:rPr>
          <w:color w:val="000000"/>
          <w:szCs w:val="24"/>
          <w:shd w:val="clear" w:color="auto" w:fill="FFFFFF"/>
          <w:lang w:eastAsia="lt-LT"/>
        </w:rPr>
      </w:pPr>
      <w:r w:rsidRPr="00AA5071">
        <w:rPr>
          <w:color w:val="000000"/>
          <w:szCs w:val="24"/>
          <w:shd w:val="clear" w:color="auto" w:fill="FFFFFF"/>
          <w:lang w:eastAsia="lt-LT"/>
        </w:rPr>
        <w:t>Paskutinio skambučio šventė;</w:t>
      </w:r>
    </w:p>
    <w:p w14:paraId="798F7DD4" w14:textId="77777777" w:rsidR="00BC5005" w:rsidRPr="00AA5071" w:rsidRDefault="00BC5005" w:rsidP="00032535">
      <w:pPr>
        <w:pStyle w:val="Sraopastraipa"/>
        <w:numPr>
          <w:ilvl w:val="0"/>
          <w:numId w:val="21"/>
        </w:numPr>
        <w:tabs>
          <w:tab w:val="left" w:pos="1134"/>
        </w:tabs>
        <w:ind w:left="0" w:right="-1" w:firstLine="851"/>
        <w:jc w:val="both"/>
        <w:rPr>
          <w:color w:val="000000"/>
          <w:szCs w:val="24"/>
          <w:shd w:val="clear" w:color="auto" w:fill="FFFFFF"/>
          <w:lang w:eastAsia="lt-LT"/>
        </w:rPr>
      </w:pPr>
      <w:r w:rsidRPr="00AA5071">
        <w:rPr>
          <w:color w:val="000000"/>
          <w:szCs w:val="24"/>
          <w:shd w:val="clear" w:color="auto" w:fill="FFFFFF"/>
          <w:lang w:eastAsia="lt-LT"/>
        </w:rPr>
        <w:t>Mokytojų dienos šventė;</w:t>
      </w:r>
    </w:p>
    <w:p w14:paraId="10DB19FE" w14:textId="77777777" w:rsidR="00BC5005" w:rsidRPr="00AA5071" w:rsidRDefault="00BC5005" w:rsidP="00032535">
      <w:pPr>
        <w:pStyle w:val="Sraopastraipa"/>
        <w:numPr>
          <w:ilvl w:val="0"/>
          <w:numId w:val="21"/>
        </w:numPr>
        <w:tabs>
          <w:tab w:val="left" w:pos="1134"/>
        </w:tabs>
        <w:ind w:left="0" w:right="-1" w:firstLine="851"/>
        <w:jc w:val="both"/>
        <w:rPr>
          <w:color w:val="000000"/>
          <w:szCs w:val="24"/>
          <w:shd w:val="clear" w:color="auto" w:fill="FFFFFF"/>
          <w:lang w:eastAsia="lt-LT"/>
        </w:rPr>
      </w:pPr>
      <w:r w:rsidRPr="00AA5071">
        <w:rPr>
          <w:color w:val="000000"/>
          <w:szCs w:val="24"/>
          <w:shd w:val="clear" w:color="auto" w:fill="FFFFFF"/>
          <w:lang w:eastAsia="lt-LT"/>
        </w:rPr>
        <w:t>,,Gimnazistų krikštynos“;</w:t>
      </w:r>
    </w:p>
    <w:p w14:paraId="4080CF02" w14:textId="77777777" w:rsidR="00BC5005" w:rsidRPr="00393D66" w:rsidRDefault="002F3127" w:rsidP="00032535">
      <w:pPr>
        <w:pStyle w:val="Sraopastraipa"/>
        <w:numPr>
          <w:ilvl w:val="0"/>
          <w:numId w:val="21"/>
        </w:numPr>
        <w:tabs>
          <w:tab w:val="left" w:pos="1134"/>
        </w:tabs>
        <w:ind w:left="0" w:right="-1" w:firstLine="851"/>
        <w:jc w:val="both"/>
        <w:rPr>
          <w:color w:val="000000"/>
          <w:szCs w:val="24"/>
        </w:rPr>
      </w:pPr>
      <w:r w:rsidRPr="00393D66">
        <w:rPr>
          <w:color w:val="000000"/>
          <w:szCs w:val="24"/>
          <w:shd w:val="clear" w:color="auto" w:fill="FFFFFF"/>
          <w:lang w:eastAsia="lt-LT"/>
        </w:rPr>
        <w:t>k</w:t>
      </w:r>
      <w:r w:rsidR="00BC5005" w:rsidRPr="00393D66">
        <w:rPr>
          <w:color w:val="000000"/>
          <w:szCs w:val="24"/>
          <w:shd w:val="clear" w:color="auto" w:fill="FFFFFF"/>
          <w:lang w:eastAsia="lt-LT"/>
        </w:rPr>
        <w:t>alėdinis gimnazijos puošimas.</w:t>
      </w:r>
    </w:p>
    <w:p w14:paraId="2892603C" w14:textId="77777777" w:rsidR="00BC5005" w:rsidRPr="00102F06" w:rsidRDefault="00BC5005" w:rsidP="00143BDA">
      <w:pPr>
        <w:ind w:right="-1" w:firstLine="851"/>
        <w:jc w:val="both"/>
        <w:rPr>
          <w:b/>
          <w:szCs w:val="24"/>
          <w:lang w:eastAsia="lt-LT"/>
        </w:rPr>
      </w:pPr>
      <w:r w:rsidRPr="00102F06">
        <w:rPr>
          <w:b/>
          <w:szCs w:val="24"/>
          <w:lang w:eastAsia="lt-LT"/>
        </w:rPr>
        <w:t>4. Sudaryti sąlygas bendruomenės nariams stiprinti emocinį intelektą, kūrybiškai plėtoti prigimtinius ir įgytus gebėjimus, puoselėti sveikos gyvensenos įgūdžius.</w:t>
      </w:r>
    </w:p>
    <w:p w14:paraId="1282B5D7" w14:textId="77777777" w:rsidR="00BC5005" w:rsidRPr="00F42C15" w:rsidRDefault="00BC5005" w:rsidP="00143BDA">
      <w:pPr>
        <w:ind w:right="-1" w:firstLine="851"/>
        <w:jc w:val="both"/>
        <w:rPr>
          <w:color w:val="000000"/>
          <w:szCs w:val="24"/>
          <w:lang w:eastAsia="lt-LT"/>
        </w:rPr>
      </w:pPr>
      <w:r w:rsidRPr="00F42C15">
        <w:rPr>
          <w:color w:val="000000"/>
          <w:szCs w:val="24"/>
          <w:lang w:eastAsia="lt-LT"/>
        </w:rPr>
        <w:t>Įgyvendinant šį tikslą, buvo numatytos ir įvykdytos šios veiklos:</w:t>
      </w:r>
    </w:p>
    <w:p w14:paraId="3B86BCFE" w14:textId="77777777" w:rsidR="00BC5005" w:rsidRPr="00F42C15" w:rsidRDefault="00302B72" w:rsidP="005B0F19">
      <w:pPr>
        <w:pStyle w:val="Sraopastraipa"/>
        <w:numPr>
          <w:ilvl w:val="0"/>
          <w:numId w:val="22"/>
        </w:numPr>
        <w:tabs>
          <w:tab w:val="left" w:pos="1134"/>
        </w:tabs>
        <w:ind w:left="0" w:right="-1" w:firstLine="851"/>
        <w:jc w:val="both"/>
        <w:rPr>
          <w:color w:val="000000"/>
          <w:szCs w:val="24"/>
        </w:rPr>
      </w:pPr>
      <w:r>
        <w:rPr>
          <w:color w:val="000000"/>
          <w:szCs w:val="24"/>
          <w:lang w:eastAsia="lt-LT"/>
        </w:rPr>
        <w:t>p</w:t>
      </w:r>
      <w:r w:rsidR="00BC5005" w:rsidRPr="00F42C15">
        <w:rPr>
          <w:color w:val="000000"/>
          <w:szCs w:val="24"/>
          <w:lang w:eastAsia="lt-LT"/>
        </w:rPr>
        <w:t>revencinių programų ,,Laikas kartu“ įgyvendinimas;</w:t>
      </w:r>
      <w:r w:rsidR="00BC5005" w:rsidRPr="00F42C15">
        <w:rPr>
          <w:color w:val="000000"/>
          <w:szCs w:val="24"/>
        </w:rPr>
        <w:t xml:space="preserve"> </w:t>
      </w:r>
    </w:p>
    <w:p w14:paraId="3B0D257B" w14:textId="77777777" w:rsidR="00BC5005" w:rsidRPr="00F42C15" w:rsidRDefault="00302B72" w:rsidP="005B0F19">
      <w:pPr>
        <w:pStyle w:val="Sraopastraipa"/>
        <w:numPr>
          <w:ilvl w:val="0"/>
          <w:numId w:val="22"/>
        </w:numPr>
        <w:tabs>
          <w:tab w:val="left" w:pos="1134"/>
        </w:tabs>
        <w:ind w:left="0" w:right="-1" w:firstLine="851"/>
        <w:jc w:val="both"/>
        <w:rPr>
          <w:color w:val="000000"/>
          <w:szCs w:val="24"/>
          <w:lang w:eastAsia="lt-LT"/>
        </w:rPr>
      </w:pPr>
      <w:r>
        <w:rPr>
          <w:color w:val="000000"/>
          <w:szCs w:val="24"/>
          <w:lang w:eastAsia="lt-LT"/>
        </w:rPr>
        <w:t>o</w:t>
      </w:r>
      <w:r w:rsidR="00BC5005" w:rsidRPr="00F42C15">
        <w:rPr>
          <w:color w:val="000000"/>
          <w:szCs w:val="24"/>
          <w:lang w:eastAsia="lt-LT"/>
        </w:rPr>
        <w:t>rganizuotos prevencinės programos „Paauglystės kryžkelės“ pamokos;</w:t>
      </w:r>
    </w:p>
    <w:p w14:paraId="0263A4EC" w14:textId="77777777" w:rsidR="00BC5005" w:rsidRPr="00F42C15" w:rsidRDefault="00302B72" w:rsidP="005B0F19">
      <w:pPr>
        <w:pStyle w:val="Sraopastraipa"/>
        <w:numPr>
          <w:ilvl w:val="0"/>
          <w:numId w:val="22"/>
        </w:numPr>
        <w:tabs>
          <w:tab w:val="left" w:pos="1134"/>
        </w:tabs>
        <w:ind w:left="0" w:right="-1" w:firstLine="851"/>
        <w:jc w:val="both"/>
        <w:rPr>
          <w:color w:val="000000"/>
          <w:szCs w:val="24"/>
          <w:lang w:eastAsia="lt-LT"/>
        </w:rPr>
      </w:pPr>
      <w:r>
        <w:rPr>
          <w:color w:val="000000"/>
          <w:szCs w:val="24"/>
          <w:lang w:eastAsia="lt-LT"/>
        </w:rPr>
        <w:t>g</w:t>
      </w:r>
      <w:r w:rsidR="00BC5005" w:rsidRPr="00F42C15">
        <w:rPr>
          <w:color w:val="000000"/>
          <w:szCs w:val="24"/>
          <w:lang w:eastAsia="lt-LT"/>
        </w:rPr>
        <w:t>autas finansavimas vaikų ir jaunimo socializacijos programai ,,Vasarėlė“, kurios dėka, pradinių klasių mokiniai lankė vasaros stovyklą;</w:t>
      </w:r>
    </w:p>
    <w:p w14:paraId="43BA9EEB" w14:textId="77777777" w:rsidR="00BC5005" w:rsidRPr="00F42C15" w:rsidRDefault="00BC5005" w:rsidP="005B0F19">
      <w:pPr>
        <w:pStyle w:val="Sraopastraipa"/>
        <w:numPr>
          <w:ilvl w:val="0"/>
          <w:numId w:val="22"/>
        </w:numPr>
        <w:tabs>
          <w:tab w:val="left" w:pos="1134"/>
        </w:tabs>
        <w:ind w:left="0" w:right="-1" w:firstLine="851"/>
        <w:jc w:val="both"/>
        <w:rPr>
          <w:color w:val="000000"/>
          <w:szCs w:val="24"/>
          <w:lang w:eastAsia="lt-LT"/>
        </w:rPr>
      </w:pPr>
      <w:r w:rsidRPr="00F42C15">
        <w:rPr>
          <w:color w:val="000000"/>
          <w:szCs w:val="24"/>
          <w:lang w:eastAsia="lt-LT"/>
        </w:rPr>
        <w:t>Gimnazijoje organizuota akcija ,,</w:t>
      </w:r>
      <w:proofErr w:type="spellStart"/>
      <w:r w:rsidRPr="00F42C15">
        <w:rPr>
          <w:color w:val="000000"/>
          <w:szCs w:val="24"/>
          <w:lang w:eastAsia="lt-LT"/>
        </w:rPr>
        <w:t>Judumo</w:t>
      </w:r>
      <w:proofErr w:type="spellEnd"/>
      <w:r w:rsidRPr="00F42C15">
        <w:rPr>
          <w:color w:val="000000"/>
          <w:szCs w:val="24"/>
          <w:lang w:eastAsia="lt-LT"/>
        </w:rPr>
        <w:t xml:space="preserve"> savaitė“;</w:t>
      </w:r>
    </w:p>
    <w:p w14:paraId="696F6527" w14:textId="77777777" w:rsidR="00BC5005" w:rsidRPr="00F42C15" w:rsidRDefault="00302B72" w:rsidP="005B0F19">
      <w:pPr>
        <w:pStyle w:val="Sraopastraipa"/>
        <w:numPr>
          <w:ilvl w:val="0"/>
          <w:numId w:val="22"/>
        </w:numPr>
        <w:tabs>
          <w:tab w:val="left" w:pos="1134"/>
        </w:tabs>
        <w:ind w:left="0" w:right="-1" w:firstLine="851"/>
        <w:jc w:val="both"/>
        <w:rPr>
          <w:color w:val="000000"/>
          <w:szCs w:val="24"/>
          <w:lang w:eastAsia="lt-LT"/>
        </w:rPr>
      </w:pPr>
      <w:r>
        <w:rPr>
          <w:color w:val="000000"/>
          <w:szCs w:val="24"/>
          <w:lang w:eastAsia="lt-LT"/>
        </w:rPr>
        <w:t>g</w:t>
      </w:r>
      <w:r w:rsidR="00BC5005" w:rsidRPr="00F42C15">
        <w:rPr>
          <w:color w:val="000000"/>
          <w:szCs w:val="24"/>
          <w:lang w:eastAsia="lt-LT"/>
        </w:rPr>
        <w:t>autas finansavimas visuomenės sveikatos rėmimo programai ,,Sveikatos kelias“, kurios dėka, mokiniam vyko užsiėmimai su profesionaliais lektoriais, stiprinantys klasės kolektyvo psichologinį klimatą, tai gerinant kiekvi</w:t>
      </w:r>
      <w:r>
        <w:rPr>
          <w:color w:val="000000"/>
          <w:szCs w:val="24"/>
          <w:lang w:eastAsia="lt-LT"/>
        </w:rPr>
        <w:t>eno vaiko savijautą G</w:t>
      </w:r>
      <w:r w:rsidR="00BC5005" w:rsidRPr="00F42C15">
        <w:rPr>
          <w:color w:val="000000"/>
          <w:szCs w:val="24"/>
          <w:lang w:eastAsia="lt-LT"/>
        </w:rPr>
        <w:t>imnazijoje;</w:t>
      </w:r>
    </w:p>
    <w:p w14:paraId="71887A75" w14:textId="77777777" w:rsidR="00BC5005" w:rsidRPr="00F42C15" w:rsidRDefault="00BC5005" w:rsidP="005B0F19">
      <w:pPr>
        <w:pStyle w:val="Sraopastraipa"/>
        <w:numPr>
          <w:ilvl w:val="0"/>
          <w:numId w:val="22"/>
        </w:numPr>
        <w:tabs>
          <w:tab w:val="left" w:pos="1134"/>
        </w:tabs>
        <w:ind w:left="0" w:right="-1" w:firstLine="851"/>
        <w:jc w:val="both"/>
        <w:rPr>
          <w:color w:val="000000"/>
          <w:szCs w:val="24"/>
          <w:lang w:eastAsia="lt-LT"/>
        </w:rPr>
      </w:pPr>
      <w:r w:rsidRPr="00F42C15">
        <w:rPr>
          <w:color w:val="000000"/>
          <w:szCs w:val="24"/>
          <w:lang w:eastAsia="lt-LT"/>
        </w:rPr>
        <w:t>Gimnazija pasinaudojo geros savijautos programa, kurios dėka, pradinių klasių mokiniams vyko du užsiėmimai ,,Vaikų emocinės savijautos bei psichikos sveikatos gerinimas panaudojant pasakų terapijos metodus“;</w:t>
      </w:r>
    </w:p>
    <w:p w14:paraId="1BCECCEC" w14:textId="77777777" w:rsidR="00BC5005" w:rsidRPr="00F42C15" w:rsidRDefault="00302B72" w:rsidP="005B0F19">
      <w:pPr>
        <w:pStyle w:val="Sraopastraipa"/>
        <w:numPr>
          <w:ilvl w:val="0"/>
          <w:numId w:val="22"/>
        </w:numPr>
        <w:tabs>
          <w:tab w:val="left" w:pos="1134"/>
        </w:tabs>
        <w:ind w:left="0" w:right="-1" w:firstLine="851"/>
        <w:jc w:val="both"/>
        <w:rPr>
          <w:color w:val="000000"/>
          <w:szCs w:val="24"/>
          <w:lang w:eastAsia="lt-LT"/>
        </w:rPr>
      </w:pPr>
      <w:r>
        <w:rPr>
          <w:color w:val="000000"/>
          <w:szCs w:val="24"/>
          <w:lang w:eastAsia="lt-LT"/>
        </w:rPr>
        <w:lastRenderedPageBreak/>
        <w:t>su G</w:t>
      </w:r>
      <w:r w:rsidR="00BC5005" w:rsidRPr="00F42C15">
        <w:rPr>
          <w:color w:val="000000"/>
          <w:szCs w:val="24"/>
          <w:lang w:eastAsia="lt-LT"/>
        </w:rPr>
        <w:t>imnazijos psichologu buvo paminėta Pasaulinė psichikos sveikatos diena, mokiniai ir darbuotojai buvo supažindinti su psichinės sveikatos problemomis ir pagalbos priemonėmis;</w:t>
      </w:r>
    </w:p>
    <w:p w14:paraId="67983B4B" w14:textId="77777777" w:rsidR="00BC5005" w:rsidRPr="00F42C15" w:rsidRDefault="00302B72" w:rsidP="005B0F19">
      <w:pPr>
        <w:pStyle w:val="Sraopastraipa"/>
        <w:numPr>
          <w:ilvl w:val="0"/>
          <w:numId w:val="22"/>
        </w:numPr>
        <w:tabs>
          <w:tab w:val="left" w:pos="1134"/>
        </w:tabs>
        <w:ind w:left="0" w:right="-1" w:firstLine="851"/>
        <w:jc w:val="both"/>
        <w:rPr>
          <w:color w:val="000000"/>
          <w:szCs w:val="24"/>
          <w:lang w:eastAsia="lt-LT"/>
        </w:rPr>
      </w:pPr>
      <w:r>
        <w:rPr>
          <w:color w:val="000000"/>
          <w:szCs w:val="24"/>
          <w:lang w:eastAsia="lt-LT"/>
        </w:rPr>
        <w:t>v</w:t>
      </w:r>
      <w:r w:rsidR="00BC5005" w:rsidRPr="00F42C15">
        <w:rPr>
          <w:color w:val="000000"/>
          <w:szCs w:val="24"/>
          <w:lang w:eastAsia="lt-LT"/>
        </w:rPr>
        <w:t xml:space="preserve">yko akcija ,,Tolerancijos diena“, kurioje dalyvavo 1–8 klasių ir </w:t>
      </w:r>
      <w:proofErr w:type="spellStart"/>
      <w:r w:rsidR="00BC5005" w:rsidRPr="00F42C15">
        <w:rPr>
          <w:color w:val="000000"/>
          <w:szCs w:val="24"/>
          <w:lang w:eastAsia="lt-LT"/>
        </w:rPr>
        <w:t>Ig</w:t>
      </w:r>
      <w:proofErr w:type="spellEnd"/>
      <w:r w:rsidR="00BC5005" w:rsidRPr="00F42C15">
        <w:rPr>
          <w:color w:val="000000"/>
          <w:szCs w:val="24"/>
          <w:lang w:eastAsia="lt-LT"/>
        </w:rPr>
        <w:t>–</w:t>
      </w:r>
      <w:proofErr w:type="spellStart"/>
      <w:r w:rsidR="00BC5005" w:rsidRPr="00F42C15">
        <w:rPr>
          <w:color w:val="000000"/>
          <w:szCs w:val="24"/>
          <w:lang w:eastAsia="lt-LT"/>
        </w:rPr>
        <w:t>IVg</w:t>
      </w:r>
      <w:proofErr w:type="spellEnd"/>
      <w:r w:rsidR="00BC5005" w:rsidRPr="00F42C15">
        <w:rPr>
          <w:color w:val="000000"/>
          <w:szCs w:val="24"/>
          <w:lang w:eastAsia="lt-LT"/>
        </w:rPr>
        <w:t>. klasių mokiniai;</w:t>
      </w:r>
    </w:p>
    <w:p w14:paraId="5627A9FA" w14:textId="77777777" w:rsidR="00BC5005" w:rsidRPr="00F42C15" w:rsidRDefault="00BC5005" w:rsidP="005B0F19">
      <w:pPr>
        <w:pStyle w:val="Sraopastraipa"/>
        <w:numPr>
          <w:ilvl w:val="0"/>
          <w:numId w:val="22"/>
        </w:numPr>
        <w:tabs>
          <w:tab w:val="left" w:pos="1134"/>
        </w:tabs>
        <w:ind w:left="0" w:right="-1" w:firstLine="851"/>
        <w:jc w:val="both"/>
        <w:rPr>
          <w:color w:val="000000"/>
          <w:szCs w:val="24"/>
          <w:lang w:eastAsia="lt-LT"/>
        </w:rPr>
      </w:pPr>
      <w:r w:rsidRPr="00F42C15">
        <w:rPr>
          <w:color w:val="000000"/>
          <w:szCs w:val="24"/>
          <w:lang w:eastAsia="lt-LT"/>
        </w:rPr>
        <w:t>14 gimnazijos savanorių 8–</w:t>
      </w:r>
      <w:proofErr w:type="spellStart"/>
      <w:r w:rsidRPr="00F42C15">
        <w:rPr>
          <w:color w:val="000000"/>
          <w:szCs w:val="24"/>
          <w:lang w:eastAsia="lt-LT"/>
        </w:rPr>
        <w:t>IVg</w:t>
      </w:r>
      <w:proofErr w:type="spellEnd"/>
      <w:r w:rsidRPr="00F42C15">
        <w:rPr>
          <w:color w:val="000000"/>
          <w:szCs w:val="24"/>
          <w:lang w:eastAsia="lt-LT"/>
        </w:rPr>
        <w:t xml:space="preserve"> klasių mokinių dalyvavo ,,Kino </w:t>
      </w:r>
      <w:proofErr w:type="spellStart"/>
      <w:r w:rsidRPr="00F42C15">
        <w:rPr>
          <w:color w:val="000000"/>
          <w:szCs w:val="24"/>
          <w:lang w:eastAsia="lt-LT"/>
        </w:rPr>
        <w:t>buso</w:t>
      </w:r>
      <w:proofErr w:type="spellEnd"/>
      <w:r w:rsidRPr="00F42C15">
        <w:rPr>
          <w:color w:val="000000"/>
          <w:szCs w:val="24"/>
          <w:lang w:eastAsia="lt-LT"/>
        </w:rPr>
        <w:t>“ Kino dirbtuvių projekte, kurio metu dirbo su režisieriais, kūrė filmukus;</w:t>
      </w:r>
    </w:p>
    <w:p w14:paraId="4AB0ADB7" w14:textId="77777777" w:rsidR="00BC5005" w:rsidRPr="00F42C15" w:rsidRDefault="00BC5005" w:rsidP="005B0F19">
      <w:pPr>
        <w:pStyle w:val="Sraopastraipa"/>
        <w:numPr>
          <w:ilvl w:val="0"/>
          <w:numId w:val="22"/>
        </w:numPr>
        <w:tabs>
          <w:tab w:val="left" w:pos="1134"/>
        </w:tabs>
        <w:ind w:left="0" w:right="-1" w:firstLine="851"/>
        <w:jc w:val="both"/>
        <w:rPr>
          <w:color w:val="000000"/>
          <w:szCs w:val="24"/>
          <w:lang w:eastAsia="lt-LT"/>
        </w:rPr>
      </w:pPr>
      <w:r w:rsidRPr="00F42C15">
        <w:rPr>
          <w:color w:val="000000"/>
          <w:szCs w:val="24"/>
          <w:lang w:eastAsia="lt-LT"/>
        </w:rPr>
        <w:t>NŠS dainavimo ansamblio mokiniai  paruošė muzikinį sveikinimą mokytojams;</w:t>
      </w:r>
    </w:p>
    <w:p w14:paraId="770533C6" w14:textId="77DA592B" w:rsidR="00BC5005" w:rsidRPr="00F42C15" w:rsidRDefault="00426F2E" w:rsidP="005B0F19">
      <w:pPr>
        <w:pStyle w:val="Sraopastraipa"/>
        <w:numPr>
          <w:ilvl w:val="0"/>
          <w:numId w:val="22"/>
        </w:numPr>
        <w:tabs>
          <w:tab w:val="left" w:pos="1134"/>
        </w:tabs>
        <w:ind w:left="0" w:right="-1" w:firstLine="851"/>
        <w:jc w:val="both"/>
        <w:rPr>
          <w:color w:val="000000"/>
          <w:szCs w:val="24"/>
          <w:lang w:eastAsia="lt-LT"/>
        </w:rPr>
      </w:pPr>
      <w:r>
        <w:rPr>
          <w:color w:val="000000"/>
          <w:szCs w:val="24"/>
          <w:lang w:eastAsia="lt-LT"/>
        </w:rPr>
        <w:t>NŠS dainavimo ansamblio ir</w:t>
      </w:r>
      <w:r w:rsidR="00BC5005" w:rsidRPr="00F42C15">
        <w:rPr>
          <w:color w:val="000000"/>
          <w:szCs w:val="24"/>
          <w:lang w:eastAsia="lt-LT"/>
        </w:rPr>
        <w:t xml:space="preserve"> fortepijono programos mokinių muzikinis sveikinimas ,,Advento“ renginyje;</w:t>
      </w:r>
    </w:p>
    <w:p w14:paraId="1DA01B28" w14:textId="77777777" w:rsidR="00BC5005" w:rsidRPr="00F42C15" w:rsidRDefault="00302B72" w:rsidP="005B0F19">
      <w:pPr>
        <w:pStyle w:val="Sraopastraipa"/>
        <w:numPr>
          <w:ilvl w:val="0"/>
          <w:numId w:val="22"/>
        </w:numPr>
        <w:tabs>
          <w:tab w:val="left" w:pos="1134"/>
        </w:tabs>
        <w:ind w:left="0" w:right="-1" w:firstLine="851"/>
        <w:jc w:val="both"/>
        <w:rPr>
          <w:color w:val="000000"/>
          <w:szCs w:val="24"/>
          <w:lang w:eastAsia="lt-LT"/>
        </w:rPr>
      </w:pPr>
      <w:r>
        <w:rPr>
          <w:color w:val="000000"/>
          <w:szCs w:val="24"/>
          <w:lang w:eastAsia="lt-LT"/>
        </w:rPr>
        <w:t>k</w:t>
      </w:r>
      <w:r w:rsidR="00BC5005" w:rsidRPr="00F42C15">
        <w:rPr>
          <w:color w:val="000000"/>
          <w:szCs w:val="24"/>
          <w:lang w:eastAsia="lt-LT"/>
        </w:rPr>
        <w:t xml:space="preserve">artu su mokiniais sukurti suvenyrai </w:t>
      </w:r>
      <w:proofErr w:type="spellStart"/>
      <w:r w:rsidR="00BC5005" w:rsidRPr="00F42C15">
        <w:rPr>
          <w:color w:val="000000"/>
          <w:szCs w:val="24"/>
          <w:lang w:eastAsia="lt-LT"/>
        </w:rPr>
        <w:t>Juodupės</w:t>
      </w:r>
      <w:proofErr w:type="spellEnd"/>
      <w:r w:rsidR="00BC5005" w:rsidRPr="00F42C15">
        <w:rPr>
          <w:color w:val="000000"/>
          <w:szCs w:val="24"/>
          <w:lang w:eastAsia="lt-LT"/>
        </w:rPr>
        <w:t xml:space="preserve"> miestelio bendruomenės šventei ,,Rojaus obuoliai“;</w:t>
      </w:r>
    </w:p>
    <w:p w14:paraId="223E9A7C" w14:textId="48CFEA10" w:rsidR="00BC5005" w:rsidRPr="00F42C15" w:rsidRDefault="00BC5005" w:rsidP="005B0F19">
      <w:pPr>
        <w:pStyle w:val="Sraopastraipa"/>
        <w:numPr>
          <w:ilvl w:val="0"/>
          <w:numId w:val="22"/>
        </w:numPr>
        <w:tabs>
          <w:tab w:val="left" w:pos="1134"/>
        </w:tabs>
        <w:ind w:left="0" w:right="-1" w:firstLine="851"/>
        <w:jc w:val="both"/>
        <w:rPr>
          <w:color w:val="000000"/>
          <w:szCs w:val="24"/>
          <w:lang w:eastAsia="lt-LT"/>
        </w:rPr>
      </w:pPr>
      <w:r w:rsidRPr="00F42C15">
        <w:rPr>
          <w:color w:val="000000"/>
          <w:szCs w:val="24"/>
          <w:lang w:eastAsia="lt-LT"/>
        </w:rPr>
        <w:t xml:space="preserve">NŠS mokytojų parengti, sumaketuoti ir NŠS </w:t>
      </w:r>
      <w:r w:rsidR="0016617D">
        <w:rPr>
          <w:color w:val="000000"/>
          <w:szCs w:val="24"/>
          <w:lang w:eastAsia="lt-LT"/>
        </w:rPr>
        <w:t>,,</w:t>
      </w:r>
      <w:proofErr w:type="spellStart"/>
      <w:r w:rsidRPr="00F42C15">
        <w:rPr>
          <w:color w:val="000000"/>
          <w:szCs w:val="24"/>
          <w:lang w:eastAsia="lt-LT"/>
        </w:rPr>
        <w:t>Facebook</w:t>
      </w:r>
      <w:proofErr w:type="spellEnd"/>
      <w:r w:rsidR="0016617D">
        <w:rPr>
          <w:color w:val="000000"/>
          <w:szCs w:val="24"/>
          <w:lang w:eastAsia="lt-LT"/>
        </w:rPr>
        <w:t>“</w:t>
      </w:r>
      <w:r w:rsidRPr="00F42C15">
        <w:rPr>
          <w:color w:val="000000"/>
          <w:szCs w:val="24"/>
          <w:lang w:eastAsia="lt-LT"/>
        </w:rPr>
        <w:t xml:space="preserve"> paskyroje patalpinti skyriaus programų (savigynos sporto meno, tinklinio, jaunojo keramiko, dailės bei šokio) mokinių Kalėdiniai sveikinimai</w:t>
      </w:r>
      <w:r w:rsidR="00AB1445">
        <w:rPr>
          <w:color w:val="000000"/>
          <w:szCs w:val="24"/>
          <w:lang w:eastAsia="lt-LT"/>
        </w:rPr>
        <w:t xml:space="preserve"> </w:t>
      </w:r>
      <w:r w:rsidRPr="00F42C15">
        <w:rPr>
          <w:color w:val="000000"/>
          <w:szCs w:val="24"/>
          <w:lang w:eastAsia="lt-LT"/>
        </w:rPr>
        <w:t>–</w:t>
      </w:r>
      <w:r w:rsidR="00AB1445">
        <w:rPr>
          <w:color w:val="000000"/>
          <w:szCs w:val="24"/>
          <w:lang w:eastAsia="lt-LT"/>
        </w:rPr>
        <w:t xml:space="preserve"> </w:t>
      </w:r>
      <w:r w:rsidRPr="00F42C15">
        <w:rPr>
          <w:color w:val="000000"/>
          <w:szCs w:val="24"/>
          <w:lang w:eastAsia="lt-LT"/>
        </w:rPr>
        <w:t>virtualios darbelių parodėlės, veiklų pristatymai;</w:t>
      </w:r>
    </w:p>
    <w:p w14:paraId="56B94F6D" w14:textId="77777777" w:rsidR="00BC5005" w:rsidRPr="00F42C15" w:rsidRDefault="00AB1445" w:rsidP="005B0F19">
      <w:pPr>
        <w:pStyle w:val="Sraopastraipa"/>
        <w:numPr>
          <w:ilvl w:val="0"/>
          <w:numId w:val="22"/>
        </w:numPr>
        <w:tabs>
          <w:tab w:val="left" w:pos="1134"/>
        </w:tabs>
        <w:ind w:left="0" w:right="-1" w:firstLine="851"/>
        <w:jc w:val="both"/>
        <w:rPr>
          <w:color w:val="000000"/>
          <w:szCs w:val="24"/>
          <w:lang w:eastAsia="lt-LT"/>
        </w:rPr>
      </w:pPr>
      <w:r>
        <w:rPr>
          <w:color w:val="000000"/>
          <w:szCs w:val="24"/>
          <w:lang w:eastAsia="lt-LT"/>
        </w:rPr>
        <w:t>muzikinis G</w:t>
      </w:r>
      <w:r w:rsidR="00BC5005" w:rsidRPr="00F42C15">
        <w:rPr>
          <w:color w:val="000000"/>
          <w:szCs w:val="24"/>
          <w:lang w:eastAsia="lt-LT"/>
        </w:rPr>
        <w:t>imnazijos pasirodymas bendruomenės šventėje ,,Rojaus obuoliai“;</w:t>
      </w:r>
    </w:p>
    <w:p w14:paraId="1E28F446" w14:textId="77777777" w:rsidR="00BC5005" w:rsidRPr="00F42C15" w:rsidRDefault="00AB1445" w:rsidP="005B0F19">
      <w:pPr>
        <w:pStyle w:val="Sraopastraipa"/>
        <w:numPr>
          <w:ilvl w:val="0"/>
          <w:numId w:val="22"/>
        </w:numPr>
        <w:tabs>
          <w:tab w:val="left" w:pos="1134"/>
        </w:tabs>
        <w:ind w:left="0" w:right="-1" w:firstLine="851"/>
        <w:jc w:val="both"/>
        <w:rPr>
          <w:color w:val="000000"/>
          <w:szCs w:val="24"/>
          <w:lang w:eastAsia="lt-LT"/>
        </w:rPr>
      </w:pPr>
      <w:r>
        <w:rPr>
          <w:color w:val="000000"/>
          <w:szCs w:val="24"/>
          <w:lang w:eastAsia="lt-LT"/>
        </w:rPr>
        <w:t>organizuota</w:t>
      </w:r>
      <w:r w:rsidR="00851CDB">
        <w:rPr>
          <w:color w:val="000000"/>
          <w:szCs w:val="24"/>
          <w:lang w:eastAsia="lt-LT"/>
        </w:rPr>
        <w:t xml:space="preserve"> </w:t>
      </w:r>
      <w:r w:rsidR="00BC5005" w:rsidRPr="00F42C15">
        <w:rPr>
          <w:color w:val="000000"/>
          <w:szCs w:val="24"/>
          <w:lang w:eastAsia="lt-LT"/>
        </w:rPr>
        <w:t>,,Jaunųjų ūkininkų“ stovykla ,,Žvilgsnis į žaliąjį pasaulį“</w:t>
      </w:r>
      <w:r w:rsidR="002516F4" w:rsidRPr="002516F4">
        <w:rPr>
          <w:color w:val="000000"/>
          <w:szCs w:val="24"/>
          <w:lang w:eastAsia="lt-LT"/>
        </w:rPr>
        <w:t xml:space="preserve"> </w:t>
      </w:r>
      <w:r w:rsidR="002516F4">
        <w:rPr>
          <w:color w:val="000000"/>
          <w:szCs w:val="24"/>
          <w:lang w:eastAsia="lt-LT"/>
        </w:rPr>
        <w:t>Zarasų r</w:t>
      </w:r>
      <w:r w:rsidR="00BC5005" w:rsidRPr="00F42C15">
        <w:rPr>
          <w:color w:val="000000"/>
          <w:szCs w:val="24"/>
          <w:lang w:eastAsia="lt-LT"/>
        </w:rPr>
        <w:t>.</w:t>
      </w:r>
    </w:p>
    <w:p w14:paraId="242FD595" w14:textId="77777777" w:rsidR="00C9448E" w:rsidRDefault="00BC5005" w:rsidP="00143BDA">
      <w:pPr>
        <w:pStyle w:val="Sraopastraipa"/>
        <w:ind w:left="0" w:right="-1"/>
        <w:jc w:val="center"/>
        <w:rPr>
          <w:color w:val="000000"/>
          <w:szCs w:val="24"/>
          <w:lang w:eastAsia="lt-LT"/>
        </w:rPr>
      </w:pPr>
      <w:r w:rsidRPr="00102F06">
        <w:rPr>
          <w:color w:val="000000"/>
          <w:szCs w:val="24"/>
          <w:lang w:eastAsia="lt-LT"/>
        </w:rPr>
        <w:t>____</w:t>
      </w:r>
      <w:r w:rsidR="00C9448E">
        <w:rPr>
          <w:color w:val="000000"/>
          <w:szCs w:val="24"/>
          <w:lang w:eastAsia="lt-LT"/>
        </w:rPr>
        <w:t>_____________________</w:t>
      </w:r>
    </w:p>
    <w:p w14:paraId="5A2178CA" w14:textId="77777777" w:rsidR="00C9448E" w:rsidRDefault="00C9448E" w:rsidP="00143BDA">
      <w:pPr>
        <w:pStyle w:val="Sraopastraipa"/>
        <w:ind w:left="0" w:right="-1"/>
        <w:jc w:val="center"/>
        <w:rPr>
          <w:szCs w:val="24"/>
        </w:rPr>
      </w:pPr>
    </w:p>
    <w:p w14:paraId="6A20E439" w14:textId="77777777" w:rsidR="005B0F19" w:rsidRDefault="005B0F19" w:rsidP="00143BDA">
      <w:pPr>
        <w:pStyle w:val="Sraopastraipa"/>
        <w:ind w:left="0" w:right="-1"/>
        <w:jc w:val="center"/>
        <w:rPr>
          <w:szCs w:val="24"/>
        </w:rPr>
      </w:pPr>
    </w:p>
    <w:p w14:paraId="5123B80C" w14:textId="77777777" w:rsidR="00BC5005" w:rsidRPr="00C9448E" w:rsidRDefault="00BC5005" w:rsidP="00143BDA">
      <w:pPr>
        <w:ind w:right="-1"/>
        <w:rPr>
          <w:szCs w:val="24"/>
        </w:rPr>
      </w:pPr>
      <w:r w:rsidRPr="00C9448E">
        <w:rPr>
          <w:szCs w:val="24"/>
        </w:rPr>
        <w:t xml:space="preserve">Direktorė                                                                                 </w:t>
      </w:r>
      <w:r w:rsidR="00C9448E" w:rsidRPr="00C9448E">
        <w:rPr>
          <w:szCs w:val="24"/>
        </w:rPr>
        <w:t xml:space="preserve">             </w:t>
      </w:r>
      <w:r w:rsidR="00C9448E">
        <w:rPr>
          <w:szCs w:val="24"/>
        </w:rPr>
        <w:tab/>
      </w:r>
      <w:r w:rsidRPr="00C9448E">
        <w:rPr>
          <w:szCs w:val="24"/>
        </w:rPr>
        <w:t xml:space="preserve">Dainora </w:t>
      </w:r>
      <w:proofErr w:type="spellStart"/>
      <w:r w:rsidRPr="00C9448E">
        <w:rPr>
          <w:szCs w:val="24"/>
        </w:rPr>
        <w:t>Mineikienė</w:t>
      </w:r>
      <w:proofErr w:type="spellEnd"/>
    </w:p>
    <w:p w14:paraId="625875F4" w14:textId="77777777" w:rsidR="00FD46D3" w:rsidRDefault="00FD46D3" w:rsidP="00143BDA">
      <w:pPr>
        <w:tabs>
          <w:tab w:val="left" w:pos="0"/>
        </w:tabs>
        <w:ind w:right="-1"/>
        <w:rPr>
          <w:szCs w:val="24"/>
        </w:rPr>
      </w:pPr>
    </w:p>
    <w:p w14:paraId="76B20A6C" w14:textId="77777777" w:rsidR="0084393A" w:rsidRDefault="0084393A" w:rsidP="00143BDA">
      <w:pPr>
        <w:tabs>
          <w:tab w:val="left" w:pos="0"/>
        </w:tabs>
        <w:ind w:right="-1"/>
        <w:rPr>
          <w:szCs w:val="24"/>
        </w:rPr>
      </w:pPr>
    </w:p>
    <w:p w14:paraId="2746C9F2" w14:textId="77777777" w:rsidR="0084393A" w:rsidRDefault="0084393A" w:rsidP="00143BDA">
      <w:pPr>
        <w:tabs>
          <w:tab w:val="left" w:pos="0"/>
        </w:tabs>
        <w:ind w:right="-1"/>
        <w:rPr>
          <w:szCs w:val="24"/>
        </w:rPr>
      </w:pPr>
    </w:p>
    <w:p w14:paraId="61BE145D" w14:textId="77777777" w:rsidR="0084393A" w:rsidRDefault="0084393A" w:rsidP="00143BDA">
      <w:pPr>
        <w:tabs>
          <w:tab w:val="left" w:pos="0"/>
        </w:tabs>
        <w:ind w:right="-1"/>
        <w:rPr>
          <w:szCs w:val="24"/>
        </w:rPr>
      </w:pPr>
    </w:p>
    <w:p w14:paraId="5420309D" w14:textId="77777777" w:rsidR="0084393A" w:rsidRDefault="0084393A" w:rsidP="00143BDA">
      <w:pPr>
        <w:tabs>
          <w:tab w:val="left" w:pos="0"/>
        </w:tabs>
        <w:ind w:right="-1"/>
        <w:rPr>
          <w:szCs w:val="24"/>
        </w:rPr>
      </w:pPr>
    </w:p>
    <w:p w14:paraId="71F5E866" w14:textId="77777777" w:rsidR="0084393A" w:rsidRDefault="0084393A" w:rsidP="00143BDA">
      <w:pPr>
        <w:tabs>
          <w:tab w:val="left" w:pos="0"/>
        </w:tabs>
        <w:ind w:right="-1"/>
        <w:rPr>
          <w:szCs w:val="24"/>
        </w:rPr>
      </w:pPr>
    </w:p>
    <w:p w14:paraId="01E18A71" w14:textId="77777777" w:rsidR="0084393A" w:rsidRDefault="0084393A" w:rsidP="00143BDA">
      <w:pPr>
        <w:tabs>
          <w:tab w:val="left" w:pos="0"/>
        </w:tabs>
        <w:ind w:right="-1"/>
        <w:rPr>
          <w:szCs w:val="24"/>
        </w:rPr>
      </w:pPr>
    </w:p>
    <w:p w14:paraId="4488CE6B" w14:textId="77777777" w:rsidR="0084393A" w:rsidRDefault="0084393A" w:rsidP="00143BDA">
      <w:pPr>
        <w:tabs>
          <w:tab w:val="left" w:pos="0"/>
        </w:tabs>
        <w:ind w:right="-1"/>
        <w:rPr>
          <w:szCs w:val="24"/>
        </w:rPr>
      </w:pPr>
    </w:p>
    <w:p w14:paraId="4F63AFA5" w14:textId="77777777" w:rsidR="0084393A" w:rsidRDefault="0084393A" w:rsidP="00143BDA">
      <w:pPr>
        <w:tabs>
          <w:tab w:val="left" w:pos="0"/>
        </w:tabs>
        <w:ind w:right="-1"/>
        <w:rPr>
          <w:szCs w:val="24"/>
        </w:rPr>
      </w:pPr>
    </w:p>
    <w:p w14:paraId="3E563671" w14:textId="77777777" w:rsidR="0084393A" w:rsidRDefault="0084393A" w:rsidP="00143BDA">
      <w:pPr>
        <w:tabs>
          <w:tab w:val="left" w:pos="0"/>
        </w:tabs>
        <w:ind w:right="-1"/>
        <w:rPr>
          <w:szCs w:val="24"/>
        </w:rPr>
      </w:pPr>
    </w:p>
    <w:p w14:paraId="0C735D4D" w14:textId="77777777" w:rsidR="0084393A" w:rsidRDefault="0084393A" w:rsidP="00143BDA">
      <w:pPr>
        <w:tabs>
          <w:tab w:val="left" w:pos="0"/>
        </w:tabs>
        <w:ind w:right="-1"/>
        <w:rPr>
          <w:szCs w:val="24"/>
        </w:rPr>
      </w:pPr>
    </w:p>
    <w:p w14:paraId="40CF1B0E" w14:textId="77777777" w:rsidR="0084393A" w:rsidRDefault="0084393A" w:rsidP="00143BDA">
      <w:pPr>
        <w:tabs>
          <w:tab w:val="left" w:pos="0"/>
        </w:tabs>
        <w:ind w:right="-1"/>
        <w:rPr>
          <w:szCs w:val="24"/>
        </w:rPr>
      </w:pPr>
    </w:p>
    <w:p w14:paraId="644DB7E2" w14:textId="77777777" w:rsidR="0084393A" w:rsidRDefault="0084393A" w:rsidP="00143BDA">
      <w:pPr>
        <w:tabs>
          <w:tab w:val="left" w:pos="0"/>
        </w:tabs>
        <w:ind w:right="-1"/>
        <w:rPr>
          <w:szCs w:val="24"/>
        </w:rPr>
      </w:pPr>
    </w:p>
    <w:p w14:paraId="1494441A" w14:textId="77777777" w:rsidR="0084393A" w:rsidRDefault="0084393A" w:rsidP="00143BDA">
      <w:pPr>
        <w:tabs>
          <w:tab w:val="left" w:pos="0"/>
        </w:tabs>
        <w:ind w:right="-1"/>
        <w:rPr>
          <w:szCs w:val="24"/>
        </w:rPr>
      </w:pPr>
    </w:p>
    <w:p w14:paraId="17055B9C" w14:textId="77777777" w:rsidR="0084393A" w:rsidRDefault="0084393A" w:rsidP="00143BDA">
      <w:pPr>
        <w:tabs>
          <w:tab w:val="left" w:pos="0"/>
        </w:tabs>
        <w:ind w:right="-1"/>
        <w:rPr>
          <w:szCs w:val="24"/>
        </w:rPr>
      </w:pPr>
    </w:p>
    <w:p w14:paraId="4398320F" w14:textId="77777777" w:rsidR="0084393A" w:rsidRDefault="0084393A" w:rsidP="00143BDA">
      <w:pPr>
        <w:tabs>
          <w:tab w:val="left" w:pos="0"/>
        </w:tabs>
        <w:ind w:right="-1"/>
        <w:rPr>
          <w:szCs w:val="24"/>
        </w:rPr>
      </w:pPr>
    </w:p>
    <w:p w14:paraId="40C540BE" w14:textId="77777777" w:rsidR="0084393A" w:rsidRDefault="0084393A" w:rsidP="00143BDA">
      <w:pPr>
        <w:tabs>
          <w:tab w:val="left" w:pos="0"/>
        </w:tabs>
        <w:ind w:right="-1"/>
        <w:rPr>
          <w:szCs w:val="24"/>
        </w:rPr>
      </w:pPr>
    </w:p>
    <w:p w14:paraId="6A5183F3" w14:textId="77777777" w:rsidR="0084393A" w:rsidRDefault="0084393A" w:rsidP="00143BDA">
      <w:pPr>
        <w:tabs>
          <w:tab w:val="left" w:pos="0"/>
        </w:tabs>
        <w:ind w:right="-1"/>
        <w:rPr>
          <w:szCs w:val="24"/>
        </w:rPr>
      </w:pPr>
    </w:p>
    <w:p w14:paraId="543FF3B1" w14:textId="77777777" w:rsidR="0084393A" w:rsidRDefault="0084393A" w:rsidP="00143BDA">
      <w:pPr>
        <w:tabs>
          <w:tab w:val="left" w:pos="0"/>
        </w:tabs>
        <w:ind w:right="-1"/>
        <w:rPr>
          <w:szCs w:val="24"/>
        </w:rPr>
      </w:pPr>
    </w:p>
    <w:p w14:paraId="3474B527" w14:textId="77777777" w:rsidR="0084393A" w:rsidRDefault="0084393A" w:rsidP="00143BDA">
      <w:pPr>
        <w:tabs>
          <w:tab w:val="left" w:pos="0"/>
        </w:tabs>
        <w:ind w:right="-1"/>
        <w:rPr>
          <w:szCs w:val="24"/>
        </w:rPr>
      </w:pPr>
    </w:p>
    <w:p w14:paraId="7C566990" w14:textId="77777777" w:rsidR="0084393A" w:rsidRDefault="0084393A" w:rsidP="00143BDA">
      <w:pPr>
        <w:tabs>
          <w:tab w:val="left" w:pos="0"/>
        </w:tabs>
        <w:ind w:right="-1"/>
        <w:rPr>
          <w:szCs w:val="24"/>
        </w:rPr>
      </w:pPr>
    </w:p>
    <w:p w14:paraId="1A1CB5B2" w14:textId="77777777" w:rsidR="0084393A" w:rsidRDefault="0084393A" w:rsidP="00143BDA">
      <w:pPr>
        <w:tabs>
          <w:tab w:val="left" w:pos="0"/>
        </w:tabs>
        <w:ind w:right="-1"/>
        <w:rPr>
          <w:szCs w:val="24"/>
        </w:rPr>
      </w:pPr>
    </w:p>
    <w:p w14:paraId="0AE05CAA" w14:textId="77777777" w:rsidR="005B0F19" w:rsidRDefault="005B0F19" w:rsidP="00143BDA">
      <w:pPr>
        <w:tabs>
          <w:tab w:val="left" w:pos="0"/>
        </w:tabs>
        <w:ind w:right="-1"/>
        <w:rPr>
          <w:szCs w:val="24"/>
        </w:rPr>
      </w:pPr>
    </w:p>
    <w:p w14:paraId="5C4FA632" w14:textId="77777777" w:rsidR="005B0F19" w:rsidRDefault="005B0F19" w:rsidP="00143BDA">
      <w:pPr>
        <w:tabs>
          <w:tab w:val="left" w:pos="0"/>
        </w:tabs>
        <w:ind w:right="-1"/>
        <w:rPr>
          <w:szCs w:val="24"/>
        </w:rPr>
      </w:pPr>
    </w:p>
    <w:p w14:paraId="76A7AE18" w14:textId="77777777" w:rsidR="005B0F19" w:rsidRDefault="005B0F19" w:rsidP="00143BDA">
      <w:pPr>
        <w:tabs>
          <w:tab w:val="left" w:pos="0"/>
        </w:tabs>
        <w:ind w:right="-1"/>
        <w:rPr>
          <w:szCs w:val="24"/>
        </w:rPr>
      </w:pPr>
    </w:p>
    <w:p w14:paraId="19CEB812" w14:textId="77777777" w:rsidR="005B0F19" w:rsidRDefault="005B0F19" w:rsidP="00143BDA">
      <w:pPr>
        <w:tabs>
          <w:tab w:val="left" w:pos="0"/>
        </w:tabs>
        <w:ind w:right="-1"/>
        <w:rPr>
          <w:szCs w:val="24"/>
        </w:rPr>
      </w:pPr>
    </w:p>
    <w:p w14:paraId="2A784D01" w14:textId="77777777" w:rsidR="005B0F19" w:rsidRDefault="005B0F19" w:rsidP="00143BDA">
      <w:pPr>
        <w:tabs>
          <w:tab w:val="left" w:pos="0"/>
        </w:tabs>
        <w:ind w:right="-1"/>
        <w:rPr>
          <w:szCs w:val="24"/>
        </w:rPr>
      </w:pPr>
    </w:p>
    <w:p w14:paraId="642ED742" w14:textId="77777777" w:rsidR="005B0F19" w:rsidRDefault="005B0F19" w:rsidP="00143BDA">
      <w:pPr>
        <w:tabs>
          <w:tab w:val="left" w:pos="0"/>
        </w:tabs>
        <w:ind w:right="-1"/>
        <w:rPr>
          <w:szCs w:val="24"/>
        </w:rPr>
      </w:pPr>
    </w:p>
    <w:p w14:paraId="5A733538" w14:textId="77777777" w:rsidR="0084393A" w:rsidRDefault="0084393A" w:rsidP="00143BDA">
      <w:pPr>
        <w:tabs>
          <w:tab w:val="left" w:pos="0"/>
        </w:tabs>
        <w:ind w:right="-1"/>
        <w:rPr>
          <w:szCs w:val="24"/>
        </w:rPr>
      </w:pPr>
    </w:p>
    <w:p w14:paraId="10CD9118" w14:textId="77777777" w:rsidR="0084393A" w:rsidRDefault="0084393A" w:rsidP="00143BDA">
      <w:pPr>
        <w:tabs>
          <w:tab w:val="left" w:pos="0"/>
        </w:tabs>
        <w:ind w:right="-1"/>
        <w:rPr>
          <w:szCs w:val="24"/>
        </w:rPr>
      </w:pPr>
    </w:p>
    <w:p w14:paraId="394400D7" w14:textId="77777777" w:rsidR="0084393A" w:rsidRDefault="0084393A" w:rsidP="00143BDA">
      <w:pPr>
        <w:tabs>
          <w:tab w:val="left" w:pos="0"/>
        </w:tabs>
        <w:ind w:right="-1"/>
        <w:rPr>
          <w:szCs w:val="24"/>
        </w:rPr>
      </w:pPr>
    </w:p>
    <w:p w14:paraId="00E0F7A6" w14:textId="77777777" w:rsidR="00817AA1" w:rsidRDefault="00817AA1" w:rsidP="00143BDA">
      <w:pPr>
        <w:tabs>
          <w:tab w:val="left" w:pos="0"/>
        </w:tabs>
        <w:ind w:right="-1"/>
        <w:rPr>
          <w:szCs w:val="24"/>
        </w:rPr>
      </w:pPr>
    </w:p>
    <w:p w14:paraId="38BCD4F7" w14:textId="6E77E348" w:rsidR="0084393A" w:rsidRPr="00A465F9" w:rsidRDefault="0084393A" w:rsidP="00143BDA">
      <w:pPr>
        <w:tabs>
          <w:tab w:val="left" w:pos="14656"/>
        </w:tabs>
        <w:ind w:right="-1"/>
        <w:jc w:val="both"/>
        <w:rPr>
          <w:szCs w:val="24"/>
          <w:lang w:eastAsia="lt-LT"/>
        </w:rPr>
      </w:pPr>
      <w:r>
        <w:rPr>
          <w:szCs w:val="24"/>
          <w:lang w:eastAsia="lt-LT"/>
        </w:rPr>
        <w:lastRenderedPageBreak/>
        <w:t xml:space="preserve">                                                                </w:t>
      </w:r>
      <w:r w:rsidR="005B0F19">
        <w:rPr>
          <w:szCs w:val="24"/>
          <w:lang w:eastAsia="lt-LT"/>
        </w:rPr>
        <w:t xml:space="preserve">                            </w:t>
      </w:r>
      <w:r>
        <w:rPr>
          <w:szCs w:val="24"/>
          <w:lang w:eastAsia="lt-LT"/>
        </w:rPr>
        <w:t xml:space="preserve">  </w:t>
      </w:r>
      <w:r w:rsidRPr="00A465F9">
        <w:rPr>
          <w:szCs w:val="24"/>
          <w:lang w:eastAsia="lt-LT"/>
        </w:rPr>
        <w:t>PRITARTA</w:t>
      </w:r>
    </w:p>
    <w:p w14:paraId="3F42D728" w14:textId="430A0D06" w:rsidR="0084393A" w:rsidRPr="00A465F9" w:rsidRDefault="0084393A" w:rsidP="00143BDA">
      <w:pPr>
        <w:tabs>
          <w:tab w:val="left" w:pos="14656"/>
        </w:tabs>
        <w:ind w:right="-1"/>
        <w:jc w:val="both"/>
        <w:rPr>
          <w:szCs w:val="24"/>
          <w:lang w:eastAsia="lt-LT"/>
        </w:rPr>
      </w:pPr>
      <w:r>
        <w:rPr>
          <w:szCs w:val="24"/>
          <w:lang w:eastAsia="lt-LT"/>
        </w:rPr>
        <w:t xml:space="preserve">                                                                                              </w:t>
      </w:r>
      <w:r w:rsidRPr="00A465F9">
        <w:rPr>
          <w:szCs w:val="24"/>
          <w:lang w:eastAsia="lt-LT"/>
        </w:rPr>
        <w:t>Rokiškio rajono savivaldybės tarybos</w:t>
      </w:r>
    </w:p>
    <w:p w14:paraId="0244E1B1" w14:textId="234C2CAA" w:rsidR="0084393A" w:rsidRPr="00A465F9" w:rsidRDefault="0084393A" w:rsidP="00143BDA">
      <w:pPr>
        <w:tabs>
          <w:tab w:val="left" w:pos="14656"/>
        </w:tabs>
        <w:ind w:right="-1"/>
        <w:jc w:val="both"/>
        <w:rPr>
          <w:szCs w:val="24"/>
          <w:lang w:eastAsia="lt-LT"/>
        </w:rPr>
      </w:pPr>
      <w:r>
        <w:rPr>
          <w:szCs w:val="24"/>
          <w:lang w:eastAsia="lt-LT"/>
        </w:rPr>
        <w:t xml:space="preserve">                                                                 </w:t>
      </w:r>
      <w:r w:rsidR="005B0F19">
        <w:rPr>
          <w:szCs w:val="24"/>
          <w:lang w:eastAsia="lt-LT"/>
        </w:rPr>
        <w:t xml:space="preserve">                            </w:t>
      </w:r>
      <w:r>
        <w:rPr>
          <w:szCs w:val="24"/>
          <w:lang w:eastAsia="lt-LT"/>
        </w:rPr>
        <w:t xml:space="preserve"> 2</w:t>
      </w:r>
      <w:r w:rsidRPr="00A465F9">
        <w:rPr>
          <w:szCs w:val="24"/>
          <w:lang w:eastAsia="lt-LT"/>
        </w:rPr>
        <w:t>022 m. kovo 25 d. sprendimu Nr. TS-</w:t>
      </w:r>
      <w:r w:rsidR="00962A9A">
        <w:rPr>
          <w:szCs w:val="24"/>
          <w:lang w:eastAsia="lt-LT"/>
        </w:rPr>
        <w:t>76</w:t>
      </w:r>
    </w:p>
    <w:p w14:paraId="2792F3B5" w14:textId="77777777" w:rsidR="0084393A" w:rsidRDefault="0084393A" w:rsidP="00143BDA">
      <w:pPr>
        <w:tabs>
          <w:tab w:val="left" w:pos="0"/>
        </w:tabs>
        <w:ind w:right="-1"/>
        <w:rPr>
          <w:szCs w:val="24"/>
        </w:rPr>
      </w:pPr>
    </w:p>
    <w:p w14:paraId="4B9C2745" w14:textId="77777777" w:rsidR="000C6BDF" w:rsidRPr="007D7940" w:rsidRDefault="000C6BDF" w:rsidP="00143BDA">
      <w:pPr>
        <w:tabs>
          <w:tab w:val="left" w:pos="14656"/>
        </w:tabs>
        <w:ind w:right="-1"/>
        <w:jc w:val="center"/>
        <w:rPr>
          <w:szCs w:val="24"/>
          <w:lang w:eastAsia="lt-LT"/>
        </w:rPr>
      </w:pPr>
      <w:r w:rsidRPr="007D7940">
        <w:rPr>
          <w:b/>
          <w:szCs w:val="24"/>
          <w:lang w:eastAsia="lt-LT"/>
        </w:rPr>
        <w:t>ROKIŠKIO R. KAMAJŲ ANTANO STRAZDO GIMNAZIJA</w:t>
      </w:r>
    </w:p>
    <w:p w14:paraId="409B5B9B" w14:textId="77777777" w:rsidR="000C6BDF" w:rsidRPr="007D7940" w:rsidRDefault="00301C01" w:rsidP="00143BDA">
      <w:pPr>
        <w:ind w:right="-1"/>
        <w:jc w:val="center"/>
        <w:rPr>
          <w:b/>
          <w:szCs w:val="24"/>
          <w:lang w:eastAsia="lt-LT"/>
        </w:rPr>
      </w:pPr>
      <w:r>
        <w:rPr>
          <w:b/>
          <w:szCs w:val="24"/>
          <w:lang w:eastAsia="lt-LT"/>
        </w:rPr>
        <w:t>2021 METŲ</w:t>
      </w:r>
      <w:r w:rsidR="000C6BDF" w:rsidRPr="007D7940">
        <w:rPr>
          <w:b/>
          <w:szCs w:val="24"/>
          <w:lang w:eastAsia="lt-LT"/>
        </w:rPr>
        <w:t xml:space="preserve"> VEIKLOS ATASKAITA</w:t>
      </w:r>
    </w:p>
    <w:p w14:paraId="23162579" w14:textId="77777777" w:rsidR="000C6BDF" w:rsidRDefault="000C6BDF" w:rsidP="00143BDA">
      <w:pPr>
        <w:ind w:right="-1"/>
        <w:jc w:val="center"/>
        <w:rPr>
          <w:szCs w:val="24"/>
          <w:lang w:eastAsia="lt-LT"/>
        </w:rPr>
      </w:pPr>
    </w:p>
    <w:p w14:paraId="23A85678" w14:textId="77777777" w:rsidR="00191DBB" w:rsidRPr="0000403D" w:rsidRDefault="00191DBB" w:rsidP="00143BDA">
      <w:pPr>
        <w:ind w:right="-1"/>
        <w:jc w:val="center"/>
        <w:rPr>
          <w:b/>
          <w:szCs w:val="24"/>
          <w:lang w:eastAsia="lt-LT"/>
        </w:rPr>
      </w:pPr>
      <w:r w:rsidRPr="0000403D">
        <w:rPr>
          <w:b/>
          <w:szCs w:val="24"/>
          <w:lang w:eastAsia="lt-LT"/>
        </w:rPr>
        <w:t>Strateginio plano ir metinio veiklos plano įgyvendinimas</w:t>
      </w:r>
    </w:p>
    <w:p w14:paraId="0C0A0653" w14:textId="77777777" w:rsidR="00191DBB" w:rsidRPr="007D7940" w:rsidRDefault="00191DBB" w:rsidP="00143BDA">
      <w:pPr>
        <w:ind w:right="-1"/>
        <w:jc w:val="center"/>
        <w:rPr>
          <w:szCs w:val="24"/>
          <w:lang w:eastAsia="lt-LT"/>
        </w:rPr>
      </w:pPr>
    </w:p>
    <w:p w14:paraId="77A151A0" w14:textId="77777777" w:rsidR="000C6BDF" w:rsidRPr="007D7940" w:rsidRDefault="000C6BDF" w:rsidP="00143BDA">
      <w:pPr>
        <w:ind w:right="-1" w:firstLine="851"/>
        <w:jc w:val="both"/>
        <w:rPr>
          <w:szCs w:val="24"/>
        </w:rPr>
      </w:pPr>
      <w:r w:rsidRPr="007D7940">
        <w:rPr>
          <w:szCs w:val="24"/>
        </w:rPr>
        <w:t xml:space="preserve">Rokiškio r. Kamajų Antano Strazdo gimnazijos (toliau – gimnazija) 2019–2021 m.  strateginiame plane numatyto </w:t>
      </w:r>
      <w:r w:rsidRPr="007D7940">
        <w:rPr>
          <w:b/>
          <w:szCs w:val="24"/>
        </w:rPr>
        <w:t>strateginio tikslo ,,Gerinti mokinių ugdymo kokybę, siekiant jų asmeninės pažangos, užimtumo, ugdymo sąlygų tinkamumo ir teikiamų paslaugų įvairovė</w:t>
      </w:r>
      <w:r w:rsidR="00604E3F">
        <w:rPr>
          <w:b/>
          <w:szCs w:val="24"/>
        </w:rPr>
        <w:t>s“</w:t>
      </w:r>
      <w:r w:rsidRPr="007D7940">
        <w:rPr>
          <w:szCs w:val="24"/>
        </w:rPr>
        <w:t xml:space="preserve"> 2021 m. strateginiai prioritetai ir 2021 m. ve</w:t>
      </w:r>
      <w:r w:rsidR="00E81012">
        <w:rPr>
          <w:szCs w:val="24"/>
        </w:rPr>
        <w:t>iklos plano tikslai įgyvendinti.</w:t>
      </w:r>
      <w:r w:rsidRPr="007D7940">
        <w:rPr>
          <w:szCs w:val="24"/>
        </w:rPr>
        <w:t xml:space="preserve"> </w:t>
      </w:r>
    </w:p>
    <w:p w14:paraId="02C55F2A" w14:textId="77777777" w:rsidR="000C6BDF" w:rsidRPr="007D7940" w:rsidRDefault="000C6BDF" w:rsidP="00143BDA">
      <w:pPr>
        <w:ind w:right="-1" w:firstLine="851"/>
        <w:jc w:val="both"/>
        <w:rPr>
          <w:szCs w:val="24"/>
        </w:rPr>
      </w:pPr>
      <w:r w:rsidRPr="007D7940">
        <w:rPr>
          <w:b/>
          <w:szCs w:val="24"/>
        </w:rPr>
        <w:t>I strateginis prioritetas</w:t>
      </w:r>
      <w:r w:rsidRPr="007D7940">
        <w:rPr>
          <w:szCs w:val="24"/>
        </w:rPr>
        <w:t xml:space="preserve"> – </w:t>
      </w:r>
      <w:r w:rsidRPr="007D7940">
        <w:rPr>
          <w:b/>
          <w:szCs w:val="24"/>
        </w:rPr>
        <w:t xml:space="preserve">Užtikrinti kokybišką </w:t>
      </w:r>
      <w:proofErr w:type="spellStart"/>
      <w:r w:rsidRPr="007D7940">
        <w:rPr>
          <w:b/>
          <w:szCs w:val="24"/>
        </w:rPr>
        <w:t>ugdymo(si</w:t>
      </w:r>
      <w:proofErr w:type="spellEnd"/>
      <w:r w:rsidRPr="007D7940">
        <w:rPr>
          <w:b/>
          <w:szCs w:val="24"/>
        </w:rPr>
        <w:t xml:space="preserve">) organizavimą, ypatingą dėmesį skiriant mokėjimo mokytis kompetencijai ir siekiant kiekvieno mokinio individualios pažangos“. </w:t>
      </w:r>
    </w:p>
    <w:p w14:paraId="68E0816F" w14:textId="77777777" w:rsidR="000C6BDF" w:rsidRPr="007D7940" w:rsidRDefault="000C6BDF" w:rsidP="00143BDA">
      <w:pPr>
        <w:ind w:right="-1" w:firstLine="851"/>
        <w:jc w:val="both"/>
        <w:rPr>
          <w:szCs w:val="24"/>
        </w:rPr>
      </w:pPr>
      <w:r w:rsidRPr="007D7940">
        <w:rPr>
          <w:szCs w:val="24"/>
        </w:rPr>
        <w:t>Įgyvendinant šį prioritetą gimnazijoje 2021 m. didelis dėmesys buvo skiriamas visų klasių mokinių</w:t>
      </w:r>
      <w:r>
        <w:rPr>
          <w:szCs w:val="24"/>
        </w:rPr>
        <w:t xml:space="preserve"> </w:t>
      </w:r>
      <w:r w:rsidRPr="007D7940">
        <w:rPr>
          <w:szCs w:val="24"/>
        </w:rPr>
        <w:t xml:space="preserve">ugdymosi poreikių analizei, individualios pagalbos teikimui. Buvo sistemingai teikiama pagalba atsižvelgiant į individualius mokinių poreikius organizuojant individualias ir grupines konsultacijas, taip pat pamokų metu mokėjimo mokytis kompetencijos ugdymui, individualios mokymosi pažangos stebėjimui, įsivertinimui. Visų mokomųjų dalykų mokytojai pamokose didelį dėmesį skyrė mokydami mokinius išsikelti individualius mokymosi tikslus, planuoti mokymosi veiklą, pasirinkti tinkamiausius mokymosi būdus, įsivertinti pamokos metu pasiektą individualią pažangą bei numatyti tolimesnes </w:t>
      </w:r>
      <w:proofErr w:type="spellStart"/>
      <w:r w:rsidRPr="007D7940">
        <w:rPr>
          <w:szCs w:val="24"/>
        </w:rPr>
        <w:t>mokymo(si</w:t>
      </w:r>
      <w:proofErr w:type="spellEnd"/>
      <w:r w:rsidRPr="007D7940">
        <w:rPr>
          <w:szCs w:val="24"/>
        </w:rPr>
        <w:t>) strategijas ir jas aptarti</w:t>
      </w:r>
      <w:r>
        <w:rPr>
          <w:szCs w:val="24"/>
        </w:rPr>
        <w:t xml:space="preserve"> su</w:t>
      </w:r>
      <w:r w:rsidRPr="007D7940">
        <w:rPr>
          <w:szCs w:val="24"/>
        </w:rPr>
        <w:t xml:space="preserve"> dalykų mokytojais.</w:t>
      </w:r>
    </w:p>
    <w:p w14:paraId="07D25B7E" w14:textId="6A1818FF" w:rsidR="000C6BDF" w:rsidRPr="007D7940" w:rsidRDefault="000C6BDF" w:rsidP="00143BDA">
      <w:pPr>
        <w:ind w:right="-1" w:firstLine="851"/>
        <w:jc w:val="both"/>
        <w:rPr>
          <w:szCs w:val="24"/>
        </w:rPr>
      </w:pPr>
      <w:r w:rsidRPr="007D7940">
        <w:rPr>
          <w:szCs w:val="24"/>
        </w:rPr>
        <w:t>90 proc. gi</w:t>
      </w:r>
      <w:r w:rsidR="00E20B1D">
        <w:rPr>
          <w:szCs w:val="24"/>
        </w:rPr>
        <w:t xml:space="preserve">mnazijos mokytojų kontaktinėse </w:t>
      </w:r>
      <w:r w:rsidRPr="007D7940">
        <w:rPr>
          <w:szCs w:val="24"/>
        </w:rPr>
        <w:t xml:space="preserve">pamokose ir 100 proc. mokytojų nuotolinio </w:t>
      </w:r>
      <w:proofErr w:type="spellStart"/>
      <w:r w:rsidRPr="007D7940">
        <w:rPr>
          <w:szCs w:val="24"/>
        </w:rPr>
        <w:t>mokymo(si</w:t>
      </w:r>
      <w:proofErr w:type="spellEnd"/>
      <w:r w:rsidRPr="007D7940">
        <w:rPr>
          <w:szCs w:val="24"/>
        </w:rPr>
        <w:t>) metu visų dalykų pamokose tikslingai naudojo įvairias skaitmenines technologijas mokėjimo mokytis kompetencijai ugdyti ir pamokų temoms atskleisti. Vyko integruotos pamokos įvairiose netradicinėse edukacinėse erdvėse, išvykose. Mokytojai vedė pamokas apjungdami teorinę pamokos medžiagą su p</w:t>
      </w:r>
      <w:r w:rsidR="00D10486">
        <w:rPr>
          <w:szCs w:val="24"/>
        </w:rPr>
        <w:t xml:space="preserve">raktinėmis užduotimis, skatino </w:t>
      </w:r>
      <w:r w:rsidRPr="007D7940">
        <w:rPr>
          <w:szCs w:val="24"/>
        </w:rPr>
        <w:t>mokinius rinktis individualius mokymosi būdus, padedančius siekti individualios pažangos.</w:t>
      </w:r>
    </w:p>
    <w:p w14:paraId="2C0CA4ED" w14:textId="17C89BAD" w:rsidR="000C6BDF" w:rsidRPr="007D7940" w:rsidRDefault="000C6BDF" w:rsidP="00143BDA">
      <w:pPr>
        <w:ind w:right="-1" w:firstLine="851"/>
        <w:jc w:val="both"/>
        <w:rPr>
          <w:szCs w:val="24"/>
          <w:lang w:eastAsia="lt-LT"/>
        </w:rPr>
      </w:pPr>
      <w:r w:rsidRPr="007D7940">
        <w:rPr>
          <w:szCs w:val="24"/>
        </w:rPr>
        <w:t>Nuotolinis ugdymas</w:t>
      </w:r>
      <w:r w:rsidRPr="00FF4094">
        <w:rPr>
          <w:bCs/>
          <w:szCs w:val="24"/>
        </w:rPr>
        <w:t>.</w:t>
      </w:r>
      <w:r w:rsidRPr="007D7940">
        <w:rPr>
          <w:szCs w:val="24"/>
        </w:rPr>
        <w:t xml:space="preserve"> Nuotolis ugdymas buvo vykdomas</w:t>
      </w:r>
      <w:r w:rsidR="00D63707">
        <w:rPr>
          <w:szCs w:val="24"/>
        </w:rPr>
        <w:t>, vadovaujantis 2020 m. parengtu</w:t>
      </w:r>
      <w:r w:rsidRPr="007D7940">
        <w:rPr>
          <w:szCs w:val="24"/>
        </w:rPr>
        <w:t xml:space="preserve"> Nuotolinio ugdymo aprašu. Pamokos vyko Vir</w:t>
      </w:r>
      <w:r w:rsidR="005F1475">
        <w:rPr>
          <w:szCs w:val="24"/>
        </w:rPr>
        <w:t xml:space="preserve">tualioje mokymosi aplinkoje </w:t>
      </w:r>
      <w:proofErr w:type="spellStart"/>
      <w:r w:rsidRPr="007D7940">
        <w:rPr>
          <w:szCs w:val="24"/>
        </w:rPr>
        <w:t>Moodle</w:t>
      </w:r>
      <w:proofErr w:type="spellEnd"/>
      <w:r w:rsidRPr="007D7940">
        <w:rPr>
          <w:szCs w:val="24"/>
        </w:rPr>
        <w:t xml:space="preserve"> (toliau – VMA </w:t>
      </w:r>
      <w:proofErr w:type="spellStart"/>
      <w:r w:rsidRPr="007D7940">
        <w:rPr>
          <w:szCs w:val="24"/>
        </w:rPr>
        <w:t>Moodle</w:t>
      </w:r>
      <w:proofErr w:type="spellEnd"/>
      <w:r w:rsidRPr="007D7940">
        <w:rPr>
          <w:szCs w:val="24"/>
        </w:rPr>
        <w:t xml:space="preserve">). Nuotolinio </w:t>
      </w:r>
      <w:proofErr w:type="spellStart"/>
      <w:r w:rsidRPr="007D7940">
        <w:rPr>
          <w:szCs w:val="24"/>
        </w:rPr>
        <w:t>mokymo(si</w:t>
      </w:r>
      <w:proofErr w:type="spellEnd"/>
      <w:r w:rsidRPr="007D7940">
        <w:rPr>
          <w:szCs w:val="24"/>
        </w:rPr>
        <w:t xml:space="preserve">) metu VMA </w:t>
      </w:r>
      <w:proofErr w:type="spellStart"/>
      <w:r w:rsidRPr="007D7940">
        <w:rPr>
          <w:szCs w:val="24"/>
        </w:rPr>
        <w:t>Moodle</w:t>
      </w:r>
      <w:proofErr w:type="spellEnd"/>
      <w:r w:rsidRPr="007D7940">
        <w:rPr>
          <w:szCs w:val="24"/>
        </w:rPr>
        <w:t xml:space="preserve"> buvo teikiama </w:t>
      </w:r>
      <w:proofErr w:type="spellStart"/>
      <w:r w:rsidRPr="007D7940">
        <w:rPr>
          <w:szCs w:val="24"/>
        </w:rPr>
        <w:t>mokymo(si</w:t>
      </w:r>
      <w:proofErr w:type="spellEnd"/>
      <w:r w:rsidRPr="007D7940">
        <w:rPr>
          <w:szCs w:val="24"/>
        </w:rPr>
        <w:t>)</w:t>
      </w:r>
      <w:r w:rsidRPr="007D7940">
        <w:rPr>
          <w:rFonts w:eastAsiaTheme="minorHAnsi"/>
          <w:szCs w:val="24"/>
        </w:rPr>
        <w:t xml:space="preserve"> informacija, pritaikytos užduotys pagal individualius specialiuosius </w:t>
      </w:r>
      <w:proofErr w:type="spellStart"/>
      <w:r w:rsidRPr="007D7940">
        <w:rPr>
          <w:rFonts w:eastAsiaTheme="minorHAnsi"/>
          <w:szCs w:val="24"/>
        </w:rPr>
        <w:t>ugdymo(si</w:t>
      </w:r>
      <w:proofErr w:type="spellEnd"/>
      <w:r w:rsidRPr="007D7940">
        <w:rPr>
          <w:rFonts w:eastAsiaTheme="minorHAnsi"/>
          <w:szCs w:val="24"/>
        </w:rPr>
        <w:t xml:space="preserve">) poreikius,  užduočių atlikimo laikas, teorinė medžiaga, mokinių vertinimo (įsivertinimo) kriterijai, grįžtamojo ryšio teikimo būdai. Taip pat visa su nuotoliniu ugdymu informacija, bendravimas su mokinių tėvais (globėjais, rūpintojais) vyko naudojantis elektroniniu dienynu TAMO, uždaromis socialinio bendravimo  erdvėmis: FB  ir Messenger: dalykų mokytojai ir mokiniai bendradarbiavo tarpusavyje, dalykų mokytojai, klasių vadovai su mokinių tėvais (globėjais, rūpintojais), gimnazijos vadovai su dalykų mokytojais. Visų dalykų mokytojai pamokų metu naudojo skaitmenį turinį: Bendrąsias programas atitinkančius vadovėlius, esančius ,,Bendrojo ugdymo vadovėlių duomenų bazėje“, portalą </w:t>
      </w:r>
      <w:proofErr w:type="spellStart"/>
      <w:r w:rsidRPr="007D7940">
        <w:rPr>
          <w:rFonts w:eastAsiaTheme="minorHAnsi"/>
          <w:szCs w:val="24"/>
        </w:rPr>
        <w:t>emokykla.lt</w:t>
      </w:r>
      <w:proofErr w:type="spellEnd"/>
      <w:r w:rsidRPr="007D7940">
        <w:rPr>
          <w:rFonts w:eastAsiaTheme="minorHAnsi"/>
          <w:szCs w:val="24"/>
        </w:rPr>
        <w:t>; vadovėlius papildančius skaitmeninius išteklius Ugdymo sodo informacinėje sistemoje (</w:t>
      </w:r>
      <w:hyperlink r:id="rId20" w:history="1">
        <w:r w:rsidRPr="007D7940">
          <w:rPr>
            <w:rFonts w:eastAsiaTheme="minorHAnsi"/>
            <w:color w:val="0563C1" w:themeColor="hyperlink"/>
            <w:szCs w:val="24"/>
            <w:u w:val="single"/>
          </w:rPr>
          <w:t>https://sodas.ugdome.lt/mokymo-priemones</w:t>
        </w:r>
      </w:hyperlink>
      <w:r w:rsidRPr="007D7940">
        <w:rPr>
          <w:rFonts w:eastAsiaTheme="minorHAnsi"/>
          <w:szCs w:val="24"/>
        </w:rPr>
        <w:t xml:space="preserve">), Brandos egzaminų, pagrindinio ugdymo pasiekimų patikrinimo, nacionalinių mokinių pasiekimų patikrinimų užduotis svetainėje </w:t>
      </w:r>
      <w:proofErr w:type="spellStart"/>
      <w:r>
        <w:rPr>
          <w:rFonts w:eastAsiaTheme="minorHAnsi"/>
          <w:szCs w:val="24"/>
        </w:rPr>
        <w:t>www.</w:t>
      </w:r>
      <w:r w:rsidRPr="007D7940">
        <w:rPr>
          <w:rFonts w:eastAsiaTheme="minorHAnsi"/>
          <w:szCs w:val="24"/>
        </w:rPr>
        <w:t>egzaminai.lt</w:t>
      </w:r>
      <w:proofErr w:type="spellEnd"/>
      <w:r w:rsidRPr="007D7940">
        <w:rPr>
          <w:rFonts w:eastAsiaTheme="minorHAnsi"/>
          <w:szCs w:val="24"/>
        </w:rPr>
        <w:t xml:space="preserve">, naudoja skaitmeninę aplinką  </w:t>
      </w:r>
      <w:hyperlink r:id="rId21" w:history="1">
        <w:r w:rsidRPr="007D7940">
          <w:rPr>
            <w:rFonts w:eastAsiaTheme="minorHAnsi"/>
            <w:color w:val="0563C1" w:themeColor="hyperlink"/>
            <w:szCs w:val="24"/>
            <w:u w:val="single"/>
          </w:rPr>
          <w:t>www.ibiblioteka.lt</w:t>
        </w:r>
      </w:hyperlink>
      <w:r w:rsidRPr="007D7940">
        <w:rPr>
          <w:rFonts w:eastAsiaTheme="minorHAnsi"/>
          <w:szCs w:val="24"/>
        </w:rPr>
        <w:t xml:space="preserve">, LRT </w:t>
      </w:r>
      <w:proofErr w:type="spellStart"/>
      <w:r w:rsidRPr="007D7940">
        <w:rPr>
          <w:rFonts w:eastAsiaTheme="minorHAnsi"/>
          <w:szCs w:val="24"/>
        </w:rPr>
        <w:t>mediateka</w:t>
      </w:r>
      <w:proofErr w:type="spellEnd"/>
      <w:r w:rsidRPr="007D7940">
        <w:rPr>
          <w:rFonts w:eastAsiaTheme="minorHAnsi"/>
          <w:szCs w:val="24"/>
        </w:rPr>
        <w:t xml:space="preserve">, skaitmeninę biblioteką </w:t>
      </w:r>
      <w:proofErr w:type="spellStart"/>
      <w:r w:rsidRPr="007D7940">
        <w:rPr>
          <w:rFonts w:eastAsiaTheme="minorHAnsi"/>
          <w:szCs w:val="24"/>
        </w:rPr>
        <w:t>vyturys.lt</w:t>
      </w:r>
      <w:proofErr w:type="spellEnd"/>
      <w:r w:rsidRPr="007D7940">
        <w:rPr>
          <w:rFonts w:eastAsiaTheme="minorHAnsi"/>
          <w:szCs w:val="24"/>
        </w:rPr>
        <w:t xml:space="preserve">, </w:t>
      </w:r>
      <w:proofErr w:type="spellStart"/>
      <w:r w:rsidRPr="007D7940">
        <w:rPr>
          <w:rFonts w:eastAsiaTheme="minorHAnsi"/>
          <w:szCs w:val="24"/>
        </w:rPr>
        <w:t>Egzaminatorius</w:t>
      </w:r>
      <w:r w:rsidR="002B09D6">
        <w:rPr>
          <w:rFonts w:eastAsiaTheme="minorHAnsi"/>
          <w:szCs w:val="24"/>
        </w:rPr>
        <w:t>.lt</w:t>
      </w:r>
      <w:proofErr w:type="spellEnd"/>
      <w:r w:rsidR="002B09D6">
        <w:rPr>
          <w:rFonts w:eastAsiaTheme="minorHAnsi"/>
          <w:szCs w:val="24"/>
        </w:rPr>
        <w:t>,  EDUKA klasė, EMA pamokos.</w:t>
      </w:r>
      <w:r w:rsidRPr="007D7940">
        <w:rPr>
          <w:rFonts w:eastAsiaTheme="minorHAnsi"/>
          <w:szCs w:val="24"/>
        </w:rPr>
        <w:t xml:space="preserve"> ZOOM aplinkoje vyko susirinkimai mokinių tėvams (globėjams, rūpintojams), mokytojams, gimnazijos savivaldos institucijoms. Vykstant nuotoliniam </w:t>
      </w:r>
      <w:proofErr w:type="spellStart"/>
      <w:r w:rsidRPr="007D7940">
        <w:rPr>
          <w:rFonts w:eastAsiaTheme="minorHAnsi"/>
          <w:szCs w:val="24"/>
        </w:rPr>
        <w:t>mokymui(si</w:t>
      </w:r>
      <w:proofErr w:type="spellEnd"/>
      <w:r w:rsidRPr="007D7940">
        <w:rPr>
          <w:rFonts w:eastAsiaTheme="minorHAnsi"/>
          <w:szCs w:val="24"/>
        </w:rPr>
        <w:t>) buvo sudarytos sąlygos gimnazijoje mokytis specialiųjų ugdymosi poreikių turintiems mokiniams bei mokiniams, turintiems elgesio ir emocijų sutrikimų.</w:t>
      </w:r>
    </w:p>
    <w:p w14:paraId="7C1FDBC1" w14:textId="4C415584" w:rsidR="000C6BDF" w:rsidRPr="007D7940" w:rsidRDefault="000C6BDF" w:rsidP="00143BDA">
      <w:pPr>
        <w:pStyle w:val="Betarp"/>
        <w:ind w:right="-1" w:firstLine="851"/>
        <w:jc w:val="both"/>
        <w:rPr>
          <w:szCs w:val="24"/>
        </w:rPr>
      </w:pPr>
      <w:r w:rsidRPr="007D7940">
        <w:rPr>
          <w:szCs w:val="24"/>
        </w:rPr>
        <w:t xml:space="preserve">Dalyvauta įvairiuose respublikiniuose projektuose, edukacinėse išvykose, socialinėje pilietinėje veikloje. Vykdyta gimnazijos laikraščio ,,Skambutis“ sklaida Kamajų seniūnijos gyventojams, kurį dalino vyresniųjų klasių mokiniai. Visų klasių mokiniai aktyviai dalyvavo </w:t>
      </w:r>
      <w:r w:rsidRPr="007D7940">
        <w:rPr>
          <w:szCs w:val="24"/>
        </w:rPr>
        <w:lastRenderedPageBreak/>
        <w:t xml:space="preserve">socialinėje pilietinėje veikloje: prižiūrėjo partizanų kapus, poeto Antano Strazdo kapą, </w:t>
      </w:r>
      <w:proofErr w:type="spellStart"/>
      <w:r w:rsidRPr="007D7940">
        <w:rPr>
          <w:szCs w:val="24"/>
        </w:rPr>
        <w:t>savanoriavo</w:t>
      </w:r>
      <w:proofErr w:type="spellEnd"/>
      <w:r w:rsidRPr="007D7940">
        <w:rPr>
          <w:szCs w:val="24"/>
        </w:rPr>
        <w:t xml:space="preserve"> ,,Maisto banko“, gyvūnų globos veiklose, dalyvavo projekte ,,Vaikystės Kalėdų laiškas“. Taip pat aktyviai dalyvavo gamtosauginiuose projektuose, buvo vykdomos aktyvios gamtosauginės veiklos: integruotos pamokos, ekologiškos aplinkos kūrimo, rūšiavimo akcijos, edukacinės kelionės. Gimnazijoje vykdomos gamtosauginės veiklos įvertintos sertifikatu ir Žaliąja vėliava. Sėkmingai vyko tęstinė  partnerystė su Vytauto Didžiojo Universiteto Žemės ūkio akademijos mokslininkais – </w:t>
      </w:r>
      <w:proofErr w:type="spellStart"/>
      <w:r w:rsidRPr="007D7940">
        <w:rPr>
          <w:szCs w:val="24"/>
        </w:rPr>
        <w:t>Verslumo</w:t>
      </w:r>
      <w:proofErr w:type="spellEnd"/>
      <w:r w:rsidRPr="007D7940">
        <w:rPr>
          <w:szCs w:val="24"/>
        </w:rPr>
        <w:t xml:space="preserve"> būrelio nariai dalyvavo ,,Sumanaus moksleivio akademijos“ bei „</w:t>
      </w:r>
      <w:proofErr w:type="spellStart"/>
      <w:r w:rsidRPr="007D7940">
        <w:rPr>
          <w:szCs w:val="24"/>
        </w:rPr>
        <w:t>Verslumo</w:t>
      </w:r>
      <w:proofErr w:type="spellEnd"/>
      <w:r w:rsidRPr="007D7940">
        <w:rPr>
          <w:szCs w:val="24"/>
        </w:rPr>
        <w:t xml:space="preserve"> laboratorijos užsiėmimuose“ Žemės ūkio akademijoje </w:t>
      </w:r>
      <w:proofErr w:type="spellStart"/>
      <w:r w:rsidRPr="007D7940">
        <w:rPr>
          <w:szCs w:val="24"/>
        </w:rPr>
        <w:t>Verslumo</w:t>
      </w:r>
      <w:proofErr w:type="spellEnd"/>
      <w:r w:rsidRPr="007D7940">
        <w:rPr>
          <w:szCs w:val="24"/>
        </w:rPr>
        <w:t xml:space="preserve"> laboratorijoje. Dalyvauta respublikiniame projekte ,,Sveikata visus metus 2021“. Projekto kryptys – sveika gyvensena ir kūrybiškumas. Gimnazijos komandos veiklos įvertintos respublikoje II vieta. Gimnazijos </w:t>
      </w:r>
      <w:proofErr w:type="spellStart"/>
      <w:r w:rsidRPr="007D7940">
        <w:rPr>
          <w:szCs w:val="24"/>
        </w:rPr>
        <w:t>IIIg</w:t>
      </w:r>
      <w:proofErr w:type="spellEnd"/>
      <w:r w:rsidRPr="007D7940">
        <w:rPr>
          <w:szCs w:val="24"/>
        </w:rPr>
        <w:t>–</w:t>
      </w:r>
      <w:proofErr w:type="spellStart"/>
      <w:r w:rsidRPr="007D7940">
        <w:rPr>
          <w:szCs w:val="24"/>
        </w:rPr>
        <w:t>IVg</w:t>
      </w:r>
      <w:proofErr w:type="spellEnd"/>
      <w:r w:rsidRPr="007D7940">
        <w:rPr>
          <w:szCs w:val="24"/>
        </w:rPr>
        <w:t xml:space="preserve"> </w:t>
      </w:r>
      <w:proofErr w:type="spellStart"/>
      <w:r w:rsidRPr="007D7940">
        <w:rPr>
          <w:szCs w:val="24"/>
        </w:rPr>
        <w:t>kl</w:t>
      </w:r>
      <w:proofErr w:type="spellEnd"/>
      <w:r w:rsidRPr="007D7940">
        <w:rPr>
          <w:szCs w:val="24"/>
        </w:rPr>
        <w:t xml:space="preserve">. mokinių komanda dalyvavo LRT projekte – </w:t>
      </w:r>
      <w:proofErr w:type="spellStart"/>
      <w:r w:rsidRPr="007D7940">
        <w:rPr>
          <w:szCs w:val="24"/>
        </w:rPr>
        <w:t>protmūšyje</w:t>
      </w:r>
      <w:proofErr w:type="spellEnd"/>
      <w:r w:rsidRPr="007D7940">
        <w:rPr>
          <w:szCs w:val="24"/>
        </w:rPr>
        <w:t xml:space="preserve"> Lietuvos Nepriklausomybės dienai, projekte ,,Visi kartu“, skirtame klasių bendruomenėms telkti ir stiprinti, mokinių savęs pažinimui gilinti dalyvavo</w:t>
      </w:r>
      <w:r w:rsidR="001376AB">
        <w:rPr>
          <w:szCs w:val="24"/>
        </w:rPr>
        <w:t xml:space="preserve"> </w:t>
      </w:r>
      <w:r w:rsidRPr="007D7940">
        <w:rPr>
          <w:szCs w:val="24"/>
        </w:rPr>
        <w:t>8–</w:t>
      </w:r>
      <w:proofErr w:type="spellStart"/>
      <w:r w:rsidRPr="007D7940">
        <w:rPr>
          <w:szCs w:val="24"/>
        </w:rPr>
        <w:t>IIIg</w:t>
      </w:r>
      <w:proofErr w:type="spellEnd"/>
      <w:r w:rsidRPr="007D7940">
        <w:rPr>
          <w:szCs w:val="24"/>
        </w:rPr>
        <w:t xml:space="preserve"> </w:t>
      </w:r>
      <w:proofErr w:type="spellStart"/>
      <w:r w:rsidRPr="007D7940">
        <w:rPr>
          <w:szCs w:val="24"/>
        </w:rPr>
        <w:t>kl</w:t>
      </w:r>
      <w:proofErr w:type="spellEnd"/>
      <w:r w:rsidRPr="007D7940">
        <w:rPr>
          <w:szCs w:val="24"/>
        </w:rPr>
        <w:t>. mokiniai, klasių vadovai, pagalbos mokiniui specialistai. Pradinių klasių mokiniai dalyvavo respublikiniame projekte ,,Šviečiamosios gyvulininkystės programa“. Projekte ,,Keliauk pažindamas kultūrų įvairovę“, Kaltanėnų ugd</w:t>
      </w:r>
      <w:r w:rsidR="001D06A6">
        <w:rPr>
          <w:szCs w:val="24"/>
        </w:rPr>
        <w:t xml:space="preserve">ymo ir turizmo centre dalyvavo </w:t>
      </w:r>
      <w:proofErr w:type="spellStart"/>
      <w:r w:rsidRPr="007D7940">
        <w:rPr>
          <w:szCs w:val="24"/>
        </w:rPr>
        <w:t>Ig</w:t>
      </w:r>
      <w:proofErr w:type="spellEnd"/>
      <w:r w:rsidRPr="007D7940">
        <w:rPr>
          <w:szCs w:val="24"/>
        </w:rPr>
        <w:t xml:space="preserve"> </w:t>
      </w:r>
      <w:proofErr w:type="spellStart"/>
      <w:r w:rsidRPr="007D7940">
        <w:rPr>
          <w:szCs w:val="24"/>
        </w:rPr>
        <w:t>kl</w:t>
      </w:r>
      <w:proofErr w:type="spellEnd"/>
      <w:r w:rsidRPr="007D7940">
        <w:rPr>
          <w:szCs w:val="24"/>
        </w:rPr>
        <w:t xml:space="preserve">. mokiniai.   Taip pat sudariau sąlygas mokiniams dalyvauti gimnazijoje vasaros stovykloje ,,Vaivorykštė“, skirtoje mokinių socialiniams įgūdžiams stiprinti, kūrybiškumui ugdyti. </w:t>
      </w:r>
    </w:p>
    <w:p w14:paraId="6D3E7C23" w14:textId="77777777" w:rsidR="000C6BDF" w:rsidRPr="007D7940" w:rsidRDefault="000C6BDF" w:rsidP="00143BDA">
      <w:pPr>
        <w:pStyle w:val="Betarp"/>
        <w:ind w:right="-1" w:firstLine="851"/>
        <w:jc w:val="both"/>
        <w:rPr>
          <w:szCs w:val="24"/>
        </w:rPr>
      </w:pPr>
      <w:r w:rsidRPr="007D7940">
        <w:rPr>
          <w:szCs w:val="24"/>
        </w:rPr>
        <w:t>Visų klasių dalykų mokytojai, klasių vadovai dalyvavo su mokiniais įvairiose edukacinėse programose. Pradinių klasių mokiniai dalyvavo edukacinėse programose ,,Arklys, žirgas lietuvių kultūroje ir istorijoje“, ,,Medžiotojo Roko pasakojimai apie Rokiškio senovę“, ,,Augink, rūpinkis, mylėk“. Jaunųjų gamtininkų būrelio ,,</w:t>
      </w:r>
      <w:proofErr w:type="spellStart"/>
      <w:r w:rsidRPr="007D7940">
        <w:rPr>
          <w:szCs w:val="24"/>
        </w:rPr>
        <w:t>Žvorūnė</w:t>
      </w:r>
      <w:proofErr w:type="spellEnd"/>
      <w:r w:rsidRPr="007D7940">
        <w:rPr>
          <w:szCs w:val="24"/>
        </w:rPr>
        <w:t>“ nariai dalyvavo Sartų regioniniame parke, Kamajų girininkijos informaciniame centre, Gražutės regioniniame parke, Visagino akvariumų muziejuje įvairiose edukacinėse veiklose, 5–</w:t>
      </w:r>
      <w:proofErr w:type="spellStart"/>
      <w:r w:rsidRPr="007D7940">
        <w:rPr>
          <w:szCs w:val="24"/>
        </w:rPr>
        <w:t>IVg</w:t>
      </w:r>
      <w:proofErr w:type="spellEnd"/>
      <w:r w:rsidRPr="007D7940">
        <w:rPr>
          <w:szCs w:val="24"/>
        </w:rPr>
        <w:t xml:space="preserve"> </w:t>
      </w:r>
      <w:proofErr w:type="spellStart"/>
      <w:r w:rsidRPr="007D7940">
        <w:rPr>
          <w:szCs w:val="24"/>
        </w:rPr>
        <w:t>kl</w:t>
      </w:r>
      <w:proofErr w:type="spellEnd"/>
      <w:r w:rsidRPr="007D7940">
        <w:rPr>
          <w:szCs w:val="24"/>
        </w:rPr>
        <w:t>. mokiniai dalyvavo programoje ,,</w:t>
      </w:r>
      <w:proofErr w:type="spellStart"/>
      <w:r w:rsidRPr="007D7940">
        <w:rPr>
          <w:szCs w:val="24"/>
        </w:rPr>
        <w:t>Film</w:t>
      </w:r>
      <w:proofErr w:type="spellEnd"/>
      <w:r w:rsidRPr="007D7940">
        <w:rPr>
          <w:szCs w:val="24"/>
        </w:rPr>
        <w:t xml:space="preserve"> </w:t>
      </w:r>
      <w:proofErr w:type="spellStart"/>
      <w:r w:rsidRPr="007D7940">
        <w:rPr>
          <w:szCs w:val="24"/>
        </w:rPr>
        <w:t>hunt</w:t>
      </w:r>
      <w:proofErr w:type="spellEnd"/>
      <w:r w:rsidRPr="007D7940">
        <w:rPr>
          <w:szCs w:val="24"/>
        </w:rPr>
        <w:t xml:space="preserve">: legalaus kino savaitė“, ,,Nepatogus kinas“, Vilniaus klasterio laboratorijoje. </w:t>
      </w:r>
    </w:p>
    <w:p w14:paraId="112D42D4" w14:textId="77777777" w:rsidR="000C6BDF" w:rsidRPr="007D7940" w:rsidRDefault="000C6BDF" w:rsidP="00143BDA">
      <w:pPr>
        <w:pStyle w:val="Betarp"/>
        <w:ind w:right="-1" w:firstLine="851"/>
        <w:jc w:val="both"/>
        <w:rPr>
          <w:szCs w:val="24"/>
        </w:rPr>
      </w:pPr>
      <w:r w:rsidRPr="007D7940">
        <w:rPr>
          <w:szCs w:val="24"/>
        </w:rPr>
        <w:t xml:space="preserve">Teikiant pagalbą mokiniams </w:t>
      </w:r>
      <w:proofErr w:type="spellStart"/>
      <w:r w:rsidRPr="007D7940">
        <w:rPr>
          <w:szCs w:val="24"/>
        </w:rPr>
        <w:t>IIg</w:t>
      </w:r>
      <w:proofErr w:type="spellEnd"/>
      <w:r w:rsidRPr="007D7940">
        <w:rPr>
          <w:szCs w:val="24"/>
        </w:rPr>
        <w:t>–</w:t>
      </w:r>
      <w:proofErr w:type="spellStart"/>
      <w:r w:rsidRPr="007D7940">
        <w:rPr>
          <w:szCs w:val="24"/>
        </w:rPr>
        <w:t>IIIg</w:t>
      </w:r>
      <w:proofErr w:type="spellEnd"/>
      <w:r w:rsidRPr="007D7940">
        <w:rPr>
          <w:szCs w:val="24"/>
        </w:rPr>
        <w:t xml:space="preserve"> </w:t>
      </w:r>
      <w:proofErr w:type="spellStart"/>
      <w:r w:rsidRPr="007D7940">
        <w:rPr>
          <w:szCs w:val="24"/>
        </w:rPr>
        <w:t>kl</w:t>
      </w:r>
      <w:proofErr w:type="spellEnd"/>
      <w:r w:rsidRPr="007D7940">
        <w:rPr>
          <w:szCs w:val="24"/>
        </w:rPr>
        <w:t xml:space="preserve">. mokiniai dalyvavo Vytauto Didžiojo Universiteto Psichologijos katedros dėstytojų organizuojamų paskaitų moksleiviams cikle ,,Noriu išlikti savimi“, ,,Kaip mokytis, kad reikėtų mažiau mokytis“, ,,Ar mes pasiruošę valdyti savo karjerą?“, ,,Į pasimatymą su savimi“. Taip pat 5–8 </w:t>
      </w:r>
      <w:proofErr w:type="spellStart"/>
      <w:r w:rsidRPr="007D7940">
        <w:rPr>
          <w:szCs w:val="24"/>
        </w:rPr>
        <w:t>kl</w:t>
      </w:r>
      <w:proofErr w:type="spellEnd"/>
      <w:r w:rsidRPr="007D7940">
        <w:rPr>
          <w:szCs w:val="24"/>
        </w:rPr>
        <w:t xml:space="preserve">. ir </w:t>
      </w:r>
      <w:proofErr w:type="spellStart"/>
      <w:r w:rsidRPr="007D7940">
        <w:rPr>
          <w:szCs w:val="24"/>
        </w:rPr>
        <w:t>Ig</w:t>
      </w:r>
      <w:proofErr w:type="spellEnd"/>
      <w:r w:rsidRPr="007D7940">
        <w:rPr>
          <w:szCs w:val="24"/>
        </w:rPr>
        <w:t>–</w:t>
      </w:r>
      <w:proofErr w:type="spellStart"/>
      <w:r w:rsidRPr="007D7940">
        <w:rPr>
          <w:szCs w:val="24"/>
        </w:rPr>
        <w:t>IVg</w:t>
      </w:r>
      <w:proofErr w:type="spellEnd"/>
      <w:r w:rsidRPr="007D7940">
        <w:rPr>
          <w:szCs w:val="24"/>
        </w:rPr>
        <w:t xml:space="preserve"> </w:t>
      </w:r>
      <w:proofErr w:type="spellStart"/>
      <w:r w:rsidRPr="007D7940">
        <w:rPr>
          <w:szCs w:val="24"/>
        </w:rPr>
        <w:t>kl</w:t>
      </w:r>
      <w:proofErr w:type="spellEnd"/>
      <w:r w:rsidRPr="007D7940">
        <w:rPr>
          <w:szCs w:val="24"/>
        </w:rPr>
        <w:t>. mokiniai dalyvavo gyvenimo įgūdžių programoje „Paauglystės kryžkelės“.</w:t>
      </w:r>
    </w:p>
    <w:p w14:paraId="10697917" w14:textId="77777777" w:rsidR="000C6BDF" w:rsidRPr="007D7940" w:rsidRDefault="000C6BDF" w:rsidP="00143BDA">
      <w:pPr>
        <w:ind w:right="-1" w:firstLine="851"/>
        <w:jc w:val="both"/>
        <w:rPr>
          <w:b/>
          <w:szCs w:val="24"/>
        </w:rPr>
      </w:pPr>
      <w:r w:rsidRPr="007D7940">
        <w:rPr>
          <w:szCs w:val="24"/>
        </w:rPr>
        <w:t xml:space="preserve">Vyko Nacionalinio mokinių pasiekimų patikrinimo (toliau – NMPP), pagrindinio ugdymo pasiekimų patikrinimo (toliau – PUPP) ir brandos egzaminų (toliau – BE) rezultatų analizavimas ir aptarimas. NMPP, PUPP, BE rezultatų analizė parodė, kad strateginis prioritetas – </w:t>
      </w:r>
      <w:r w:rsidR="00FC618C">
        <w:rPr>
          <w:szCs w:val="24"/>
        </w:rPr>
        <w:t>„</w:t>
      </w:r>
      <w:r w:rsidRPr="007D7940">
        <w:rPr>
          <w:szCs w:val="24"/>
        </w:rPr>
        <w:t xml:space="preserve">Užtikrinti kokybišką </w:t>
      </w:r>
      <w:proofErr w:type="spellStart"/>
      <w:r w:rsidRPr="007D7940">
        <w:rPr>
          <w:szCs w:val="24"/>
        </w:rPr>
        <w:t>ugdymo(si</w:t>
      </w:r>
      <w:proofErr w:type="spellEnd"/>
      <w:r w:rsidRPr="007D7940">
        <w:rPr>
          <w:szCs w:val="24"/>
        </w:rPr>
        <w:t>) organizavimą, ypatingą dėmesį skiriant mokėjimo mokytis kompetencijai ir siekiant kiekvieno mokinio individualios pažangos“ , įgyvendintas</w:t>
      </w:r>
      <w:r w:rsidRPr="007D7940">
        <w:rPr>
          <w:bCs/>
          <w:szCs w:val="24"/>
        </w:rPr>
        <w:t>.</w:t>
      </w:r>
    </w:p>
    <w:p w14:paraId="39571211" w14:textId="36365C34" w:rsidR="00186888" w:rsidRPr="007D7940" w:rsidRDefault="000C6BDF" w:rsidP="00143BDA">
      <w:pPr>
        <w:pStyle w:val="Betarp"/>
        <w:ind w:right="-1" w:firstLine="851"/>
        <w:jc w:val="both"/>
        <w:rPr>
          <w:szCs w:val="24"/>
        </w:rPr>
      </w:pPr>
      <w:r w:rsidRPr="007D7940">
        <w:rPr>
          <w:b/>
          <w:szCs w:val="24"/>
        </w:rPr>
        <w:t>Svariausi rezultatai ir sėkmės rodikliai</w:t>
      </w:r>
      <w:r w:rsidRPr="007D7940">
        <w:rPr>
          <w:b/>
          <w:bCs/>
          <w:szCs w:val="24"/>
        </w:rPr>
        <w:t>:</w:t>
      </w:r>
      <w:r w:rsidRPr="007D7940">
        <w:rPr>
          <w:szCs w:val="24"/>
        </w:rPr>
        <w:t xml:space="preserve"> pasiektas gimnazijos mokinių pažangumas –</w:t>
      </w:r>
      <w:r w:rsidR="00186888">
        <w:rPr>
          <w:szCs w:val="24"/>
        </w:rPr>
        <w:t xml:space="preserve"> </w:t>
      </w:r>
      <w:r w:rsidR="00B26E39">
        <w:rPr>
          <w:szCs w:val="24"/>
        </w:rPr>
        <w:t>100</w:t>
      </w:r>
      <w:r w:rsidRPr="007D7940">
        <w:rPr>
          <w:szCs w:val="24"/>
        </w:rPr>
        <w:t xml:space="preserve"> proc., pagrindinio ir vidurinio išsilavinimo įgijimas – 100 proc., geri valstybinių brandos egzaminų rezultatai.</w:t>
      </w:r>
      <w:r w:rsidRPr="007D7940">
        <w:rPr>
          <w:b/>
          <w:szCs w:val="24"/>
        </w:rPr>
        <w:t xml:space="preserve"> </w:t>
      </w:r>
    </w:p>
    <w:p w14:paraId="5C5CDE2E" w14:textId="77777777" w:rsidR="00186888" w:rsidRPr="00BD07B8" w:rsidRDefault="000C6BDF" w:rsidP="00143BDA">
      <w:pPr>
        <w:ind w:right="-1" w:firstLine="851"/>
        <w:jc w:val="both"/>
        <w:rPr>
          <w:szCs w:val="24"/>
        </w:rPr>
      </w:pPr>
      <w:r w:rsidRPr="00BD07B8">
        <w:rPr>
          <w:szCs w:val="24"/>
        </w:rPr>
        <w:t>Mokinių, baigusių pagrindinio ugdymo programą ir įgijusių pagrindinį išsilavinimą skaičius</w:t>
      </w:r>
      <w:r w:rsidR="00B53428">
        <w:rPr>
          <w:szCs w:val="24"/>
        </w:rPr>
        <w:t>:</w:t>
      </w:r>
    </w:p>
    <w:p w14:paraId="71C479E7" w14:textId="77777777" w:rsidR="000C6BDF" w:rsidRPr="007D7940" w:rsidRDefault="000C6BDF" w:rsidP="00143BDA">
      <w:pPr>
        <w:ind w:right="-1" w:firstLine="314"/>
        <w:jc w:val="both"/>
        <w:rPr>
          <w:b/>
          <w:szCs w:val="24"/>
        </w:rPr>
      </w:pPr>
      <w:r w:rsidRPr="007D7940">
        <w:rPr>
          <w:b/>
          <w:szCs w:val="24"/>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3520"/>
        <w:gridCol w:w="2688"/>
      </w:tblGrid>
      <w:tr w:rsidR="000C6BDF" w:rsidRPr="00273873" w14:paraId="65954EDD" w14:textId="77777777" w:rsidTr="00F66BB8">
        <w:trPr>
          <w:jc w:val="center"/>
        </w:trPr>
        <w:tc>
          <w:tcPr>
            <w:tcW w:w="3431" w:type="dxa"/>
          </w:tcPr>
          <w:p w14:paraId="1985820A" w14:textId="77777777" w:rsidR="000C6BDF" w:rsidRPr="00EE752B" w:rsidRDefault="000C6BDF" w:rsidP="00143BDA">
            <w:pPr>
              <w:ind w:right="-1"/>
              <w:jc w:val="center"/>
              <w:rPr>
                <w:szCs w:val="24"/>
              </w:rPr>
            </w:pPr>
            <w:r w:rsidRPr="00EE752B">
              <w:rPr>
                <w:szCs w:val="24"/>
              </w:rPr>
              <w:t>Mokinių skaičius</w:t>
            </w:r>
          </w:p>
        </w:tc>
        <w:tc>
          <w:tcPr>
            <w:tcW w:w="3520" w:type="dxa"/>
          </w:tcPr>
          <w:p w14:paraId="31DA7B7F" w14:textId="77777777" w:rsidR="000C6BDF" w:rsidRPr="00EE752B" w:rsidRDefault="000C6BDF" w:rsidP="00143BDA">
            <w:pPr>
              <w:ind w:right="-1"/>
              <w:jc w:val="center"/>
              <w:rPr>
                <w:szCs w:val="24"/>
              </w:rPr>
            </w:pPr>
            <w:r w:rsidRPr="00EE752B">
              <w:rPr>
                <w:szCs w:val="24"/>
              </w:rPr>
              <w:t xml:space="preserve">Mokinių, įgijusių pagrindinį išsilavinimą, skaičius </w:t>
            </w:r>
          </w:p>
        </w:tc>
        <w:tc>
          <w:tcPr>
            <w:tcW w:w="2688" w:type="dxa"/>
          </w:tcPr>
          <w:p w14:paraId="25C08404" w14:textId="2094CB0C" w:rsidR="000C6BDF" w:rsidRPr="00EE752B" w:rsidRDefault="000C6BDF" w:rsidP="00143BDA">
            <w:pPr>
              <w:ind w:right="-1"/>
              <w:jc w:val="center"/>
              <w:rPr>
                <w:szCs w:val="24"/>
              </w:rPr>
            </w:pPr>
            <w:r w:rsidRPr="00EE752B">
              <w:rPr>
                <w:szCs w:val="24"/>
              </w:rPr>
              <w:t>Įgijusių pagrind</w:t>
            </w:r>
            <w:r w:rsidR="008C6E91">
              <w:rPr>
                <w:szCs w:val="24"/>
              </w:rPr>
              <w:t xml:space="preserve">inį išsilavinimą mokinių dalis </w:t>
            </w:r>
            <w:r w:rsidRPr="00EE752B">
              <w:rPr>
                <w:szCs w:val="24"/>
              </w:rPr>
              <w:t>(proc.)</w:t>
            </w:r>
          </w:p>
        </w:tc>
      </w:tr>
      <w:tr w:rsidR="000C6BDF" w:rsidRPr="00273873" w14:paraId="51EA8DC9" w14:textId="77777777" w:rsidTr="00F66BB8">
        <w:trPr>
          <w:jc w:val="center"/>
        </w:trPr>
        <w:tc>
          <w:tcPr>
            <w:tcW w:w="3431" w:type="dxa"/>
          </w:tcPr>
          <w:p w14:paraId="2BFF6414" w14:textId="77777777" w:rsidR="000C6BDF" w:rsidRPr="00EE752B" w:rsidRDefault="000C6BDF" w:rsidP="00143BDA">
            <w:pPr>
              <w:ind w:right="-1"/>
              <w:jc w:val="center"/>
              <w:rPr>
                <w:szCs w:val="24"/>
              </w:rPr>
            </w:pPr>
            <w:r w:rsidRPr="00EE752B">
              <w:rPr>
                <w:szCs w:val="24"/>
              </w:rPr>
              <w:t>17</w:t>
            </w:r>
          </w:p>
        </w:tc>
        <w:tc>
          <w:tcPr>
            <w:tcW w:w="3520" w:type="dxa"/>
          </w:tcPr>
          <w:p w14:paraId="7FAF2D67" w14:textId="4872FC16" w:rsidR="000C6BDF" w:rsidRPr="00EE752B" w:rsidRDefault="000C6BDF" w:rsidP="00491FD5">
            <w:pPr>
              <w:ind w:right="-1"/>
              <w:jc w:val="center"/>
              <w:rPr>
                <w:szCs w:val="24"/>
              </w:rPr>
            </w:pPr>
            <w:r w:rsidRPr="00EE752B">
              <w:rPr>
                <w:szCs w:val="24"/>
              </w:rPr>
              <w:t>17</w:t>
            </w:r>
          </w:p>
        </w:tc>
        <w:tc>
          <w:tcPr>
            <w:tcW w:w="2688" w:type="dxa"/>
          </w:tcPr>
          <w:p w14:paraId="7E6DB5F6" w14:textId="77777777" w:rsidR="000C6BDF" w:rsidRPr="00EE752B" w:rsidRDefault="000C6BDF" w:rsidP="00143BDA">
            <w:pPr>
              <w:ind w:right="-1"/>
              <w:jc w:val="center"/>
              <w:rPr>
                <w:szCs w:val="24"/>
              </w:rPr>
            </w:pPr>
            <w:r w:rsidRPr="00EE752B">
              <w:rPr>
                <w:szCs w:val="24"/>
              </w:rPr>
              <w:t>100</w:t>
            </w:r>
          </w:p>
        </w:tc>
      </w:tr>
    </w:tbl>
    <w:p w14:paraId="2E4E35C2" w14:textId="77777777" w:rsidR="000C6BDF" w:rsidRPr="007D7940" w:rsidRDefault="000C6BDF" w:rsidP="00143BDA">
      <w:pPr>
        <w:ind w:right="-1"/>
        <w:jc w:val="both"/>
        <w:rPr>
          <w:szCs w:val="24"/>
        </w:rPr>
      </w:pPr>
    </w:p>
    <w:p w14:paraId="09710FDF" w14:textId="77777777" w:rsidR="000C6BDF" w:rsidRPr="00BD07B8" w:rsidRDefault="000C6BDF" w:rsidP="00143BDA">
      <w:pPr>
        <w:ind w:right="-1"/>
        <w:jc w:val="both"/>
        <w:rPr>
          <w:szCs w:val="24"/>
        </w:rPr>
      </w:pPr>
      <w:r w:rsidRPr="007D7940">
        <w:rPr>
          <w:szCs w:val="24"/>
        </w:rPr>
        <w:t xml:space="preserve">    </w:t>
      </w:r>
      <w:r w:rsidR="00AF59BD">
        <w:rPr>
          <w:szCs w:val="24"/>
        </w:rPr>
        <w:tab/>
      </w:r>
      <w:r w:rsidRPr="00BD07B8">
        <w:rPr>
          <w:szCs w:val="24"/>
        </w:rPr>
        <w:t>Mokinių, įgijusių vidurinį išsilavinimą, skaičius</w:t>
      </w:r>
      <w:r w:rsidR="00B53428">
        <w:rPr>
          <w:szCs w:val="24"/>
        </w:rPr>
        <w:t>:</w:t>
      </w:r>
      <w:r w:rsidRPr="00BD07B8">
        <w:rPr>
          <w:szCs w:val="24"/>
        </w:rPr>
        <w:t xml:space="preserve"> </w:t>
      </w:r>
    </w:p>
    <w:p w14:paraId="517AA0EC" w14:textId="77777777" w:rsidR="00186888" w:rsidRPr="007D7940" w:rsidRDefault="00186888" w:rsidP="00143BDA">
      <w:pPr>
        <w:ind w:right="-1"/>
        <w:jc w:val="both"/>
        <w:rPr>
          <w:b/>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3520"/>
        <w:gridCol w:w="2688"/>
      </w:tblGrid>
      <w:tr w:rsidR="000C6BDF" w:rsidRPr="00273873" w14:paraId="717BAEC2" w14:textId="77777777" w:rsidTr="00F66BB8">
        <w:trPr>
          <w:jc w:val="center"/>
        </w:trPr>
        <w:tc>
          <w:tcPr>
            <w:tcW w:w="3431" w:type="dxa"/>
          </w:tcPr>
          <w:p w14:paraId="687C5F70" w14:textId="77777777" w:rsidR="000C6BDF" w:rsidRPr="00EE752B" w:rsidRDefault="000C6BDF" w:rsidP="00143BDA">
            <w:pPr>
              <w:ind w:right="-1"/>
              <w:jc w:val="center"/>
              <w:rPr>
                <w:szCs w:val="24"/>
              </w:rPr>
            </w:pPr>
            <w:r w:rsidRPr="00EE752B">
              <w:rPr>
                <w:szCs w:val="24"/>
              </w:rPr>
              <w:t>Mokinių skaičius</w:t>
            </w:r>
          </w:p>
        </w:tc>
        <w:tc>
          <w:tcPr>
            <w:tcW w:w="3520" w:type="dxa"/>
          </w:tcPr>
          <w:p w14:paraId="06664680" w14:textId="77777777" w:rsidR="000C6BDF" w:rsidRPr="00EE752B" w:rsidRDefault="000C6BDF" w:rsidP="00143BDA">
            <w:pPr>
              <w:ind w:right="-1"/>
              <w:jc w:val="center"/>
              <w:rPr>
                <w:szCs w:val="24"/>
              </w:rPr>
            </w:pPr>
            <w:r w:rsidRPr="00EE752B">
              <w:rPr>
                <w:szCs w:val="24"/>
              </w:rPr>
              <w:t>Mokinių, įgijusių vidurinį išsilavinimą, skaičius</w:t>
            </w:r>
          </w:p>
        </w:tc>
        <w:tc>
          <w:tcPr>
            <w:tcW w:w="2688" w:type="dxa"/>
          </w:tcPr>
          <w:p w14:paraId="1CAB44D0" w14:textId="686CE4A8" w:rsidR="000C6BDF" w:rsidRPr="00EE752B" w:rsidRDefault="000C6BDF" w:rsidP="00143BDA">
            <w:pPr>
              <w:ind w:right="-1"/>
              <w:jc w:val="center"/>
              <w:rPr>
                <w:szCs w:val="24"/>
              </w:rPr>
            </w:pPr>
            <w:r w:rsidRPr="00EE752B">
              <w:rPr>
                <w:szCs w:val="24"/>
              </w:rPr>
              <w:t>Įgijusių vidu</w:t>
            </w:r>
            <w:r w:rsidR="008C6E91">
              <w:rPr>
                <w:szCs w:val="24"/>
              </w:rPr>
              <w:t>rinį išsilavinimą mokinių dalis</w:t>
            </w:r>
            <w:r w:rsidRPr="00EE752B">
              <w:rPr>
                <w:szCs w:val="24"/>
              </w:rPr>
              <w:t xml:space="preserve"> (proc.)</w:t>
            </w:r>
          </w:p>
        </w:tc>
      </w:tr>
      <w:tr w:rsidR="000C6BDF" w:rsidRPr="00273873" w14:paraId="6917A68A" w14:textId="77777777" w:rsidTr="00F66BB8">
        <w:trPr>
          <w:jc w:val="center"/>
        </w:trPr>
        <w:tc>
          <w:tcPr>
            <w:tcW w:w="3431" w:type="dxa"/>
          </w:tcPr>
          <w:p w14:paraId="30EC4875" w14:textId="77777777" w:rsidR="000C6BDF" w:rsidRPr="00EE752B" w:rsidRDefault="000C6BDF" w:rsidP="00143BDA">
            <w:pPr>
              <w:ind w:right="-1"/>
              <w:jc w:val="center"/>
              <w:rPr>
                <w:szCs w:val="24"/>
              </w:rPr>
            </w:pPr>
            <w:r w:rsidRPr="00EE752B">
              <w:rPr>
                <w:szCs w:val="24"/>
              </w:rPr>
              <w:t>22</w:t>
            </w:r>
          </w:p>
        </w:tc>
        <w:tc>
          <w:tcPr>
            <w:tcW w:w="3520" w:type="dxa"/>
          </w:tcPr>
          <w:p w14:paraId="73A46D45" w14:textId="77777777" w:rsidR="000C6BDF" w:rsidRPr="00EE752B" w:rsidRDefault="000C6BDF" w:rsidP="00143BDA">
            <w:pPr>
              <w:ind w:right="-1"/>
              <w:jc w:val="center"/>
              <w:rPr>
                <w:szCs w:val="24"/>
              </w:rPr>
            </w:pPr>
            <w:r w:rsidRPr="00EE752B">
              <w:rPr>
                <w:szCs w:val="24"/>
              </w:rPr>
              <w:t>22</w:t>
            </w:r>
          </w:p>
        </w:tc>
        <w:tc>
          <w:tcPr>
            <w:tcW w:w="2688" w:type="dxa"/>
          </w:tcPr>
          <w:p w14:paraId="0600D5D3" w14:textId="77777777" w:rsidR="000C6BDF" w:rsidRPr="00EE752B" w:rsidRDefault="000C6BDF" w:rsidP="00143BDA">
            <w:pPr>
              <w:ind w:right="-1"/>
              <w:jc w:val="center"/>
              <w:rPr>
                <w:szCs w:val="24"/>
              </w:rPr>
            </w:pPr>
            <w:r w:rsidRPr="00EE752B">
              <w:rPr>
                <w:szCs w:val="24"/>
              </w:rPr>
              <w:t>100</w:t>
            </w:r>
          </w:p>
        </w:tc>
      </w:tr>
    </w:tbl>
    <w:p w14:paraId="4B5CE063" w14:textId="77777777" w:rsidR="000C6BDF" w:rsidRDefault="000C6BDF" w:rsidP="00143BDA">
      <w:pPr>
        <w:pStyle w:val="Betarp"/>
        <w:ind w:right="-1"/>
        <w:jc w:val="both"/>
        <w:rPr>
          <w:szCs w:val="24"/>
        </w:rPr>
      </w:pPr>
    </w:p>
    <w:p w14:paraId="45191127" w14:textId="77777777" w:rsidR="000C6BDF" w:rsidRPr="00BD07B8" w:rsidRDefault="000C6BDF" w:rsidP="00143BDA">
      <w:pPr>
        <w:ind w:right="-1" w:firstLine="851"/>
        <w:jc w:val="both"/>
        <w:rPr>
          <w:szCs w:val="24"/>
        </w:rPr>
      </w:pPr>
      <w:r w:rsidRPr="00BD07B8">
        <w:rPr>
          <w:szCs w:val="24"/>
        </w:rPr>
        <w:lastRenderedPageBreak/>
        <w:t>Valstybinių brandos egzaminų rezultatai</w:t>
      </w:r>
      <w:r w:rsidR="00B53428">
        <w:rPr>
          <w:szCs w:val="24"/>
        </w:rPr>
        <w:t>:</w:t>
      </w:r>
    </w:p>
    <w:p w14:paraId="6DB3E12D" w14:textId="77777777" w:rsidR="00EE752B" w:rsidRDefault="00EE752B" w:rsidP="00143BDA">
      <w:pPr>
        <w:ind w:right="-1" w:firstLine="284"/>
        <w:jc w:val="both"/>
        <w:rPr>
          <w:b/>
          <w:szCs w:val="24"/>
        </w:rPr>
      </w:pPr>
    </w:p>
    <w:tbl>
      <w:tblPr>
        <w:tblpPr w:leftFromText="180" w:rightFromText="180" w:vertAnchor="text" w:horzAnchor="margin" w:tblpXSpec="center" w:tblpY="2"/>
        <w:tblW w:w="9639" w:type="dxa"/>
        <w:tblBorders>
          <w:insideH w:val="single" w:sz="4" w:space="0" w:color="auto"/>
          <w:insideV w:val="single" w:sz="4" w:space="0" w:color="auto"/>
        </w:tblBorders>
        <w:tblLayout w:type="fixed"/>
        <w:tblLook w:val="01E0" w:firstRow="1" w:lastRow="1" w:firstColumn="1" w:lastColumn="1" w:noHBand="0" w:noVBand="0"/>
      </w:tblPr>
      <w:tblGrid>
        <w:gridCol w:w="2119"/>
        <w:gridCol w:w="1325"/>
        <w:gridCol w:w="1325"/>
        <w:gridCol w:w="1325"/>
        <w:gridCol w:w="1325"/>
        <w:gridCol w:w="1325"/>
        <w:gridCol w:w="895"/>
      </w:tblGrid>
      <w:tr w:rsidR="000C6BDF" w:rsidRPr="00CC4B01" w14:paraId="2EECFF2E" w14:textId="77777777" w:rsidTr="006937EB">
        <w:trPr>
          <w:trHeight w:val="845"/>
        </w:trPr>
        <w:tc>
          <w:tcPr>
            <w:tcW w:w="2119" w:type="dxa"/>
            <w:tcBorders>
              <w:top w:val="single" w:sz="4" w:space="0" w:color="auto"/>
              <w:left w:val="single" w:sz="4" w:space="0" w:color="auto"/>
              <w:bottom w:val="single" w:sz="4" w:space="0" w:color="auto"/>
            </w:tcBorders>
            <w:vAlign w:val="center"/>
          </w:tcPr>
          <w:p w14:paraId="28D27DA6" w14:textId="77777777" w:rsidR="000C6BDF" w:rsidRPr="00EB041C" w:rsidRDefault="000C6BDF" w:rsidP="00143BDA">
            <w:pPr>
              <w:ind w:right="-1"/>
              <w:rPr>
                <w:b/>
                <w:szCs w:val="24"/>
              </w:rPr>
            </w:pPr>
          </w:p>
          <w:p w14:paraId="2E2B1E5A" w14:textId="77777777" w:rsidR="000C6BDF" w:rsidRPr="00EB041C" w:rsidRDefault="000C6BDF" w:rsidP="00143BDA">
            <w:pPr>
              <w:ind w:right="-1"/>
              <w:jc w:val="center"/>
              <w:rPr>
                <w:b/>
                <w:szCs w:val="24"/>
              </w:rPr>
            </w:pPr>
            <w:r w:rsidRPr="00EB041C">
              <w:rPr>
                <w:b/>
                <w:szCs w:val="24"/>
              </w:rPr>
              <w:t>Egzaminas</w:t>
            </w:r>
          </w:p>
        </w:tc>
        <w:tc>
          <w:tcPr>
            <w:tcW w:w="1325" w:type="dxa"/>
            <w:tcBorders>
              <w:top w:val="single" w:sz="4" w:space="0" w:color="auto"/>
              <w:bottom w:val="single" w:sz="4" w:space="0" w:color="auto"/>
            </w:tcBorders>
            <w:vAlign w:val="center"/>
          </w:tcPr>
          <w:p w14:paraId="47381C64" w14:textId="77777777" w:rsidR="000C6BDF" w:rsidRPr="00EB041C" w:rsidRDefault="000C6BDF" w:rsidP="00143BDA">
            <w:pPr>
              <w:ind w:right="-1"/>
              <w:jc w:val="center"/>
              <w:rPr>
                <w:b/>
                <w:szCs w:val="24"/>
              </w:rPr>
            </w:pPr>
            <w:r w:rsidRPr="00EB041C">
              <w:rPr>
                <w:b/>
                <w:szCs w:val="24"/>
              </w:rPr>
              <w:t>Kandidatų skaičius</w:t>
            </w:r>
          </w:p>
        </w:tc>
        <w:tc>
          <w:tcPr>
            <w:tcW w:w="1325" w:type="dxa"/>
            <w:tcBorders>
              <w:top w:val="single" w:sz="4" w:space="0" w:color="auto"/>
              <w:bottom w:val="single" w:sz="4" w:space="0" w:color="auto"/>
            </w:tcBorders>
            <w:vAlign w:val="center"/>
          </w:tcPr>
          <w:p w14:paraId="4EA5FCEC" w14:textId="77777777" w:rsidR="000C6BDF" w:rsidRPr="00EB041C" w:rsidRDefault="000C6BDF" w:rsidP="00143BDA">
            <w:pPr>
              <w:ind w:right="-1"/>
              <w:jc w:val="center"/>
              <w:rPr>
                <w:b/>
                <w:szCs w:val="24"/>
              </w:rPr>
            </w:pPr>
            <w:r w:rsidRPr="00EB041C">
              <w:rPr>
                <w:b/>
                <w:szCs w:val="24"/>
              </w:rPr>
              <w:t>Neišlaikė</w:t>
            </w:r>
          </w:p>
        </w:tc>
        <w:tc>
          <w:tcPr>
            <w:tcW w:w="1325" w:type="dxa"/>
            <w:tcBorders>
              <w:top w:val="single" w:sz="4" w:space="0" w:color="auto"/>
              <w:bottom w:val="single" w:sz="4" w:space="0" w:color="auto"/>
            </w:tcBorders>
            <w:vAlign w:val="center"/>
          </w:tcPr>
          <w:p w14:paraId="50E4C658" w14:textId="77777777" w:rsidR="000C6BDF" w:rsidRPr="00EB041C" w:rsidRDefault="000C6BDF" w:rsidP="00143BDA">
            <w:pPr>
              <w:ind w:right="-1"/>
              <w:jc w:val="center"/>
              <w:rPr>
                <w:b/>
                <w:szCs w:val="24"/>
              </w:rPr>
            </w:pPr>
            <w:r w:rsidRPr="00EB041C">
              <w:rPr>
                <w:b/>
                <w:szCs w:val="24"/>
              </w:rPr>
              <w:t>16–35</w:t>
            </w:r>
          </w:p>
        </w:tc>
        <w:tc>
          <w:tcPr>
            <w:tcW w:w="1325" w:type="dxa"/>
            <w:tcBorders>
              <w:top w:val="single" w:sz="4" w:space="0" w:color="auto"/>
              <w:bottom w:val="single" w:sz="4" w:space="0" w:color="auto"/>
            </w:tcBorders>
            <w:vAlign w:val="center"/>
          </w:tcPr>
          <w:p w14:paraId="739A0B49" w14:textId="77777777" w:rsidR="000C6BDF" w:rsidRPr="00EB041C" w:rsidRDefault="000C6BDF" w:rsidP="00143BDA">
            <w:pPr>
              <w:ind w:right="-1"/>
              <w:jc w:val="center"/>
              <w:rPr>
                <w:b/>
                <w:szCs w:val="24"/>
              </w:rPr>
            </w:pPr>
            <w:r w:rsidRPr="00EB041C">
              <w:rPr>
                <w:b/>
                <w:szCs w:val="24"/>
              </w:rPr>
              <w:t>36–85</w:t>
            </w:r>
          </w:p>
        </w:tc>
        <w:tc>
          <w:tcPr>
            <w:tcW w:w="1325" w:type="dxa"/>
            <w:tcBorders>
              <w:top w:val="single" w:sz="4" w:space="0" w:color="auto"/>
              <w:bottom w:val="single" w:sz="4" w:space="0" w:color="auto"/>
              <w:right w:val="single" w:sz="4" w:space="0" w:color="auto"/>
            </w:tcBorders>
            <w:vAlign w:val="center"/>
          </w:tcPr>
          <w:p w14:paraId="77AFF03E" w14:textId="77777777" w:rsidR="000C6BDF" w:rsidRPr="00EB041C" w:rsidRDefault="000C6BDF" w:rsidP="00143BDA">
            <w:pPr>
              <w:ind w:right="-1"/>
              <w:jc w:val="center"/>
              <w:rPr>
                <w:b/>
                <w:szCs w:val="24"/>
              </w:rPr>
            </w:pPr>
            <w:r w:rsidRPr="00EB041C">
              <w:rPr>
                <w:b/>
                <w:szCs w:val="24"/>
              </w:rPr>
              <w:t>86–99</w:t>
            </w:r>
          </w:p>
        </w:tc>
        <w:tc>
          <w:tcPr>
            <w:tcW w:w="895" w:type="dxa"/>
            <w:tcBorders>
              <w:top w:val="single" w:sz="4" w:space="0" w:color="auto"/>
              <w:bottom w:val="single" w:sz="4" w:space="0" w:color="auto"/>
              <w:right w:val="single" w:sz="4" w:space="0" w:color="auto"/>
            </w:tcBorders>
            <w:vAlign w:val="center"/>
          </w:tcPr>
          <w:p w14:paraId="33A07D20" w14:textId="77777777" w:rsidR="000C6BDF" w:rsidRPr="00EB041C" w:rsidRDefault="000C6BDF" w:rsidP="00143BDA">
            <w:pPr>
              <w:ind w:right="-1"/>
              <w:jc w:val="center"/>
              <w:rPr>
                <w:b/>
                <w:szCs w:val="24"/>
              </w:rPr>
            </w:pPr>
            <w:r w:rsidRPr="00EB041C">
              <w:rPr>
                <w:b/>
                <w:szCs w:val="24"/>
              </w:rPr>
              <w:t>100</w:t>
            </w:r>
          </w:p>
        </w:tc>
      </w:tr>
      <w:tr w:rsidR="000C6BDF" w:rsidRPr="00CC4B01" w14:paraId="7BAD2681" w14:textId="77777777" w:rsidTr="006937EB">
        <w:trPr>
          <w:trHeight w:val="277"/>
        </w:trPr>
        <w:tc>
          <w:tcPr>
            <w:tcW w:w="2119" w:type="dxa"/>
            <w:tcBorders>
              <w:top w:val="single" w:sz="4" w:space="0" w:color="auto"/>
              <w:left w:val="single" w:sz="4" w:space="0" w:color="auto"/>
              <w:bottom w:val="single" w:sz="4" w:space="0" w:color="auto"/>
            </w:tcBorders>
          </w:tcPr>
          <w:p w14:paraId="55065749" w14:textId="7E1E75B3" w:rsidR="000C6BDF" w:rsidRPr="00EB041C" w:rsidRDefault="00097E44" w:rsidP="00143BDA">
            <w:pPr>
              <w:ind w:right="-1"/>
              <w:rPr>
                <w:szCs w:val="24"/>
              </w:rPr>
            </w:pPr>
            <w:r>
              <w:rPr>
                <w:szCs w:val="24"/>
              </w:rPr>
              <w:t>Užsienio</w:t>
            </w:r>
            <w:r w:rsidR="000C6BDF" w:rsidRPr="00EB041C">
              <w:rPr>
                <w:szCs w:val="24"/>
              </w:rPr>
              <w:t xml:space="preserve"> kalba (anglų) </w:t>
            </w:r>
          </w:p>
        </w:tc>
        <w:tc>
          <w:tcPr>
            <w:tcW w:w="1325" w:type="dxa"/>
            <w:tcBorders>
              <w:top w:val="single" w:sz="4" w:space="0" w:color="auto"/>
              <w:bottom w:val="single" w:sz="4" w:space="0" w:color="auto"/>
            </w:tcBorders>
          </w:tcPr>
          <w:p w14:paraId="6F4F619C" w14:textId="77777777" w:rsidR="000C6BDF" w:rsidRPr="00EB041C" w:rsidRDefault="000C6BDF" w:rsidP="00143BDA">
            <w:pPr>
              <w:ind w:right="-1"/>
              <w:jc w:val="center"/>
              <w:rPr>
                <w:szCs w:val="24"/>
              </w:rPr>
            </w:pPr>
            <w:r w:rsidRPr="00EB041C">
              <w:rPr>
                <w:szCs w:val="24"/>
              </w:rPr>
              <w:t>13</w:t>
            </w:r>
          </w:p>
        </w:tc>
        <w:tc>
          <w:tcPr>
            <w:tcW w:w="1325" w:type="dxa"/>
            <w:tcBorders>
              <w:top w:val="single" w:sz="4" w:space="0" w:color="auto"/>
              <w:bottom w:val="single" w:sz="4" w:space="0" w:color="auto"/>
            </w:tcBorders>
          </w:tcPr>
          <w:p w14:paraId="5360928F" w14:textId="77777777" w:rsidR="000C6BDF" w:rsidRPr="00EB041C" w:rsidRDefault="000C6BDF" w:rsidP="00143BDA">
            <w:pPr>
              <w:ind w:right="-1"/>
              <w:jc w:val="center"/>
              <w:rPr>
                <w:szCs w:val="24"/>
              </w:rPr>
            </w:pPr>
            <w:r w:rsidRPr="00EB041C">
              <w:rPr>
                <w:szCs w:val="24"/>
              </w:rPr>
              <w:t>-</w:t>
            </w:r>
          </w:p>
        </w:tc>
        <w:tc>
          <w:tcPr>
            <w:tcW w:w="1325" w:type="dxa"/>
            <w:tcBorders>
              <w:top w:val="single" w:sz="4" w:space="0" w:color="auto"/>
              <w:bottom w:val="single" w:sz="4" w:space="0" w:color="auto"/>
            </w:tcBorders>
          </w:tcPr>
          <w:p w14:paraId="3AE35F93" w14:textId="77777777" w:rsidR="000C6BDF" w:rsidRPr="00EB041C" w:rsidRDefault="000C6BDF" w:rsidP="00143BDA">
            <w:pPr>
              <w:ind w:right="-1"/>
              <w:jc w:val="center"/>
              <w:rPr>
                <w:szCs w:val="24"/>
              </w:rPr>
            </w:pPr>
            <w:r w:rsidRPr="00EB041C">
              <w:rPr>
                <w:szCs w:val="24"/>
              </w:rPr>
              <w:t>2</w:t>
            </w:r>
          </w:p>
        </w:tc>
        <w:tc>
          <w:tcPr>
            <w:tcW w:w="1325" w:type="dxa"/>
            <w:tcBorders>
              <w:top w:val="single" w:sz="4" w:space="0" w:color="auto"/>
              <w:bottom w:val="single" w:sz="4" w:space="0" w:color="auto"/>
            </w:tcBorders>
          </w:tcPr>
          <w:p w14:paraId="3FD66C42" w14:textId="77777777" w:rsidR="000C6BDF" w:rsidRPr="00EB041C" w:rsidRDefault="000C6BDF" w:rsidP="00143BDA">
            <w:pPr>
              <w:ind w:right="-1"/>
              <w:jc w:val="center"/>
              <w:rPr>
                <w:szCs w:val="24"/>
              </w:rPr>
            </w:pPr>
            <w:r w:rsidRPr="00EB041C">
              <w:rPr>
                <w:szCs w:val="24"/>
              </w:rPr>
              <w:t>11</w:t>
            </w:r>
          </w:p>
        </w:tc>
        <w:tc>
          <w:tcPr>
            <w:tcW w:w="1325" w:type="dxa"/>
            <w:tcBorders>
              <w:top w:val="single" w:sz="4" w:space="0" w:color="auto"/>
              <w:bottom w:val="single" w:sz="4" w:space="0" w:color="auto"/>
              <w:right w:val="single" w:sz="4" w:space="0" w:color="auto"/>
            </w:tcBorders>
          </w:tcPr>
          <w:p w14:paraId="2004025C" w14:textId="77777777" w:rsidR="000C6BDF" w:rsidRPr="00EB041C" w:rsidRDefault="000C6BDF" w:rsidP="00143BDA">
            <w:pPr>
              <w:ind w:right="-1"/>
              <w:jc w:val="center"/>
              <w:rPr>
                <w:szCs w:val="24"/>
              </w:rPr>
            </w:pPr>
            <w:r w:rsidRPr="00EB041C">
              <w:rPr>
                <w:szCs w:val="24"/>
              </w:rPr>
              <w:t>-</w:t>
            </w:r>
          </w:p>
        </w:tc>
        <w:tc>
          <w:tcPr>
            <w:tcW w:w="895" w:type="dxa"/>
            <w:tcBorders>
              <w:top w:val="single" w:sz="4" w:space="0" w:color="auto"/>
              <w:bottom w:val="single" w:sz="4" w:space="0" w:color="auto"/>
              <w:right w:val="single" w:sz="4" w:space="0" w:color="auto"/>
            </w:tcBorders>
          </w:tcPr>
          <w:p w14:paraId="54DB49DB" w14:textId="77777777" w:rsidR="000C6BDF" w:rsidRPr="00EB041C" w:rsidRDefault="000C6BDF" w:rsidP="00143BDA">
            <w:pPr>
              <w:ind w:right="-1"/>
              <w:jc w:val="center"/>
              <w:rPr>
                <w:szCs w:val="24"/>
              </w:rPr>
            </w:pPr>
            <w:r w:rsidRPr="00EB041C">
              <w:rPr>
                <w:szCs w:val="24"/>
              </w:rPr>
              <w:t>-</w:t>
            </w:r>
          </w:p>
        </w:tc>
      </w:tr>
      <w:tr w:rsidR="000C6BDF" w:rsidRPr="00CC4B01" w14:paraId="6A8547B7" w14:textId="77777777" w:rsidTr="006937EB">
        <w:trPr>
          <w:trHeight w:val="277"/>
        </w:trPr>
        <w:tc>
          <w:tcPr>
            <w:tcW w:w="2119" w:type="dxa"/>
            <w:tcBorders>
              <w:top w:val="single" w:sz="4" w:space="0" w:color="auto"/>
              <w:left w:val="single" w:sz="4" w:space="0" w:color="auto"/>
              <w:bottom w:val="single" w:sz="4" w:space="0" w:color="auto"/>
            </w:tcBorders>
          </w:tcPr>
          <w:p w14:paraId="3CAB1BCC" w14:textId="77777777" w:rsidR="000C6BDF" w:rsidRPr="00EB041C" w:rsidRDefault="000C6BDF" w:rsidP="00143BDA">
            <w:pPr>
              <w:ind w:right="-1"/>
              <w:rPr>
                <w:szCs w:val="24"/>
              </w:rPr>
            </w:pPr>
            <w:r w:rsidRPr="00EB041C">
              <w:rPr>
                <w:szCs w:val="24"/>
              </w:rPr>
              <w:t>Lietuvių kalba ir literatūra</w:t>
            </w:r>
          </w:p>
        </w:tc>
        <w:tc>
          <w:tcPr>
            <w:tcW w:w="1325" w:type="dxa"/>
            <w:tcBorders>
              <w:top w:val="single" w:sz="4" w:space="0" w:color="auto"/>
              <w:bottom w:val="single" w:sz="4" w:space="0" w:color="auto"/>
            </w:tcBorders>
          </w:tcPr>
          <w:p w14:paraId="0B56418C" w14:textId="77777777" w:rsidR="000C6BDF" w:rsidRPr="00EB041C" w:rsidRDefault="000C6BDF" w:rsidP="00143BDA">
            <w:pPr>
              <w:ind w:right="-1"/>
              <w:jc w:val="center"/>
              <w:rPr>
                <w:szCs w:val="24"/>
              </w:rPr>
            </w:pPr>
            <w:r w:rsidRPr="00EB041C">
              <w:rPr>
                <w:szCs w:val="24"/>
              </w:rPr>
              <w:t>12</w:t>
            </w:r>
          </w:p>
        </w:tc>
        <w:tc>
          <w:tcPr>
            <w:tcW w:w="1325" w:type="dxa"/>
            <w:tcBorders>
              <w:top w:val="single" w:sz="4" w:space="0" w:color="auto"/>
              <w:bottom w:val="single" w:sz="4" w:space="0" w:color="auto"/>
            </w:tcBorders>
          </w:tcPr>
          <w:p w14:paraId="071D4293" w14:textId="77777777" w:rsidR="000C6BDF" w:rsidRPr="00EB041C" w:rsidRDefault="000C6BDF" w:rsidP="00143BDA">
            <w:pPr>
              <w:ind w:right="-1"/>
              <w:jc w:val="center"/>
              <w:rPr>
                <w:szCs w:val="24"/>
              </w:rPr>
            </w:pPr>
            <w:r w:rsidRPr="00EB041C">
              <w:rPr>
                <w:szCs w:val="24"/>
              </w:rPr>
              <w:t>-</w:t>
            </w:r>
          </w:p>
        </w:tc>
        <w:tc>
          <w:tcPr>
            <w:tcW w:w="1325" w:type="dxa"/>
            <w:tcBorders>
              <w:top w:val="single" w:sz="4" w:space="0" w:color="auto"/>
              <w:bottom w:val="single" w:sz="4" w:space="0" w:color="auto"/>
            </w:tcBorders>
          </w:tcPr>
          <w:p w14:paraId="088FA30D" w14:textId="77777777" w:rsidR="000C6BDF" w:rsidRPr="00EB041C" w:rsidRDefault="000C6BDF" w:rsidP="00143BDA">
            <w:pPr>
              <w:ind w:right="-1"/>
              <w:jc w:val="center"/>
              <w:rPr>
                <w:szCs w:val="24"/>
              </w:rPr>
            </w:pPr>
            <w:r w:rsidRPr="00EB041C">
              <w:rPr>
                <w:szCs w:val="24"/>
              </w:rPr>
              <w:t>1</w:t>
            </w:r>
          </w:p>
        </w:tc>
        <w:tc>
          <w:tcPr>
            <w:tcW w:w="1325" w:type="dxa"/>
            <w:tcBorders>
              <w:top w:val="single" w:sz="4" w:space="0" w:color="auto"/>
              <w:bottom w:val="single" w:sz="4" w:space="0" w:color="auto"/>
            </w:tcBorders>
          </w:tcPr>
          <w:p w14:paraId="096ECC31" w14:textId="77777777" w:rsidR="000C6BDF" w:rsidRPr="00EB041C" w:rsidRDefault="000C6BDF" w:rsidP="00143BDA">
            <w:pPr>
              <w:ind w:right="-1"/>
              <w:jc w:val="center"/>
              <w:rPr>
                <w:szCs w:val="24"/>
              </w:rPr>
            </w:pPr>
            <w:r w:rsidRPr="00EB041C">
              <w:rPr>
                <w:szCs w:val="24"/>
              </w:rPr>
              <w:t>7</w:t>
            </w:r>
          </w:p>
        </w:tc>
        <w:tc>
          <w:tcPr>
            <w:tcW w:w="1325" w:type="dxa"/>
            <w:tcBorders>
              <w:top w:val="single" w:sz="4" w:space="0" w:color="auto"/>
              <w:bottom w:val="single" w:sz="4" w:space="0" w:color="auto"/>
              <w:right w:val="single" w:sz="4" w:space="0" w:color="auto"/>
            </w:tcBorders>
          </w:tcPr>
          <w:p w14:paraId="7A9C3C8E" w14:textId="77777777" w:rsidR="000C6BDF" w:rsidRPr="00EB041C" w:rsidRDefault="000C6BDF" w:rsidP="00143BDA">
            <w:pPr>
              <w:ind w:right="-1"/>
              <w:jc w:val="center"/>
              <w:rPr>
                <w:szCs w:val="24"/>
              </w:rPr>
            </w:pPr>
            <w:r w:rsidRPr="00EB041C">
              <w:rPr>
                <w:szCs w:val="24"/>
              </w:rPr>
              <w:t>4</w:t>
            </w:r>
          </w:p>
        </w:tc>
        <w:tc>
          <w:tcPr>
            <w:tcW w:w="895" w:type="dxa"/>
            <w:tcBorders>
              <w:top w:val="single" w:sz="4" w:space="0" w:color="auto"/>
              <w:bottom w:val="single" w:sz="4" w:space="0" w:color="auto"/>
              <w:right w:val="single" w:sz="4" w:space="0" w:color="auto"/>
            </w:tcBorders>
          </w:tcPr>
          <w:p w14:paraId="56CBFBBC" w14:textId="77777777" w:rsidR="000C6BDF" w:rsidRPr="00EB041C" w:rsidRDefault="000C6BDF" w:rsidP="00143BDA">
            <w:pPr>
              <w:ind w:right="-1"/>
              <w:jc w:val="center"/>
              <w:rPr>
                <w:szCs w:val="24"/>
              </w:rPr>
            </w:pPr>
            <w:r w:rsidRPr="00EB041C">
              <w:rPr>
                <w:szCs w:val="24"/>
              </w:rPr>
              <w:t>-</w:t>
            </w:r>
          </w:p>
        </w:tc>
      </w:tr>
      <w:tr w:rsidR="000C6BDF" w:rsidRPr="00CC4B01" w14:paraId="20D3352C" w14:textId="77777777" w:rsidTr="006937EB">
        <w:trPr>
          <w:trHeight w:val="277"/>
        </w:trPr>
        <w:tc>
          <w:tcPr>
            <w:tcW w:w="2119" w:type="dxa"/>
            <w:tcBorders>
              <w:top w:val="single" w:sz="4" w:space="0" w:color="auto"/>
              <w:left w:val="single" w:sz="4" w:space="0" w:color="auto"/>
              <w:bottom w:val="single" w:sz="4" w:space="0" w:color="auto"/>
            </w:tcBorders>
          </w:tcPr>
          <w:p w14:paraId="161D3151" w14:textId="77777777" w:rsidR="000C6BDF" w:rsidRPr="00EB041C" w:rsidRDefault="000C6BDF" w:rsidP="00143BDA">
            <w:pPr>
              <w:ind w:right="-1"/>
              <w:rPr>
                <w:szCs w:val="24"/>
              </w:rPr>
            </w:pPr>
            <w:r w:rsidRPr="00EB041C">
              <w:rPr>
                <w:szCs w:val="24"/>
              </w:rPr>
              <w:t>Chemija</w:t>
            </w:r>
          </w:p>
        </w:tc>
        <w:tc>
          <w:tcPr>
            <w:tcW w:w="1325" w:type="dxa"/>
            <w:tcBorders>
              <w:top w:val="single" w:sz="4" w:space="0" w:color="auto"/>
              <w:bottom w:val="single" w:sz="4" w:space="0" w:color="auto"/>
            </w:tcBorders>
          </w:tcPr>
          <w:p w14:paraId="78F9B13C" w14:textId="77777777" w:rsidR="000C6BDF" w:rsidRPr="00EB041C" w:rsidRDefault="000C6BDF" w:rsidP="00143BDA">
            <w:pPr>
              <w:ind w:right="-1"/>
              <w:jc w:val="center"/>
              <w:rPr>
                <w:szCs w:val="24"/>
              </w:rPr>
            </w:pPr>
            <w:r w:rsidRPr="00EB041C">
              <w:rPr>
                <w:szCs w:val="24"/>
              </w:rPr>
              <w:t>1</w:t>
            </w:r>
          </w:p>
        </w:tc>
        <w:tc>
          <w:tcPr>
            <w:tcW w:w="1325" w:type="dxa"/>
            <w:tcBorders>
              <w:top w:val="single" w:sz="4" w:space="0" w:color="auto"/>
              <w:bottom w:val="single" w:sz="4" w:space="0" w:color="auto"/>
            </w:tcBorders>
          </w:tcPr>
          <w:p w14:paraId="1E114F92" w14:textId="77777777" w:rsidR="000C6BDF" w:rsidRPr="00EB041C" w:rsidRDefault="000C6BDF" w:rsidP="00143BDA">
            <w:pPr>
              <w:ind w:right="-1"/>
              <w:jc w:val="center"/>
              <w:rPr>
                <w:szCs w:val="24"/>
              </w:rPr>
            </w:pPr>
            <w:r w:rsidRPr="00EB041C">
              <w:rPr>
                <w:szCs w:val="24"/>
              </w:rPr>
              <w:t>-</w:t>
            </w:r>
          </w:p>
        </w:tc>
        <w:tc>
          <w:tcPr>
            <w:tcW w:w="1325" w:type="dxa"/>
            <w:tcBorders>
              <w:top w:val="single" w:sz="4" w:space="0" w:color="auto"/>
              <w:bottom w:val="single" w:sz="4" w:space="0" w:color="auto"/>
            </w:tcBorders>
          </w:tcPr>
          <w:p w14:paraId="192668C9" w14:textId="77777777" w:rsidR="000C6BDF" w:rsidRPr="00EB041C" w:rsidRDefault="000C6BDF" w:rsidP="00143BDA">
            <w:pPr>
              <w:ind w:right="-1"/>
              <w:jc w:val="center"/>
              <w:rPr>
                <w:szCs w:val="24"/>
              </w:rPr>
            </w:pPr>
            <w:r w:rsidRPr="00EB041C">
              <w:rPr>
                <w:szCs w:val="24"/>
              </w:rPr>
              <w:t>-</w:t>
            </w:r>
          </w:p>
        </w:tc>
        <w:tc>
          <w:tcPr>
            <w:tcW w:w="1325" w:type="dxa"/>
            <w:tcBorders>
              <w:top w:val="single" w:sz="4" w:space="0" w:color="auto"/>
              <w:bottom w:val="single" w:sz="4" w:space="0" w:color="auto"/>
            </w:tcBorders>
          </w:tcPr>
          <w:p w14:paraId="718EAB34" w14:textId="77777777" w:rsidR="000C6BDF" w:rsidRPr="00EB041C" w:rsidRDefault="000C6BDF" w:rsidP="00143BDA">
            <w:pPr>
              <w:ind w:right="-1"/>
              <w:jc w:val="center"/>
              <w:rPr>
                <w:szCs w:val="24"/>
              </w:rPr>
            </w:pPr>
            <w:r w:rsidRPr="00EB041C">
              <w:rPr>
                <w:szCs w:val="24"/>
              </w:rPr>
              <w:t>1</w:t>
            </w:r>
          </w:p>
        </w:tc>
        <w:tc>
          <w:tcPr>
            <w:tcW w:w="1325" w:type="dxa"/>
            <w:tcBorders>
              <w:top w:val="single" w:sz="4" w:space="0" w:color="auto"/>
              <w:bottom w:val="single" w:sz="4" w:space="0" w:color="auto"/>
              <w:right w:val="single" w:sz="4" w:space="0" w:color="auto"/>
            </w:tcBorders>
          </w:tcPr>
          <w:p w14:paraId="094ACEF9" w14:textId="77777777" w:rsidR="000C6BDF" w:rsidRPr="00EB041C" w:rsidRDefault="000C6BDF" w:rsidP="00143BDA">
            <w:pPr>
              <w:ind w:right="-1"/>
              <w:jc w:val="center"/>
              <w:rPr>
                <w:szCs w:val="24"/>
              </w:rPr>
            </w:pPr>
            <w:r w:rsidRPr="00EB041C">
              <w:rPr>
                <w:szCs w:val="24"/>
              </w:rPr>
              <w:t>-</w:t>
            </w:r>
          </w:p>
        </w:tc>
        <w:tc>
          <w:tcPr>
            <w:tcW w:w="895" w:type="dxa"/>
            <w:tcBorders>
              <w:top w:val="single" w:sz="4" w:space="0" w:color="auto"/>
              <w:bottom w:val="single" w:sz="4" w:space="0" w:color="auto"/>
              <w:right w:val="single" w:sz="4" w:space="0" w:color="auto"/>
            </w:tcBorders>
          </w:tcPr>
          <w:p w14:paraId="15F2DB49" w14:textId="77777777" w:rsidR="000C6BDF" w:rsidRPr="00EB041C" w:rsidRDefault="000C6BDF" w:rsidP="00143BDA">
            <w:pPr>
              <w:ind w:right="-1"/>
              <w:jc w:val="center"/>
              <w:rPr>
                <w:szCs w:val="24"/>
              </w:rPr>
            </w:pPr>
            <w:r w:rsidRPr="00EB041C">
              <w:rPr>
                <w:szCs w:val="24"/>
              </w:rPr>
              <w:t>-</w:t>
            </w:r>
          </w:p>
        </w:tc>
      </w:tr>
      <w:tr w:rsidR="000C6BDF" w:rsidRPr="00CC4B01" w14:paraId="125B50B2" w14:textId="77777777" w:rsidTr="006937EB">
        <w:trPr>
          <w:trHeight w:val="277"/>
        </w:trPr>
        <w:tc>
          <w:tcPr>
            <w:tcW w:w="2119" w:type="dxa"/>
            <w:tcBorders>
              <w:top w:val="single" w:sz="4" w:space="0" w:color="auto"/>
              <w:left w:val="single" w:sz="4" w:space="0" w:color="auto"/>
              <w:bottom w:val="single" w:sz="4" w:space="0" w:color="auto"/>
            </w:tcBorders>
          </w:tcPr>
          <w:p w14:paraId="61AB8E8E" w14:textId="77777777" w:rsidR="000C6BDF" w:rsidRPr="00EB041C" w:rsidRDefault="000C6BDF" w:rsidP="00143BDA">
            <w:pPr>
              <w:ind w:right="-1"/>
              <w:rPr>
                <w:szCs w:val="24"/>
              </w:rPr>
            </w:pPr>
            <w:r w:rsidRPr="00EB041C">
              <w:rPr>
                <w:szCs w:val="24"/>
              </w:rPr>
              <w:t>Matematika</w:t>
            </w:r>
          </w:p>
        </w:tc>
        <w:tc>
          <w:tcPr>
            <w:tcW w:w="1325" w:type="dxa"/>
            <w:tcBorders>
              <w:top w:val="single" w:sz="4" w:space="0" w:color="auto"/>
              <w:bottom w:val="single" w:sz="4" w:space="0" w:color="auto"/>
            </w:tcBorders>
          </w:tcPr>
          <w:p w14:paraId="0D88D8EC" w14:textId="77777777" w:rsidR="000C6BDF" w:rsidRPr="00EB041C" w:rsidRDefault="000C6BDF" w:rsidP="00143BDA">
            <w:pPr>
              <w:ind w:right="-1"/>
              <w:jc w:val="center"/>
              <w:rPr>
                <w:szCs w:val="24"/>
              </w:rPr>
            </w:pPr>
            <w:r w:rsidRPr="00EB041C">
              <w:rPr>
                <w:szCs w:val="24"/>
              </w:rPr>
              <w:t>12</w:t>
            </w:r>
          </w:p>
        </w:tc>
        <w:tc>
          <w:tcPr>
            <w:tcW w:w="1325" w:type="dxa"/>
            <w:tcBorders>
              <w:top w:val="single" w:sz="4" w:space="0" w:color="auto"/>
              <w:bottom w:val="single" w:sz="4" w:space="0" w:color="auto"/>
            </w:tcBorders>
          </w:tcPr>
          <w:p w14:paraId="55F68876" w14:textId="77777777" w:rsidR="000C6BDF" w:rsidRPr="00EB041C" w:rsidRDefault="000C6BDF" w:rsidP="00143BDA">
            <w:pPr>
              <w:ind w:right="-1"/>
              <w:jc w:val="center"/>
              <w:rPr>
                <w:szCs w:val="24"/>
              </w:rPr>
            </w:pPr>
            <w:r w:rsidRPr="00EB041C">
              <w:rPr>
                <w:szCs w:val="24"/>
              </w:rPr>
              <w:t>2</w:t>
            </w:r>
          </w:p>
        </w:tc>
        <w:tc>
          <w:tcPr>
            <w:tcW w:w="1325" w:type="dxa"/>
            <w:tcBorders>
              <w:top w:val="single" w:sz="4" w:space="0" w:color="auto"/>
              <w:bottom w:val="single" w:sz="4" w:space="0" w:color="auto"/>
            </w:tcBorders>
          </w:tcPr>
          <w:p w14:paraId="6DDDEF94" w14:textId="77777777" w:rsidR="000C6BDF" w:rsidRPr="00EB041C" w:rsidRDefault="000C6BDF" w:rsidP="00143BDA">
            <w:pPr>
              <w:ind w:right="-1"/>
              <w:jc w:val="center"/>
              <w:rPr>
                <w:szCs w:val="24"/>
              </w:rPr>
            </w:pPr>
            <w:r w:rsidRPr="00EB041C">
              <w:rPr>
                <w:szCs w:val="24"/>
              </w:rPr>
              <w:t>8</w:t>
            </w:r>
          </w:p>
        </w:tc>
        <w:tc>
          <w:tcPr>
            <w:tcW w:w="1325" w:type="dxa"/>
            <w:tcBorders>
              <w:top w:val="single" w:sz="4" w:space="0" w:color="auto"/>
              <w:bottom w:val="single" w:sz="4" w:space="0" w:color="auto"/>
            </w:tcBorders>
          </w:tcPr>
          <w:p w14:paraId="763D035D" w14:textId="77777777" w:rsidR="000C6BDF" w:rsidRPr="00EB041C" w:rsidRDefault="000C6BDF" w:rsidP="00143BDA">
            <w:pPr>
              <w:ind w:right="-1"/>
              <w:jc w:val="center"/>
              <w:rPr>
                <w:szCs w:val="24"/>
              </w:rPr>
            </w:pPr>
            <w:r w:rsidRPr="00EB041C">
              <w:rPr>
                <w:szCs w:val="24"/>
              </w:rPr>
              <w:t>2</w:t>
            </w:r>
          </w:p>
        </w:tc>
        <w:tc>
          <w:tcPr>
            <w:tcW w:w="1325" w:type="dxa"/>
            <w:tcBorders>
              <w:top w:val="single" w:sz="4" w:space="0" w:color="auto"/>
              <w:bottom w:val="single" w:sz="4" w:space="0" w:color="auto"/>
              <w:right w:val="single" w:sz="4" w:space="0" w:color="auto"/>
            </w:tcBorders>
          </w:tcPr>
          <w:p w14:paraId="1DB6F7B4" w14:textId="77777777" w:rsidR="000C6BDF" w:rsidRPr="00EB041C" w:rsidRDefault="000C6BDF" w:rsidP="00143BDA">
            <w:pPr>
              <w:ind w:right="-1"/>
              <w:jc w:val="center"/>
              <w:rPr>
                <w:szCs w:val="24"/>
              </w:rPr>
            </w:pPr>
            <w:r w:rsidRPr="00EB041C">
              <w:rPr>
                <w:szCs w:val="24"/>
              </w:rPr>
              <w:t>-</w:t>
            </w:r>
          </w:p>
        </w:tc>
        <w:tc>
          <w:tcPr>
            <w:tcW w:w="895" w:type="dxa"/>
            <w:tcBorders>
              <w:top w:val="single" w:sz="4" w:space="0" w:color="auto"/>
              <w:bottom w:val="single" w:sz="4" w:space="0" w:color="auto"/>
              <w:right w:val="single" w:sz="4" w:space="0" w:color="auto"/>
            </w:tcBorders>
          </w:tcPr>
          <w:p w14:paraId="0F49840B" w14:textId="77777777" w:rsidR="000C6BDF" w:rsidRPr="00EB041C" w:rsidRDefault="000C6BDF" w:rsidP="00143BDA">
            <w:pPr>
              <w:ind w:right="-1"/>
              <w:jc w:val="center"/>
              <w:rPr>
                <w:szCs w:val="24"/>
              </w:rPr>
            </w:pPr>
            <w:r w:rsidRPr="00EB041C">
              <w:rPr>
                <w:szCs w:val="24"/>
              </w:rPr>
              <w:t>-</w:t>
            </w:r>
          </w:p>
        </w:tc>
      </w:tr>
      <w:tr w:rsidR="000C6BDF" w:rsidRPr="00CC4B01" w14:paraId="30802EE8" w14:textId="77777777" w:rsidTr="006937EB">
        <w:trPr>
          <w:trHeight w:val="277"/>
        </w:trPr>
        <w:tc>
          <w:tcPr>
            <w:tcW w:w="2119" w:type="dxa"/>
            <w:tcBorders>
              <w:top w:val="single" w:sz="4" w:space="0" w:color="auto"/>
              <w:left w:val="single" w:sz="4" w:space="0" w:color="auto"/>
              <w:bottom w:val="single" w:sz="4" w:space="0" w:color="auto"/>
            </w:tcBorders>
          </w:tcPr>
          <w:p w14:paraId="54338711" w14:textId="77777777" w:rsidR="000C6BDF" w:rsidRPr="00EB041C" w:rsidRDefault="000C6BDF" w:rsidP="00143BDA">
            <w:pPr>
              <w:ind w:right="-1"/>
              <w:rPr>
                <w:szCs w:val="24"/>
              </w:rPr>
            </w:pPr>
            <w:r w:rsidRPr="00EB041C">
              <w:rPr>
                <w:szCs w:val="24"/>
              </w:rPr>
              <w:t>Istorija</w:t>
            </w:r>
          </w:p>
        </w:tc>
        <w:tc>
          <w:tcPr>
            <w:tcW w:w="1325" w:type="dxa"/>
            <w:tcBorders>
              <w:top w:val="single" w:sz="4" w:space="0" w:color="auto"/>
              <w:bottom w:val="single" w:sz="4" w:space="0" w:color="auto"/>
            </w:tcBorders>
          </w:tcPr>
          <w:p w14:paraId="57D17F2D" w14:textId="77777777" w:rsidR="000C6BDF" w:rsidRPr="00EB041C" w:rsidRDefault="000C6BDF" w:rsidP="00143BDA">
            <w:pPr>
              <w:ind w:right="-1"/>
              <w:jc w:val="center"/>
              <w:rPr>
                <w:szCs w:val="24"/>
              </w:rPr>
            </w:pPr>
            <w:r w:rsidRPr="00EB041C">
              <w:rPr>
                <w:szCs w:val="24"/>
              </w:rPr>
              <w:t>14</w:t>
            </w:r>
          </w:p>
        </w:tc>
        <w:tc>
          <w:tcPr>
            <w:tcW w:w="1325" w:type="dxa"/>
            <w:tcBorders>
              <w:top w:val="single" w:sz="4" w:space="0" w:color="auto"/>
              <w:bottom w:val="single" w:sz="4" w:space="0" w:color="auto"/>
            </w:tcBorders>
          </w:tcPr>
          <w:p w14:paraId="1B08BFAF" w14:textId="77777777" w:rsidR="000C6BDF" w:rsidRPr="00EB041C" w:rsidRDefault="000C6BDF" w:rsidP="00143BDA">
            <w:pPr>
              <w:ind w:right="-1"/>
              <w:jc w:val="center"/>
              <w:rPr>
                <w:szCs w:val="24"/>
              </w:rPr>
            </w:pPr>
            <w:r w:rsidRPr="00EB041C">
              <w:rPr>
                <w:szCs w:val="24"/>
              </w:rPr>
              <w:t>-</w:t>
            </w:r>
          </w:p>
        </w:tc>
        <w:tc>
          <w:tcPr>
            <w:tcW w:w="1325" w:type="dxa"/>
            <w:tcBorders>
              <w:top w:val="single" w:sz="4" w:space="0" w:color="auto"/>
              <w:bottom w:val="single" w:sz="4" w:space="0" w:color="auto"/>
            </w:tcBorders>
          </w:tcPr>
          <w:p w14:paraId="39AE6A5A" w14:textId="77777777" w:rsidR="000C6BDF" w:rsidRPr="00EB041C" w:rsidRDefault="000C6BDF" w:rsidP="00143BDA">
            <w:pPr>
              <w:ind w:right="-1"/>
              <w:jc w:val="center"/>
              <w:rPr>
                <w:szCs w:val="24"/>
              </w:rPr>
            </w:pPr>
            <w:r w:rsidRPr="00EB041C">
              <w:rPr>
                <w:szCs w:val="24"/>
              </w:rPr>
              <w:t>6</w:t>
            </w:r>
          </w:p>
        </w:tc>
        <w:tc>
          <w:tcPr>
            <w:tcW w:w="1325" w:type="dxa"/>
            <w:tcBorders>
              <w:top w:val="single" w:sz="4" w:space="0" w:color="auto"/>
              <w:bottom w:val="single" w:sz="4" w:space="0" w:color="auto"/>
            </w:tcBorders>
          </w:tcPr>
          <w:p w14:paraId="7332C700" w14:textId="77777777" w:rsidR="000C6BDF" w:rsidRPr="00EB041C" w:rsidRDefault="000C6BDF" w:rsidP="00143BDA">
            <w:pPr>
              <w:ind w:right="-1"/>
              <w:jc w:val="center"/>
              <w:rPr>
                <w:szCs w:val="24"/>
              </w:rPr>
            </w:pPr>
            <w:r w:rsidRPr="00EB041C">
              <w:rPr>
                <w:szCs w:val="24"/>
              </w:rPr>
              <w:t>8</w:t>
            </w:r>
          </w:p>
        </w:tc>
        <w:tc>
          <w:tcPr>
            <w:tcW w:w="1325" w:type="dxa"/>
            <w:tcBorders>
              <w:top w:val="single" w:sz="4" w:space="0" w:color="auto"/>
              <w:bottom w:val="single" w:sz="4" w:space="0" w:color="auto"/>
              <w:right w:val="single" w:sz="4" w:space="0" w:color="auto"/>
            </w:tcBorders>
          </w:tcPr>
          <w:p w14:paraId="7E092FB3" w14:textId="77777777" w:rsidR="000C6BDF" w:rsidRPr="00EB041C" w:rsidRDefault="000C6BDF" w:rsidP="00143BDA">
            <w:pPr>
              <w:ind w:right="-1"/>
              <w:jc w:val="center"/>
              <w:rPr>
                <w:szCs w:val="24"/>
              </w:rPr>
            </w:pPr>
            <w:r w:rsidRPr="00EB041C">
              <w:rPr>
                <w:szCs w:val="24"/>
              </w:rPr>
              <w:t>-</w:t>
            </w:r>
          </w:p>
        </w:tc>
        <w:tc>
          <w:tcPr>
            <w:tcW w:w="895" w:type="dxa"/>
            <w:tcBorders>
              <w:top w:val="single" w:sz="4" w:space="0" w:color="auto"/>
              <w:bottom w:val="single" w:sz="4" w:space="0" w:color="auto"/>
              <w:right w:val="single" w:sz="4" w:space="0" w:color="auto"/>
            </w:tcBorders>
          </w:tcPr>
          <w:p w14:paraId="4177EB06" w14:textId="77777777" w:rsidR="000C6BDF" w:rsidRPr="00EB041C" w:rsidRDefault="000C6BDF" w:rsidP="00143BDA">
            <w:pPr>
              <w:ind w:right="-1"/>
              <w:jc w:val="center"/>
              <w:rPr>
                <w:szCs w:val="24"/>
              </w:rPr>
            </w:pPr>
            <w:r w:rsidRPr="00EB041C">
              <w:rPr>
                <w:szCs w:val="24"/>
              </w:rPr>
              <w:t>-</w:t>
            </w:r>
          </w:p>
        </w:tc>
      </w:tr>
      <w:tr w:rsidR="000C6BDF" w:rsidRPr="00CC4B01" w14:paraId="1975CBB6" w14:textId="77777777" w:rsidTr="006937EB">
        <w:trPr>
          <w:trHeight w:val="292"/>
        </w:trPr>
        <w:tc>
          <w:tcPr>
            <w:tcW w:w="2119" w:type="dxa"/>
            <w:tcBorders>
              <w:top w:val="single" w:sz="4" w:space="0" w:color="auto"/>
              <w:left w:val="single" w:sz="4" w:space="0" w:color="auto"/>
              <w:bottom w:val="single" w:sz="4" w:space="0" w:color="auto"/>
            </w:tcBorders>
          </w:tcPr>
          <w:p w14:paraId="40943912" w14:textId="77777777" w:rsidR="000C6BDF" w:rsidRPr="00EB041C" w:rsidRDefault="000C6BDF" w:rsidP="00143BDA">
            <w:pPr>
              <w:ind w:right="-1"/>
              <w:rPr>
                <w:szCs w:val="24"/>
              </w:rPr>
            </w:pPr>
            <w:r w:rsidRPr="00EB041C">
              <w:rPr>
                <w:szCs w:val="24"/>
              </w:rPr>
              <w:t>Biologija</w:t>
            </w:r>
          </w:p>
        </w:tc>
        <w:tc>
          <w:tcPr>
            <w:tcW w:w="1325" w:type="dxa"/>
            <w:tcBorders>
              <w:top w:val="single" w:sz="4" w:space="0" w:color="auto"/>
              <w:bottom w:val="single" w:sz="4" w:space="0" w:color="auto"/>
            </w:tcBorders>
          </w:tcPr>
          <w:p w14:paraId="115E49A0" w14:textId="77777777" w:rsidR="000C6BDF" w:rsidRPr="00EB041C" w:rsidRDefault="000C6BDF" w:rsidP="00143BDA">
            <w:pPr>
              <w:ind w:right="-1"/>
              <w:jc w:val="center"/>
              <w:rPr>
                <w:szCs w:val="24"/>
              </w:rPr>
            </w:pPr>
            <w:r w:rsidRPr="00EB041C">
              <w:rPr>
                <w:szCs w:val="24"/>
              </w:rPr>
              <w:t>3</w:t>
            </w:r>
          </w:p>
        </w:tc>
        <w:tc>
          <w:tcPr>
            <w:tcW w:w="1325" w:type="dxa"/>
            <w:tcBorders>
              <w:top w:val="single" w:sz="4" w:space="0" w:color="auto"/>
              <w:bottom w:val="single" w:sz="4" w:space="0" w:color="auto"/>
            </w:tcBorders>
          </w:tcPr>
          <w:p w14:paraId="693B29AF" w14:textId="77777777" w:rsidR="000C6BDF" w:rsidRPr="00EB041C" w:rsidRDefault="000C6BDF" w:rsidP="00143BDA">
            <w:pPr>
              <w:ind w:right="-1"/>
              <w:jc w:val="center"/>
              <w:rPr>
                <w:szCs w:val="24"/>
              </w:rPr>
            </w:pPr>
            <w:r w:rsidRPr="00EB041C">
              <w:rPr>
                <w:szCs w:val="24"/>
              </w:rPr>
              <w:t>-</w:t>
            </w:r>
          </w:p>
        </w:tc>
        <w:tc>
          <w:tcPr>
            <w:tcW w:w="1325" w:type="dxa"/>
            <w:tcBorders>
              <w:top w:val="single" w:sz="4" w:space="0" w:color="auto"/>
              <w:bottom w:val="single" w:sz="4" w:space="0" w:color="auto"/>
            </w:tcBorders>
          </w:tcPr>
          <w:p w14:paraId="1DBAFF02" w14:textId="77777777" w:rsidR="000C6BDF" w:rsidRPr="00EB041C" w:rsidRDefault="000C6BDF" w:rsidP="00143BDA">
            <w:pPr>
              <w:ind w:right="-1"/>
              <w:jc w:val="center"/>
              <w:rPr>
                <w:szCs w:val="24"/>
              </w:rPr>
            </w:pPr>
            <w:r w:rsidRPr="00EB041C">
              <w:rPr>
                <w:szCs w:val="24"/>
              </w:rPr>
              <w:t>-</w:t>
            </w:r>
          </w:p>
        </w:tc>
        <w:tc>
          <w:tcPr>
            <w:tcW w:w="1325" w:type="dxa"/>
            <w:tcBorders>
              <w:top w:val="single" w:sz="4" w:space="0" w:color="auto"/>
              <w:bottom w:val="single" w:sz="4" w:space="0" w:color="auto"/>
            </w:tcBorders>
          </w:tcPr>
          <w:p w14:paraId="29D5C0CD" w14:textId="77777777" w:rsidR="000C6BDF" w:rsidRPr="00EB041C" w:rsidRDefault="000C6BDF" w:rsidP="00143BDA">
            <w:pPr>
              <w:ind w:right="-1"/>
              <w:jc w:val="center"/>
              <w:rPr>
                <w:szCs w:val="24"/>
              </w:rPr>
            </w:pPr>
            <w:r w:rsidRPr="00EB041C">
              <w:rPr>
                <w:szCs w:val="24"/>
              </w:rPr>
              <w:t>2</w:t>
            </w:r>
          </w:p>
        </w:tc>
        <w:tc>
          <w:tcPr>
            <w:tcW w:w="1325" w:type="dxa"/>
            <w:tcBorders>
              <w:top w:val="single" w:sz="4" w:space="0" w:color="auto"/>
              <w:bottom w:val="single" w:sz="4" w:space="0" w:color="auto"/>
              <w:right w:val="single" w:sz="4" w:space="0" w:color="auto"/>
            </w:tcBorders>
          </w:tcPr>
          <w:p w14:paraId="0852407C" w14:textId="77777777" w:rsidR="000C6BDF" w:rsidRPr="00EB041C" w:rsidRDefault="000C6BDF" w:rsidP="00143BDA">
            <w:pPr>
              <w:ind w:right="-1"/>
              <w:jc w:val="center"/>
              <w:rPr>
                <w:szCs w:val="24"/>
              </w:rPr>
            </w:pPr>
            <w:r w:rsidRPr="00EB041C">
              <w:rPr>
                <w:szCs w:val="24"/>
              </w:rPr>
              <w:t>1</w:t>
            </w:r>
          </w:p>
        </w:tc>
        <w:tc>
          <w:tcPr>
            <w:tcW w:w="895" w:type="dxa"/>
            <w:tcBorders>
              <w:top w:val="single" w:sz="4" w:space="0" w:color="auto"/>
              <w:bottom w:val="single" w:sz="4" w:space="0" w:color="auto"/>
              <w:right w:val="single" w:sz="4" w:space="0" w:color="auto"/>
            </w:tcBorders>
          </w:tcPr>
          <w:p w14:paraId="56807783" w14:textId="77777777" w:rsidR="000C6BDF" w:rsidRPr="00EB041C" w:rsidRDefault="000C6BDF" w:rsidP="00143BDA">
            <w:pPr>
              <w:ind w:right="-1"/>
              <w:jc w:val="center"/>
              <w:rPr>
                <w:szCs w:val="24"/>
              </w:rPr>
            </w:pPr>
            <w:r w:rsidRPr="00EB041C">
              <w:rPr>
                <w:szCs w:val="24"/>
              </w:rPr>
              <w:t>-</w:t>
            </w:r>
          </w:p>
        </w:tc>
      </w:tr>
      <w:tr w:rsidR="000C6BDF" w:rsidRPr="00CC4B01" w14:paraId="79DEF847" w14:textId="77777777" w:rsidTr="006937EB">
        <w:trPr>
          <w:trHeight w:val="553"/>
        </w:trPr>
        <w:tc>
          <w:tcPr>
            <w:tcW w:w="2119" w:type="dxa"/>
            <w:tcBorders>
              <w:top w:val="single" w:sz="4" w:space="0" w:color="auto"/>
              <w:left w:val="single" w:sz="4" w:space="0" w:color="auto"/>
              <w:bottom w:val="single" w:sz="4" w:space="0" w:color="auto"/>
            </w:tcBorders>
          </w:tcPr>
          <w:p w14:paraId="5714C6E7" w14:textId="26CD0419" w:rsidR="000C6BDF" w:rsidRPr="00EB041C" w:rsidRDefault="000C6BDF" w:rsidP="00143BDA">
            <w:pPr>
              <w:ind w:right="-1"/>
              <w:rPr>
                <w:szCs w:val="24"/>
              </w:rPr>
            </w:pPr>
            <w:r w:rsidRPr="00EB041C">
              <w:rPr>
                <w:szCs w:val="24"/>
              </w:rPr>
              <w:t>Informacinės technologijos</w:t>
            </w:r>
          </w:p>
        </w:tc>
        <w:tc>
          <w:tcPr>
            <w:tcW w:w="1325" w:type="dxa"/>
            <w:tcBorders>
              <w:top w:val="single" w:sz="4" w:space="0" w:color="auto"/>
              <w:bottom w:val="single" w:sz="4" w:space="0" w:color="auto"/>
            </w:tcBorders>
          </w:tcPr>
          <w:p w14:paraId="531F7830" w14:textId="77777777" w:rsidR="000C6BDF" w:rsidRPr="00EB041C" w:rsidRDefault="000C6BDF" w:rsidP="00143BDA">
            <w:pPr>
              <w:ind w:right="-1"/>
              <w:jc w:val="center"/>
              <w:rPr>
                <w:szCs w:val="24"/>
              </w:rPr>
            </w:pPr>
            <w:r w:rsidRPr="00EB041C">
              <w:rPr>
                <w:szCs w:val="24"/>
              </w:rPr>
              <w:t>2</w:t>
            </w:r>
          </w:p>
        </w:tc>
        <w:tc>
          <w:tcPr>
            <w:tcW w:w="1325" w:type="dxa"/>
            <w:tcBorders>
              <w:top w:val="single" w:sz="4" w:space="0" w:color="auto"/>
              <w:bottom w:val="single" w:sz="4" w:space="0" w:color="auto"/>
            </w:tcBorders>
          </w:tcPr>
          <w:p w14:paraId="7952B555" w14:textId="77777777" w:rsidR="000C6BDF" w:rsidRPr="00EB041C" w:rsidRDefault="000C6BDF" w:rsidP="00143BDA">
            <w:pPr>
              <w:ind w:right="-1"/>
              <w:jc w:val="center"/>
              <w:rPr>
                <w:szCs w:val="24"/>
              </w:rPr>
            </w:pPr>
            <w:r w:rsidRPr="00EB041C">
              <w:rPr>
                <w:szCs w:val="24"/>
              </w:rPr>
              <w:t>-</w:t>
            </w:r>
          </w:p>
        </w:tc>
        <w:tc>
          <w:tcPr>
            <w:tcW w:w="1325" w:type="dxa"/>
            <w:tcBorders>
              <w:top w:val="single" w:sz="4" w:space="0" w:color="auto"/>
              <w:bottom w:val="single" w:sz="4" w:space="0" w:color="auto"/>
            </w:tcBorders>
          </w:tcPr>
          <w:p w14:paraId="75036D4B" w14:textId="77777777" w:rsidR="000C6BDF" w:rsidRPr="00EB041C" w:rsidRDefault="000C6BDF" w:rsidP="00143BDA">
            <w:pPr>
              <w:ind w:right="-1"/>
              <w:jc w:val="center"/>
              <w:rPr>
                <w:szCs w:val="24"/>
              </w:rPr>
            </w:pPr>
            <w:r w:rsidRPr="00EB041C">
              <w:rPr>
                <w:szCs w:val="24"/>
              </w:rPr>
              <w:t>2</w:t>
            </w:r>
          </w:p>
        </w:tc>
        <w:tc>
          <w:tcPr>
            <w:tcW w:w="1325" w:type="dxa"/>
            <w:tcBorders>
              <w:top w:val="single" w:sz="4" w:space="0" w:color="auto"/>
              <w:bottom w:val="single" w:sz="4" w:space="0" w:color="auto"/>
            </w:tcBorders>
          </w:tcPr>
          <w:p w14:paraId="1F84DA59" w14:textId="77777777" w:rsidR="000C6BDF" w:rsidRPr="00EB041C" w:rsidRDefault="000C6BDF" w:rsidP="00143BDA">
            <w:pPr>
              <w:ind w:right="-1"/>
              <w:jc w:val="center"/>
              <w:rPr>
                <w:szCs w:val="24"/>
              </w:rPr>
            </w:pPr>
            <w:r w:rsidRPr="00EB041C">
              <w:rPr>
                <w:szCs w:val="24"/>
              </w:rPr>
              <w:t>-</w:t>
            </w:r>
          </w:p>
        </w:tc>
        <w:tc>
          <w:tcPr>
            <w:tcW w:w="1325" w:type="dxa"/>
            <w:tcBorders>
              <w:top w:val="single" w:sz="4" w:space="0" w:color="auto"/>
              <w:bottom w:val="single" w:sz="4" w:space="0" w:color="auto"/>
              <w:right w:val="single" w:sz="4" w:space="0" w:color="auto"/>
            </w:tcBorders>
          </w:tcPr>
          <w:p w14:paraId="46B944CD" w14:textId="77777777" w:rsidR="000C6BDF" w:rsidRPr="00EB041C" w:rsidRDefault="000C6BDF" w:rsidP="00143BDA">
            <w:pPr>
              <w:ind w:right="-1"/>
              <w:jc w:val="center"/>
              <w:rPr>
                <w:szCs w:val="24"/>
              </w:rPr>
            </w:pPr>
            <w:r w:rsidRPr="00EB041C">
              <w:rPr>
                <w:szCs w:val="24"/>
              </w:rPr>
              <w:t>-</w:t>
            </w:r>
          </w:p>
        </w:tc>
        <w:tc>
          <w:tcPr>
            <w:tcW w:w="895" w:type="dxa"/>
            <w:tcBorders>
              <w:top w:val="single" w:sz="4" w:space="0" w:color="auto"/>
              <w:bottom w:val="single" w:sz="4" w:space="0" w:color="auto"/>
              <w:right w:val="single" w:sz="4" w:space="0" w:color="auto"/>
            </w:tcBorders>
          </w:tcPr>
          <w:p w14:paraId="4C91365A" w14:textId="77777777" w:rsidR="000C6BDF" w:rsidRPr="00EB041C" w:rsidRDefault="000C6BDF" w:rsidP="00143BDA">
            <w:pPr>
              <w:ind w:right="-1"/>
              <w:jc w:val="center"/>
              <w:rPr>
                <w:szCs w:val="24"/>
              </w:rPr>
            </w:pPr>
            <w:r w:rsidRPr="00EB041C">
              <w:rPr>
                <w:szCs w:val="24"/>
              </w:rPr>
              <w:t>-</w:t>
            </w:r>
          </w:p>
        </w:tc>
      </w:tr>
    </w:tbl>
    <w:p w14:paraId="79E7B6F9" w14:textId="77777777" w:rsidR="000C6BDF" w:rsidRDefault="000C6BDF" w:rsidP="00143BDA">
      <w:pPr>
        <w:pStyle w:val="Betarp"/>
        <w:ind w:right="-1" w:firstLine="597"/>
        <w:jc w:val="both"/>
        <w:rPr>
          <w:szCs w:val="24"/>
        </w:rPr>
      </w:pPr>
    </w:p>
    <w:p w14:paraId="49635FF9" w14:textId="77777777" w:rsidR="000C6BDF" w:rsidRPr="007D7940" w:rsidRDefault="000C6BDF" w:rsidP="00143BDA">
      <w:pPr>
        <w:pStyle w:val="Betarp"/>
        <w:ind w:right="-1" w:firstLine="851"/>
        <w:jc w:val="both"/>
        <w:rPr>
          <w:b/>
          <w:szCs w:val="24"/>
        </w:rPr>
      </w:pPr>
      <w:r w:rsidRPr="007D7940">
        <w:rPr>
          <w:szCs w:val="24"/>
        </w:rPr>
        <w:t xml:space="preserve">Vyko mokytojų, pagalbos mokiniui specialistų ir administracijos bendradarbiavimas nuosekliai ir sistemingai analizuojant mokinių individualią mokymosi pažanga. Mokinių mokymosi tikslai, lūkesčiai, problemos aptarti individualiuose trišaliuose pokalbiuose dalyvaujant mokiniui, klasės vadovui ir mokinio tėvams. Dauguma 5–8 ir </w:t>
      </w:r>
      <w:proofErr w:type="spellStart"/>
      <w:r w:rsidRPr="007D7940">
        <w:rPr>
          <w:szCs w:val="24"/>
        </w:rPr>
        <w:t>Ig</w:t>
      </w:r>
      <w:proofErr w:type="spellEnd"/>
      <w:r w:rsidRPr="007D7940">
        <w:rPr>
          <w:szCs w:val="24"/>
        </w:rPr>
        <w:t>–</w:t>
      </w:r>
      <w:proofErr w:type="spellStart"/>
      <w:r w:rsidRPr="007D7940">
        <w:rPr>
          <w:szCs w:val="24"/>
        </w:rPr>
        <w:t>IVg</w:t>
      </w:r>
      <w:proofErr w:type="spellEnd"/>
      <w:r w:rsidRPr="007D7940">
        <w:rPr>
          <w:szCs w:val="24"/>
        </w:rPr>
        <w:t xml:space="preserve"> klasių mokinių išmoko racionaliau planuoti savo mokymosi laiką, įvaldė jiems tinkamiausius mokymosi būdus, geba įvardinti mokymosi sėkmes, problemas, bei numatyti individualias mokymosi strategija.</w:t>
      </w:r>
    </w:p>
    <w:p w14:paraId="0465B47E" w14:textId="77777777" w:rsidR="000C6BDF" w:rsidRPr="007D7940" w:rsidRDefault="000C6BDF" w:rsidP="00143BDA">
      <w:pPr>
        <w:pStyle w:val="Betarp"/>
        <w:ind w:right="-1" w:firstLine="851"/>
        <w:jc w:val="both"/>
        <w:rPr>
          <w:szCs w:val="24"/>
        </w:rPr>
      </w:pPr>
      <w:r w:rsidRPr="007D7940">
        <w:rPr>
          <w:szCs w:val="24"/>
        </w:rPr>
        <w:t xml:space="preserve">100 proc. 4 ir 8 klasių mokinių dalyvavo NMPP, aptarė rezultatus su dalykų mokytojais, klasių vadovais. Inicijavau, kad  NMPP duomenys būtų naudojami dalykų mokytojų ugdymo turiniui planuoti. 100 proc. </w:t>
      </w:r>
      <w:proofErr w:type="spellStart"/>
      <w:r w:rsidRPr="007D7940">
        <w:rPr>
          <w:szCs w:val="24"/>
        </w:rPr>
        <w:t>IIg</w:t>
      </w:r>
      <w:proofErr w:type="spellEnd"/>
      <w:r w:rsidRPr="007D7940">
        <w:rPr>
          <w:szCs w:val="24"/>
        </w:rPr>
        <w:t xml:space="preserve"> klasės mokiniai dalyvavo PUPP, kartu su dalykų mokytojais išanalizavo savo rezultatus, išsikėlė asmeninius ugdymosi tikslus, parengė individualius ugdymosi planus, bendradarbiaudami su dalykų mokytojais ir gimnazijos karjeros koordinatore. </w:t>
      </w:r>
    </w:p>
    <w:p w14:paraId="4CCA01DE" w14:textId="77777777" w:rsidR="000C6BDF" w:rsidRPr="006250F0" w:rsidRDefault="000C6BDF" w:rsidP="00143BDA">
      <w:pPr>
        <w:pStyle w:val="Betarp"/>
        <w:ind w:right="-1" w:firstLine="851"/>
        <w:jc w:val="both"/>
        <w:rPr>
          <w:szCs w:val="24"/>
        </w:rPr>
      </w:pPr>
      <w:r w:rsidRPr="006250F0">
        <w:rPr>
          <w:szCs w:val="24"/>
        </w:rPr>
        <w:t>Vyko vidaus veiklos kokybės įsivertinimas sistemingai atliekant mokinių tėvų (globėjų</w:t>
      </w:r>
      <w:r>
        <w:rPr>
          <w:szCs w:val="24"/>
        </w:rPr>
        <w:t>, rūpintojų</w:t>
      </w:r>
      <w:r w:rsidRPr="006250F0">
        <w:rPr>
          <w:szCs w:val="24"/>
        </w:rPr>
        <w:t xml:space="preserve">), mokytojų ir mokinių apklausas, siekiant išsiaiškinti </w:t>
      </w:r>
      <w:proofErr w:type="spellStart"/>
      <w:r w:rsidRPr="006250F0">
        <w:rPr>
          <w:szCs w:val="24"/>
        </w:rPr>
        <w:t>ugdymo(si</w:t>
      </w:r>
      <w:proofErr w:type="spellEnd"/>
      <w:r w:rsidRPr="006250F0">
        <w:rPr>
          <w:szCs w:val="24"/>
        </w:rPr>
        <w:t>) prioritetus, sėkmes ir problemas bei jų sprendimų būdus.</w:t>
      </w:r>
    </w:p>
    <w:p w14:paraId="7CB66F0C" w14:textId="02213F49" w:rsidR="000C6BDF" w:rsidRPr="007D7940" w:rsidRDefault="000C6BDF" w:rsidP="00143BDA">
      <w:pPr>
        <w:pStyle w:val="Betarp"/>
        <w:ind w:right="-1" w:firstLine="851"/>
        <w:jc w:val="both"/>
        <w:rPr>
          <w:szCs w:val="24"/>
        </w:rPr>
      </w:pPr>
      <w:r w:rsidRPr="006250F0">
        <w:rPr>
          <w:szCs w:val="24"/>
        </w:rPr>
        <w:t xml:space="preserve">Dalykų mokytojai, klasių </w:t>
      </w:r>
      <w:r w:rsidRPr="007D7940">
        <w:rPr>
          <w:szCs w:val="24"/>
        </w:rPr>
        <w:t>vadovai, pagalbos mokiniui specialistai ir mokyklos administracija bendradarbiavo su mokinių tėvais (globėjais, rūpintojais): tėvams (globėjams, rūpintojams) sistemingai teikiama ir aptariama informacija apie NMPP, PUPP rezultatus, tėvai (globėjai, rūpintojai) supažindinami su socialinėmis-pilietinėmis veiklomis, projektais, edukacinėmis programomis. Klasių vadovai, pagalbos mokiniui specialistai, dalykų mokytojai teikia sistemingą informaciją mokinių tėvams (globėjams, rūpintojams) elektroniniame dienyne TAMO, gimnazijos administracija, Vaiko gerovės komisija, bendrauja ir bendradarbiauja su visų klasių mokinių tėvais siekiant, kad kiekvienas mokinys pasiektų kuo geresnių mokymosi rezultatų. Tikslingai vykdoma</w:t>
      </w:r>
      <w:r w:rsidR="009B5F1C">
        <w:rPr>
          <w:szCs w:val="24"/>
        </w:rPr>
        <w:t xml:space="preserve">s mokinių karjeros planavimas, </w:t>
      </w:r>
      <w:r w:rsidRPr="007D7940">
        <w:rPr>
          <w:szCs w:val="24"/>
        </w:rPr>
        <w:t>apjungiantis mokinius, mokinių tėvus, mokytojus.</w:t>
      </w:r>
    </w:p>
    <w:p w14:paraId="7DCF118C" w14:textId="133A33D6" w:rsidR="000C6BDF" w:rsidRDefault="00B02719" w:rsidP="00143BDA">
      <w:pPr>
        <w:pStyle w:val="Betarp"/>
        <w:ind w:right="-1" w:firstLine="851"/>
        <w:jc w:val="both"/>
        <w:rPr>
          <w:color w:val="FF0000"/>
          <w:szCs w:val="24"/>
        </w:rPr>
      </w:pPr>
      <w:r>
        <w:rPr>
          <w:szCs w:val="24"/>
        </w:rPr>
        <w:t xml:space="preserve">Vyresniųjų klasių mokiniai </w:t>
      </w:r>
      <w:r w:rsidR="000C6BDF" w:rsidRPr="007D7940">
        <w:rPr>
          <w:szCs w:val="24"/>
        </w:rPr>
        <w:t xml:space="preserve">dalyvavo socialinėje-pilietinėje veikloje: prižiūrėjo poeto Antano Strazdo, knygnešių kapus, </w:t>
      </w:r>
      <w:proofErr w:type="spellStart"/>
      <w:r w:rsidR="000C6BDF" w:rsidRPr="007D7940">
        <w:rPr>
          <w:szCs w:val="24"/>
        </w:rPr>
        <w:t>savanoriavo</w:t>
      </w:r>
      <w:proofErr w:type="spellEnd"/>
      <w:r w:rsidR="000C6BDF" w:rsidRPr="007D7940">
        <w:rPr>
          <w:szCs w:val="24"/>
        </w:rPr>
        <w:t xml:space="preserve"> ,,Maisto banke“, gyvūnų globos veiklose, dalyvavo socialiniame projekte ,,Vaikystės Kalėdų laiškas“, gamtosauginiuose projektuose, Žaliojoje olimpiadoje, bendradarbiavo su VDU Žemės ūkio akademijos mokslininkais dalyvaudami ,,Sumanaus moksleivio akademijos“ </w:t>
      </w:r>
      <w:proofErr w:type="spellStart"/>
      <w:r w:rsidR="000C6BDF" w:rsidRPr="007D7940">
        <w:rPr>
          <w:szCs w:val="24"/>
        </w:rPr>
        <w:t>Verslumo</w:t>
      </w:r>
      <w:proofErr w:type="spellEnd"/>
      <w:r w:rsidR="000C6BDF" w:rsidRPr="007D7940">
        <w:rPr>
          <w:szCs w:val="24"/>
        </w:rPr>
        <w:t xml:space="preserve"> laboratorijos užsiėmimuose, taip pat dalyvavo respublikiniame projekte ,,Sveikata visus metus 2021“ (gimnazijos komandos veiklos įvertinto</w:t>
      </w:r>
      <w:r w:rsidR="00523F0E">
        <w:rPr>
          <w:szCs w:val="24"/>
        </w:rPr>
        <w:t xml:space="preserve">s II vieta respublikoje), </w:t>
      </w:r>
      <w:proofErr w:type="spellStart"/>
      <w:r w:rsidR="000C6BDF" w:rsidRPr="0002423E">
        <w:rPr>
          <w:szCs w:val="24"/>
        </w:rPr>
        <w:t>IIIg</w:t>
      </w:r>
      <w:proofErr w:type="spellEnd"/>
      <w:r w:rsidR="000C6BDF" w:rsidRPr="0002423E">
        <w:rPr>
          <w:szCs w:val="24"/>
        </w:rPr>
        <w:t>–</w:t>
      </w:r>
      <w:proofErr w:type="spellStart"/>
      <w:r w:rsidR="000C6BDF" w:rsidRPr="0002423E">
        <w:rPr>
          <w:szCs w:val="24"/>
        </w:rPr>
        <w:t>IVg</w:t>
      </w:r>
      <w:proofErr w:type="spellEnd"/>
      <w:r w:rsidR="000C6BDF" w:rsidRPr="0002423E">
        <w:rPr>
          <w:szCs w:val="24"/>
        </w:rPr>
        <w:t xml:space="preserve"> </w:t>
      </w:r>
      <w:proofErr w:type="spellStart"/>
      <w:r w:rsidR="000C6BDF" w:rsidRPr="0002423E">
        <w:rPr>
          <w:szCs w:val="24"/>
        </w:rPr>
        <w:t>kl</w:t>
      </w:r>
      <w:proofErr w:type="spellEnd"/>
      <w:r w:rsidR="000C6BDF" w:rsidRPr="0002423E">
        <w:rPr>
          <w:szCs w:val="24"/>
        </w:rPr>
        <w:t xml:space="preserve">. mokinių komanda dalyvavo LRT projekte – </w:t>
      </w:r>
      <w:proofErr w:type="spellStart"/>
      <w:r w:rsidR="000C6BDF" w:rsidRPr="0002423E">
        <w:rPr>
          <w:szCs w:val="24"/>
        </w:rPr>
        <w:t>protmūšyje</w:t>
      </w:r>
      <w:proofErr w:type="spellEnd"/>
      <w:r w:rsidR="000C6BDF" w:rsidRPr="0002423E">
        <w:rPr>
          <w:szCs w:val="24"/>
        </w:rPr>
        <w:t xml:space="preserve"> Lietuvos Nepriklausomybės dienai, projekte ,,Visi kartu“ 8–</w:t>
      </w:r>
      <w:proofErr w:type="spellStart"/>
      <w:r w:rsidR="000C6BDF" w:rsidRPr="0002423E">
        <w:rPr>
          <w:szCs w:val="24"/>
        </w:rPr>
        <w:t>IIIg</w:t>
      </w:r>
      <w:proofErr w:type="spellEnd"/>
      <w:r w:rsidR="000C6BDF" w:rsidRPr="0002423E">
        <w:rPr>
          <w:szCs w:val="24"/>
        </w:rPr>
        <w:t xml:space="preserve"> </w:t>
      </w:r>
      <w:proofErr w:type="spellStart"/>
      <w:r w:rsidR="000C6BDF" w:rsidRPr="0002423E">
        <w:rPr>
          <w:szCs w:val="24"/>
        </w:rPr>
        <w:t>kl</w:t>
      </w:r>
      <w:proofErr w:type="spellEnd"/>
      <w:r w:rsidR="000C6BDF" w:rsidRPr="0002423E">
        <w:rPr>
          <w:szCs w:val="24"/>
        </w:rPr>
        <w:t>. klasių bendruomenėms telkti ir stiprinti, mokinių savęs pažinimui gilinti</w:t>
      </w:r>
      <w:r w:rsidR="000C6BDF">
        <w:rPr>
          <w:szCs w:val="24"/>
        </w:rPr>
        <w:t>.</w:t>
      </w:r>
    </w:p>
    <w:p w14:paraId="56C24B75" w14:textId="77777777" w:rsidR="000C6BDF" w:rsidRPr="007D7940" w:rsidRDefault="000C6BDF" w:rsidP="00143BDA">
      <w:pPr>
        <w:ind w:right="-1" w:firstLine="851"/>
        <w:jc w:val="both"/>
        <w:rPr>
          <w:szCs w:val="24"/>
          <w:lang w:eastAsia="lt-LT"/>
        </w:rPr>
      </w:pPr>
      <w:r w:rsidRPr="007D7940">
        <w:rPr>
          <w:b/>
          <w:szCs w:val="24"/>
        </w:rPr>
        <w:t>II s</w:t>
      </w:r>
      <w:r w:rsidR="009C62EE">
        <w:rPr>
          <w:b/>
          <w:szCs w:val="24"/>
        </w:rPr>
        <w:t>t</w:t>
      </w:r>
      <w:r w:rsidRPr="007D7940">
        <w:rPr>
          <w:b/>
          <w:szCs w:val="24"/>
        </w:rPr>
        <w:t>rateginis prioritetas</w:t>
      </w:r>
      <w:r w:rsidRPr="007D7940">
        <w:rPr>
          <w:szCs w:val="24"/>
        </w:rPr>
        <w:t xml:space="preserve"> – </w:t>
      </w:r>
      <w:r w:rsidRPr="007D7940">
        <w:rPr>
          <w:b/>
          <w:szCs w:val="24"/>
        </w:rPr>
        <w:t>Pozityvų elgesį skatinančios šiuolaikiškos ugdymo ir ugdymosi aplinkos kūrimas.</w:t>
      </w:r>
    </w:p>
    <w:p w14:paraId="76D5A35D" w14:textId="77777777" w:rsidR="000C6BDF" w:rsidRPr="007D7940" w:rsidRDefault="000C6BDF" w:rsidP="00143BDA">
      <w:pPr>
        <w:pStyle w:val="Betarp"/>
        <w:ind w:right="-1" w:firstLine="851"/>
        <w:jc w:val="both"/>
        <w:rPr>
          <w:rFonts w:eastAsiaTheme="minorHAnsi"/>
          <w:b/>
          <w:szCs w:val="24"/>
        </w:rPr>
      </w:pPr>
      <w:r w:rsidRPr="007D7940">
        <w:rPr>
          <w:rFonts w:eastAsiaTheme="minorHAnsi"/>
          <w:szCs w:val="24"/>
        </w:rPr>
        <w:lastRenderedPageBreak/>
        <w:t>Įgyvendintas</w:t>
      </w:r>
      <w:r>
        <w:rPr>
          <w:rFonts w:eastAsiaTheme="minorHAnsi"/>
          <w:szCs w:val="24"/>
        </w:rPr>
        <w:t xml:space="preserve"> ,,Kokybės krepšelio“ projektas, kurio metu įsisavinta 62992,00 </w:t>
      </w:r>
      <w:proofErr w:type="spellStart"/>
      <w:r>
        <w:rPr>
          <w:rFonts w:eastAsiaTheme="minorHAnsi"/>
          <w:szCs w:val="24"/>
        </w:rPr>
        <w:t>Eur</w:t>
      </w:r>
      <w:proofErr w:type="spellEnd"/>
      <w:r>
        <w:rPr>
          <w:rFonts w:eastAsiaTheme="minorHAnsi"/>
          <w:szCs w:val="24"/>
        </w:rPr>
        <w:t xml:space="preserve">. </w:t>
      </w:r>
      <w:r w:rsidRPr="007D7940">
        <w:rPr>
          <w:rFonts w:eastAsiaTheme="minorHAnsi"/>
          <w:szCs w:val="24"/>
        </w:rPr>
        <w:t xml:space="preserve">Įrengtos ir aprūpintos naujausiomis šiuolaikinėmis ugdymo priemonėmis: Informacinių technologijų laboratorija, Edukacinio kino klasė, Tylos ir nusiraminimo kambarys, relaksacijos erdvė socialinio pedagogo kabinete, specialiojo pedagogo ir logopedo kabinetas, atnaujintas biologijos kabinetas, žaidimų kambarys pradinių klasių mokiniams. Vesdami pamokas bei organizuodami kitas ugdymo veiklas visų dalykų 1–4g </w:t>
      </w:r>
      <w:proofErr w:type="spellStart"/>
      <w:r w:rsidRPr="007D7940">
        <w:rPr>
          <w:rFonts w:eastAsiaTheme="minorHAnsi"/>
          <w:szCs w:val="24"/>
        </w:rPr>
        <w:t>kl</w:t>
      </w:r>
      <w:proofErr w:type="spellEnd"/>
      <w:r w:rsidRPr="007D7940">
        <w:rPr>
          <w:rFonts w:eastAsiaTheme="minorHAnsi"/>
          <w:szCs w:val="24"/>
        </w:rPr>
        <w:t xml:space="preserve">. mokytojai sėkmingai naudoja </w:t>
      </w:r>
      <w:proofErr w:type="spellStart"/>
      <w:r w:rsidRPr="007D7940">
        <w:rPr>
          <w:rFonts w:eastAsiaTheme="minorHAnsi"/>
          <w:szCs w:val="24"/>
        </w:rPr>
        <w:t>Mozabook</w:t>
      </w:r>
      <w:proofErr w:type="spellEnd"/>
      <w:r w:rsidRPr="007D7940">
        <w:rPr>
          <w:rFonts w:eastAsiaTheme="minorHAnsi"/>
          <w:szCs w:val="24"/>
        </w:rPr>
        <w:t xml:space="preserve"> programą, kuri sudaro galimybes mokiniams įsisavinti mokomąją medžiagą 3D formatu. Mokiniams, turintiems specialiųjų ugdymosi poreikių bei elgesio ir emocijų sutrikimų individualią pagalbą pagal poreikius nuolat teikia pagalbos mokiniui specialistai Tylos bei nusiraminimo kambaryje, socialinio pedagogo kabinete įrengtoje relaksacijos erdvėje, specialiojo pedagogo ir logopedo kabinete naudojant įvairias šiuolaikiškas relaksacijos priemones.</w:t>
      </w:r>
    </w:p>
    <w:p w14:paraId="7CE91B25" w14:textId="77777777" w:rsidR="000C6BDF" w:rsidRDefault="000C6BDF" w:rsidP="00143BDA">
      <w:pPr>
        <w:pStyle w:val="Betarp"/>
        <w:ind w:right="-1" w:firstLine="851"/>
        <w:jc w:val="both"/>
        <w:rPr>
          <w:rFonts w:eastAsiaTheme="minorHAnsi"/>
          <w:szCs w:val="24"/>
        </w:rPr>
      </w:pPr>
      <w:r w:rsidRPr="007D7940">
        <w:rPr>
          <w:rFonts w:eastAsiaTheme="minorHAnsi"/>
          <w:szCs w:val="24"/>
        </w:rPr>
        <w:t>Atnaujinti mokomieji kabinetai įsigyjant šiuolaikiškų technologijų ir baldų, mokytojai aprūpinti naujomis IKT priemonėmis, įsigytos individualios spintelės mokiniams, naujai  įrengtas mokytojų kambarys.</w:t>
      </w:r>
    </w:p>
    <w:p w14:paraId="02FD77BE" w14:textId="77777777" w:rsidR="000C6BDF" w:rsidRPr="007D7940" w:rsidRDefault="000C6BDF" w:rsidP="00143BDA">
      <w:pPr>
        <w:ind w:right="-1" w:firstLine="851"/>
        <w:jc w:val="both"/>
        <w:rPr>
          <w:szCs w:val="24"/>
        </w:rPr>
      </w:pPr>
      <w:r w:rsidRPr="007D7940">
        <w:rPr>
          <w:b/>
          <w:szCs w:val="24"/>
        </w:rPr>
        <w:t>III strateginis prioritetas</w:t>
      </w:r>
      <w:r w:rsidRPr="007D7940">
        <w:rPr>
          <w:szCs w:val="24"/>
        </w:rPr>
        <w:t xml:space="preserve"> – </w:t>
      </w:r>
      <w:r w:rsidRPr="007D7940">
        <w:rPr>
          <w:b/>
          <w:szCs w:val="24"/>
        </w:rPr>
        <w:t>Bendradarbiavimo su mokinių tėvais (globėjais, rūpintojais) sistemos tobulinimas.</w:t>
      </w:r>
      <w:r w:rsidRPr="007D7940">
        <w:rPr>
          <w:szCs w:val="24"/>
        </w:rPr>
        <w:t xml:space="preserve"> </w:t>
      </w:r>
    </w:p>
    <w:p w14:paraId="50E77044" w14:textId="77777777" w:rsidR="000C6BDF" w:rsidRDefault="000C6BDF" w:rsidP="00143BDA">
      <w:pPr>
        <w:pStyle w:val="Betarp"/>
        <w:ind w:right="-1" w:firstLine="851"/>
        <w:jc w:val="both"/>
        <w:rPr>
          <w:szCs w:val="24"/>
        </w:rPr>
      </w:pPr>
      <w:r w:rsidRPr="007D7940">
        <w:rPr>
          <w:szCs w:val="24"/>
        </w:rPr>
        <w:t>Įgyvendinant šį strateginį prioritetą mokinių tėvams (globėjams, rūpintojams) sistemingai teikiama ir aptariama informacija apie NMPP, PUPP rezultatus, tėvai (globėjai, rūpintojai) supažindinami su socialinėmis-pilietinėmis veiklomis, projektais, edukacinėmis programomis. Klasių vadovai, pagalbos mokiniui specialistai, dalykų mokytojai teikia sistemingą informaciją mokinių tėvams (globėjams, rūpintojams) elektroniniame dienyne TAMO, gimnazijos administracija, Vaiko gerovės komisija, bendrauja ir bendradarbiauja su visų klasių mokinių tėvais siekiant, kad kiekvienas mokinys pasiektų kuo geresnių mokymosi rezultatų. Tikslingai vykdomas mokinių karjeros planavimas, apjungiantis mokinius, mokinių tėvus, mokytojus.</w:t>
      </w:r>
    </w:p>
    <w:p w14:paraId="59CABC0B" w14:textId="77777777" w:rsidR="00BD07B8" w:rsidRPr="007D7940" w:rsidRDefault="00BD07B8" w:rsidP="00143BDA">
      <w:pPr>
        <w:pStyle w:val="Betarp"/>
        <w:ind w:right="-1" w:firstLine="851"/>
        <w:jc w:val="both"/>
        <w:rPr>
          <w:szCs w:val="24"/>
        </w:rPr>
      </w:pPr>
    </w:p>
    <w:p w14:paraId="519CCC95" w14:textId="77777777" w:rsidR="000C6BDF" w:rsidRDefault="000C6BDF" w:rsidP="00F800CE">
      <w:pPr>
        <w:suppressAutoHyphens/>
        <w:autoSpaceDN w:val="0"/>
        <w:ind w:right="-1"/>
        <w:jc w:val="center"/>
        <w:textAlignment w:val="baseline"/>
        <w:rPr>
          <w:b/>
          <w:color w:val="000000"/>
          <w:szCs w:val="24"/>
          <w:lang w:eastAsia="lt-LT"/>
        </w:rPr>
      </w:pPr>
      <w:proofErr w:type="spellStart"/>
      <w:r w:rsidRPr="007D7940">
        <w:rPr>
          <w:b/>
          <w:color w:val="000000"/>
          <w:szCs w:val="24"/>
          <w:lang w:eastAsia="lt-LT"/>
        </w:rPr>
        <w:t>Jūžintų</w:t>
      </w:r>
      <w:proofErr w:type="spellEnd"/>
      <w:r w:rsidRPr="007D7940">
        <w:rPr>
          <w:b/>
          <w:color w:val="000000"/>
          <w:szCs w:val="24"/>
          <w:lang w:eastAsia="lt-LT"/>
        </w:rPr>
        <w:t xml:space="preserve"> skyrius</w:t>
      </w:r>
    </w:p>
    <w:p w14:paraId="07616120" w14:textId="77777777" w:rsidR="007C456A" w:rsidRPr="007D7940" w:rsidRDefault="007C456A" w:rsidP="00143BDA">
      <w:pPr>
        <w:suppressAutoHyphens/>
        <w:autoSpaceDN w:val="0"/>
        <w:ind w:right="-1" w:firstLine="851"/>
        <w:jc w:val="center"/>
        <w:textAlignment w:val="baseline"/>
        <w:rPr>
          <w:b/>
          <w:color w:val="000000"/>
          <w:szCs w:val="24"/>
          <w:lang w:eastAsia="lt-LT"/>
        </w:rPr>
      </w:pPr>
    </w:p>
    <w:p w14:paraId="3DD7B8CE" w14:textId="77777777" w:rsidR="000C6BDF" w:rsidRPr="00637A46" w:rsidRDefault="000C6BDF" w:rsidP="00143BDA">
      <w:pPr>
        <w:suppressAutoHyphens/>
        <w:autoSpaceDN w:val="0"/>
        <w:ind w:right="-1" w:firstLine="851"/>
        <w:jc w:val="both"/>
        <w:textAlignment w:val="baseline"/>
        <w:rPr>
          <w:color w:val="000000"/>
          <w:szCs w:val="24"/>
          <w:lang w:eastAsia="lt-LT"/>
        </w:rPr>
      </w:pPr>
      <w:proofErr w:type="spellStart"/>
      <w:r w:rsidRPr="00637A46">
        <w:rPr>
          <w:color w:val="000000"/>
          <w:szCs w:val="24"/>
          <w:lang w:eastAsia="lt-LT"/>
        </w:rPr>
        <w:t>Jūžintų</w:t>
      </w:r>
      <w:proofErr w:type="spellEnd"/>
      <w:r w:rsidRPr="00637A46">
        <w:rPr>
          <w:color w:val="000000"/>
          <w:szCs w:val="24"/>
          <w:lang w:eastAsia="lt-LT"/>
        </w:rPr>
        <w:t xml:space="preserve"> skyriaus veikla derinama su gimnazijos strateginio ir metinio veiklos planų įgyvendinimo tikslais.</w:t>
      </w:r>
    </w:p>
    <w:p w14:paraId="17D988CF" w14:textId="77777777" w:rsidR="000C6BDF" w:rsidRPr="007D7940" w:rsidRDefault="000C6BDF" w:rsidP="00143BDA">
      <w:pPr>
        <w:tabs>
          <w:tab w:val="left" w:pos="8961"/>
        </w:tabs>
        <w:suppressAutoHyphens/>
        <w:autoSpaceDN w:val="0"/>
        <w:ind w:right="-1" w:firstLine="851"/>
        <w:jc w:val="both"/>
        <w:textAlignment w:val="baseline"/>
        <w:rPr>
          <w:b/>
          <w:color w:val="000000"/>
          <w:szCs w:val="24"/>
          <w:lang w:eastAsia="lt-LT"/>
        </w:rPr>
      </w:pPr>
      <w:r w:rsidRPr="007D7940">
        <w:rPr>
          <w:b/>
          <w:color w:val="000000"/>
          <w:szCs w:val="24"/>
          <w:lang w:eastAsia="lt-LT"/>
        </w:rPr>
        <w:t>Svarbiausi pasiekimai</w:t>
      </w:r>
    </w:p>
    <w:p w14:paraId="0F623C1A" w14:textId="77777777" w:rsidR="00AE16BD" w:rsidRDefault="000C6BDF" w:rsidP="00143BDA">
      <w:pPr>
        <w:tabs>
          <w:tab w:val="left" w:pos="8961"/>
        </w:tabs>
        <w:suppressAutoHyphens/>
        <w:autoSpaceDN w:val="0"/>
        <w:ind w:right="-1" w:firstLine="851"/>
        <w:jc w:val="both"/>
        <w:textAlignment w:val="baseline"/>
        <w:rPr>
          <w:bCs/>
          <w:color w:val="000000"/>
          <w:szCs w:val="24"/>
          <w:lang w:eastAsia="lt-LT"/>
        </w:rPr>
      </w:pPr>
      <w:r w:rsidRPr="007D7940">
        <w:rPr>
          <w:bCs/>
          <w:color w:val="000000"/>
          <w:szCs w:val="24"/>
          <w:lang w:eastAsia="lt-LT"/>
        </w:rPr>
        <w:t>Dalyvauta olimpi</w:t>
      </w:r>
      <w:r w:rsidR="00AE16BD">
        <w:rPr>
          <w:bCs/>
          <w:color w:val="000000"/>
          <w:szCs w:val="24"/>
          <w:lang w:eastAsia="lt-LT"/>
        </w:rPr>
        <w:t>adose, konkursuose, varžybose: v</w:t>
      </w:r>
      <w:r w:rsidRPr="007D7940">
        <w:rPr>
          <w:bCs/>
          <w:color w:val="000000"/>
          <w:szCs w:val="24"/>
          <w:lang w:eastAsia="lt-LT"/>
        </w:rPr>
        <w:t>isų klasių mokiniai dalyvavo matematikos, lietuvių kalbos, biologijos olimpiadose, tarptautiniuose konkursuose „Kengūra“ ir „</w:t>
      </w:r>
      <w:proofErr w:type="spellStart"/>
      <w:r w:rsidRPr="007D7940">
        <w:rPr>
          <w:bCs/>
          <w:color w:val="000000"/>
          <w:szCs w:val="24"/>
          <w:lang w:eastAsia="lt-LT"/>
        </w:rPr>
        <w:t>Olympis</w:t>
      </w:r>
      <w:proofErr w:type="spellEnd"/>
      <w:r w:rsidRPr="007D7940">
        <w:rPr>
          <w:bCs/>
          <w:color w:val="000000"/>
          <w:szCs w:val="24"/>
          <w:lang w:eastAsia="lt-LT"/>
        </w:rPr>
        <w:t xml:space="preserve">“, bei užėmė prizines vietas, taip pat visų klasių mokiniai dalyvavo rajoniniuose, respublikiniuose konkursuose ir viktorinose: „Atverkime etnokultūros skrynią“, „Švenčiame laisvę“, „Eilės vaikystei ir Lietuvai“, „Myliu savo augintinį“. </w:t>
      </w:r>
    </w:p>
    <w:p w14:paraId="46A86F30" w14:textId="77777777" w:rsidR="000C6BDF" w:rsidRPr="007D7940" w:rsidRDefault="00AE16BD" w:rsidP="00143BDA">
      <w:pPr>
        <w:tabs>
          <w:tab w:val="left" w:pos="8961"/>
        </w:tabs>
        <w:suppressAutoHyphens/>
        <w:autoSpaceDN w:val="0"/>
        <w:ind w:right="-1" w:firstLine="851"/>
        <w:jc w:val="both"/>
        <w:textAlignment w:val="baseline"/>
        <w:rPr>
          <w:bCs/>
          <w:color w:val="000000"/>
          <w:szCs w:val="24"/>
          <w:lang w:eastAsia="lt-LT"/>
        </w:rPr>
      </w:pPr>
      <w:r>
        <w:rPr>
          <w:bCs/>
          <w:color w:val="000000"/>
          <w:szCs w:val="24"/>
          <w:lang w:eastAsia="lt-LT"/>
        </w:rPr>
        <w:t>Skyriuje buvo vykdoma</w:t>
      </w:r>
      <w:r w:rsidR="000C6BDF" w:rsidRPr="007D7940">
        <w:rPr>
          <w:bCs/>
          <w:color w:val="000000"/>
          <w:szCs w:val="24"/>
          <w:lang w:eastAsia="lt-LT"/>
        </w:rPr>
        <w:t xml:space="preserve"> etnokultūros puoselėjimo veikla, dalyvauta Kultūros paso programose, vyko aktyvi projektinė veikla: matematikos projektai „Simetrija aplink mus“, „Skaitymo iššūkis“, „Metų laikai fotografijose“, akcija „Dovanoju margutį </w:t>
      </w:r>
      <w:proofErr w:type="spellStart"/>
      <w:r w:rsidR="000C6BDF" w:rsidRPr="007D7940">
        <w:rPr>
          <w:bCs/>
          <w:color w:val="000000"/>
          <w:szCs w:val="24"/>
          <w:lang w:eastAsia="lt-LT"/>
        </w:rPr>
        <w:t>Jūžintams</w:t>
      </w:r>
      <w:proofErr w:type="spellEnd"/>
      <w:r w:rsidR="000C6BDF" w:rsidRPr="007D7940">
        <w:rPr>
          <w:bCs/>
          <w:color w:val="000000"/>
          <w:szCs w:val="24"/>
          <w:lang w:eastAsia="lt-LT"/>
        </w:rPr>
        <w:t>“,  kalbų dienų projektinė savaitė, kalėdinė Gerumo savaitės akcij</w:t>
      </w:r>
      <w:r w:rsidR="006937EB">
        <w:rPr>
          <w:bCs/>
          <w:color w:val="000000"/>
          <w:szCs w:val="24"/>
          <w:lang w:eastAsia="lt-LT"/>
        </w:rPr>
        <w:t>a,</w:t>
      </w:r>
      <w:r w:rsidR="000C6BDF" w:rsidRPr="007D7940">
        <w:rPr>
          <w:bCs/>
          <w:color w:val="000000"/>
          <w:szCs w:val="24"/>
          <w:lang w:eastAsia="lt-LT"/>
        </w:rPr>
        <w:t xml:space="preserve"> Pyragų diena, „Baisusis penktadienis mokykloje“, Saugesnio interneto dienos, projektai „Klasei po šventę“, „Kalėdinė mokykla“, „Kalėdinio miesto statyba“, „Kalėdinis angelas“. </w:t>
      </w:r>
    </w:p>
    <w:p w14:paraId="46BE51B0" w14:textId="77777777" w:rsidR="000C6BDF" w:rsidRPr="007D7940" w:rsidRDefault="000C6BDF" w:rsidP="00143BDA">
      <w:pPr>
        <w:tabs>
          <w:tab w:val="left" w:pos="567"/>
          <w:tab w:val="left" w:pos="8961"/>
        </w:tabs>
        <w:suppressAutoHyphens/>
        <w:autoSpaceDN w:val="0"/>
        <w:ind w:right="-1" w:firstLine="851"/>
        <w:jc w:val="both"/>
        <w:textAlignment w:val="baseline"/>
        <w:rPr>
          <w:b/>
          <w:color w:val="000000"/>
          <w:szCs w:val="24"/>
          <w:lang w:eastAsia="lt-LT"/>
        </w:rPr>
      </w:pPr>
      <w:r w:rsidRPr="007D7940">
        <w:rPr>
          <w:b/>
          <w:color w:val="000000"/>
          <w:szCs w:val="24"/>
          <w:lang w:eastAsia="lt-LT"/>
        </w:rPr>
        <w:t>Mokinių akademiniai pasiekimai ir išsilavinimo įgijimas. Mokinių pažangos stebėjimas.</w:t>
      </w:r>
    </w:p>
    <w:p w14:paraId="0E50B132" w14:textId="77777777" w:rsidR="006937EB" w:rsidRDefault="000C6BDF" w:rsidP="00143BDA">
      <w:pPr>
        <w:tabs>
          <w:tab w:val="left" w:pos="8961"/>
        </w:tabs>
        <w:suppressAutoHyphens/>
        <w:autoSpaceDN w:val="0"/>
        <w:ind w:right="-1" w:firstLine="840"/>
        <w:jc w:val="both"/>
        <w:textAlignment w:val="baseline"/>
        <w:rPr>
          <w:color w:val="000000"/>
          <w:sz w:val="20"/>
          <w:lang w:eastAsia="lt-LT"/>
        </w:rPr>
      </w:pPr>
      <w:r w:rsidRPr="006937EB">
        <w:rPr>
          <w:color w:val="000000"/>
          <w:szCs w:val="24"/>
          <w:lang w:eastAsia="lt-LT"/>
        </w:rPr>
        <w:t>Mokinių, baigusių pagrindinio ugdymo programą ir įgijusių pagrindinį išsilavinimą skaičius</w:t>
      </w:r>
      <w:r w:rsidR="00DF40C9">
        <w:rPr>
          <w:color w:val="000000"/>
          <w:szCs w:val="24"/>
          <w:lang w:eastAsia="lt-LT"/>
        </w:rPr>
        <w:t xml:space="preserve"> </w:t>
      </w:r>
      <w:r w:rsidRPr="006937EB">
        <w:rPr>
          <w:color w:val="000000"/>
          <w:szCs w:val="24"/>
          <w:lang w:eastAsia="lt-LT"/>
        </w:rPr>
        <w:t>/</w:t>
      </w:r>
      <w:r w:rsidR="00DF40C9">
        <w:rPr>
          <w:color w:val="000000"/>
          <w:szCs w:val="24"/>
          <w:lang w:eastAsia="lt-LT"/>
        </w:rPr>
        <w:t xml:space="preserve"> </w:t>
      </w:r>
      <w:r w:rsidRPr="006937EB">
        <w:rPr>
          <w:color w:val="000000"/>
          <w:szCs w:val="24"/>
          <w:lang w:eastAsia="lt-LT"/>
        </w:rPr>
        <w:t>dalis</w:t>
      </w:r>
      <w:r w:rsidR="00FF0BE7">
        <w:rPr>
          <w:color w:val="000000"/>
          <w:szCs w:val="24"/>
          <w:lang w:eastAsia="lt-LT"/>
        </w:rPr>
        <w:t>:</w:t>
      </w:r>
    </w:p>
    <w:p w14:paraId="48AA7FFD" w14:textId="77777777" w:rsidR="000C6BDF" w:rsidRPr="006937EB" w:rsidRDefault="000C6BDF" w:rsidP="00143BDA">
      <w:pPr>
        <w:tabs>
          <w:tab w:val="left" w:pos="8961"/>
        </w:tabs>
        <w:suppressAutoHyphens/>
        <w:autoSpaceDN w:val="0"/>
        <w:ind w:right="-1" w:firstLine="273"/>
        <w:jc w:val="both"/>
        <w:textAlignment w:val="baseline"/>
        <w:rPr>
          <w:color w:val="000000"/>
          <w:sz w:val="20"/>
          <w:lang w:eastAsia="lt-LT"/>
        </w:rPr>
      </w:pPr>
      <w:r w:rsidRPr="006937EB">
        <w:rPr>
          <w:color w:val="000000"/>
          <w:sz w:val="20"/>
          <w:lang w:eastAsia="lt-LT"/>
        </w:rPr>
        <w:t xml:space="preserve">     </w:t>
      </w:r>
    </w:p>
    <w:tbl>
      <w:tblPr>
        <w:tblW w:w="9644" w:type="dxa"/>
        <w:jc w:val="center"/>
        <w:tblLayout w:type="fixed"/>
        <w:tblCellMar>
          <w:left w:w="10" w:type="dxa"/>
          <w:right w:w="10" w:type="dxa"/>
        </w:tblCellMar>
        <w:tblLook w:val="0000" w:firstRow="0" w:lastRow="0" w:firstColumn="0" w:lastColumn="0" w:noHBand="0" w:noVBand="0"/>
      </w:tblPr>
      <w:tblGrid>
        <w:gridCol w:w="2419"/>
        <w:gridCol w:w="3681"/>
        <w:gridCol w:w="3544"/>
      </w:tblGrid>
      <w:tr w:rsidR="000C6BDF" w:rsidRPr="0051604C" w14:paraId="0A48D33C" w14:textId="77777777" w:rsidTr="006937EB">
        <w:trPr>
          <w:jc w:val="center"/>
        </w:trPr>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CE8EC" w14:textId="77777777" w:rsidR="000C6BDF" w:rsidRPr="006937EB" w:rsidRDefault="000C6BDF" w:rsidP="00143BDA">
            <w:pPr>
              <w:tabs>
                <w:tab w:val="left" w:pos="8961"/>
              </w:tabs>
              <w:suppressAutoHyphens/>
              <w:autoSpaceDN w:val="0"/>
              <w:ind w:right="-1" w:hanging="10"/>
              <w:jc w:val="center"/>
              <w:textAlignment w:val="baseline"/>
              <w:rPr>
                <w:color w:val="000000"/>
                <w:szCs w:val="24"/>
                <w:lang w:eastAsia="lt-LT"/>
              </w:rPr>
            </w:pPr>
            <w:r w:rsidRPr="006937EB">
              <w:rPr>
                <w:color w:val="000000"/>
                <w:szCs w:val="24"/>
                <w:lang w:eastAsia="lt-LT"/>
              </w:rPr>
              <w:t>Mokinių skaičius</w:t>
            </w: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081AC" w14:textId="77777777" w:rsidR="000C6BDF" w:rsidRPr="006937EB" w:rsidRDefault="000C6BDF" w:rsidP="00143BDA">
            <w:pPr>
              <w:tabs>
                <w:tab w:val="left" w:pos="8961"/>
              </w:tabs>
              <w:suppressAutoHyphens/>
              <w:autoSpaceDN w:val="0"/>
              <w:ind w:right="-1" w:hanging="10"/>
              <w:jc w:val="center"/>
              <w:textAlignment w:val="baseline"/>
              <w:rPr>
                <w:color w:val="000000"/>
                <w:szCs w:val="24"/>
                <w:lang w:eastAsia="lt-LT"/>
              </w:rPr>
            </w:pPr>
            <w:r w:rsidRPr="006937EB">
              <w:rPr>
                <w:color w:val="000000"/>
                <w:szCs w:val="24"/>
                <w:lang w:eastAsia="lt-LT"/>
              </w:rPr>
              <w:t xml:space="preserve">Mokinių, įgijusių pagrindinį išsilavinimą, skaičius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7874" w14:textId="77777777" w:rsidR="000C6BDF" w:rsidRPr="006937EB" w:rsidRDefault="000C6BDF" w:rsidP="00143BDA">
            <w:pPr>
              <w:tabs>
                <w:tab w:val="left" w:pos="8961"/>
              </w:tabs>
              <w:suppressAutoHyphens/>
              <w:autoSpaceDN w:val="0"/>
              <w:ind w:right="-1" w:hanging="10"/>
              <w:jc w:val="center"/>
              <w:textAlignment w:val="baseline"/>
              <w:rPr>
                <w:color w:val="000000"/>
                <w:szCs w:val="24"/>
                <w:lang w:eastAsia="lt-LT"/>
              </w:rPr>
            </w:pPr>
            <w:r w:rsidRPr="006937EB">
              <w:rPr>
                <w:color w:val="000000"/>
                <w:szCs w:val="24"/>
                <w:lang w:eastAsia="lt-LT"/>
              </w:rPr>
              <w:t>Įgijusių pagrindinį išsilavinimą mokinių dalis  (proc.)</w:t>
            </w:r>
          </w:p>
        </w:tc>
      </w:tr>
      <w:tr w:rsidR="000C6BDF" w:rsidRPr="0051604C" w14:paraId="15AAF214" w14:textId="77777777" w:rsidTr="006937EB">
        <w:trPr>
          <w:jc w:val="center"/>
        </w:trPr>
        <w:tc>
          <w:tcPr>
            <w:tcW w:w="2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C5727" w14:textId="77777777" w:rsidR="000C6BDF" w:rsidRPr="006937EB" w:rsidRDefault="000C6BDF" w:rsidP="00143BDA">
            <w:pPr>
              <w:tabs>
                <w:tab w:val="left" w:pos="8961"/>
              </w:tabs>
              <w:suppressAutoHyphens/>
              <w:autoSpaceDN w:val="0"/>
              <w:ind w:right="-1" w:hanging="10"/>
              <w:jc w:val="center"/>
              <w:textAlignment w:val="baseline"/>
              <w:rPr>
                <w:color w:val="000000"/>
                <w:szCs w:val="24"/>
                <w:lang w:eastAsia="lt-LT"/>
              </w:rPr>
            </w:pPr>
            <w:r w:rsidRPr="006937EB">
              <w:rPr>
                <w:color w:val="000000"/>
                <w:szCs w:val="24"/>
                <w:lang w:eastAsia="lt-LT"/>
              </w:rPr>
              <w:t>7</w:t>
            </w: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290A" w14:textId="77777777" w:rsidR="000C6BDF" w:rsidRPr="006937EB" w:rsidRDefault="000C6BDF" w:rsidP="00143BDA">
            <w:pPr>
              <w:tabs>
                <w:tab w:val="left" w:pos="8961"/>
              </w:tabs>
              <w:suppressAutoHyphens/>
              <w:autoSpaceDN w:val="0"/>
              <w:ind w:right="-1" w:hanging="10"/>
              <w:jc w:val="center"/>
              <w:textAlignment w:val="baseline"/>
              <w:rPr>
                <w:color w:val="000000"/>
                <w:szCs w:val="24"/>
                <w:lang w:eastAsia="lt-LT"/>
              </w:rPr>
            </w:pPr>
            <w:r w:rsidRPr="006937EB">
              <w:rPr>
                <w:color w:val="000000"/>
                <w:szCs w:val="24"/>
                <w:lang w:eastAsia="lt-LT"/>
              </w:rPr>
              <w:t>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B5579" w14:textId="77777777" w:rsidR="000C6BDF" w:rsidRPr="006937EB" w:rsidRDefault="000C6BDF" w:rsidP="00143BDA">
            <w:pPr>
              <w:tabs>
                <w:tab w:val="left" w:pos="8961"/>
              </w:tabs>
              <w:suppressAutoHyphens/>
              <w:autoSpaceDN w:val="0"/>
              <w:ind w:right="-1" w:hanging="10"/>
              <w:jc w:val="center"/>
              <w:textAlignment w:val="baseline"/>
              <w:rPr>
                <w:color w:val="000000"/>
                <w:szCs w:val="24"/>
                <w:lang w:eastAsia="lt-LT"/>
              </w:rPr>
            </w:pPr>
            <w:r w:rsidRPr="006937EB">
              <w:rPr>
                <w:color w:val="000000"/>
                <w:szCs w:val="24"/>
                <w:lang w:eastAsia="lt-LT"/>
              </w:rPr>
              <w:t>100</w:t>
            </w:r>
          </w:p>
        </w:tc>
      </w:tr>
    </w:tbl>
    <w:p w14:paraId="5A15AB0D" w14:textId="77777777" w:rsidR="000C6BDF" w:rsidRPr="007D7940" w:rsidRDefault="000C6BDF" w:rsidP="00143BDA">
      <w:pPr>
        <w:tabs>
          <w:tab w:val="left" w:pos="8961"/>
        </w:tabs>
        <w:suppressAutoHyphens/>
        <w:autoSpaceDN w:val="0"/>
        <w:ind w:right="-1"/>
        <w:jc w:val="both"/>
        <w:textAlignment w:val="baseline"/>
        <w:rPr>
          <w:color w:val="000000"/>
          <w:szCs w:val="24"/>
          <w:lang w:eastAsia="lt-LT"/>
        </w:rPr>
      </w:pPr>
    </w:p>
    <w:p w14:paraId="0C4FFDFF" w14:textId="77777777" w:rsidR="000C6BDF" w:rsidRPr="006937EB" w:rsidRDefault="000C6BDF" w:rsidP="00143BDA">
      <w:pPr>
        <w:tabs>
          <w:tab w:val="left" w:pos="8961"/>
        </w:tabs>
        <w:suppressAutoHyphens/>
        <w:autoSpaceDN w:val="0"/>
        <w:ind w:right="-1" w:firstLine="851"/>
        <w:jc w:val="both"/>
        <w:textAlignment w:val="baseline"/>
        <w:rPr>
          <w:rFonts w:ascii="Calibri" w:eastAsia="Calibri" w:hAnsi="Calibri" w:cs="Arial"/>
          <w:szCs w:val="24"/>
        </w:rPr>
      </w:pPr>
      <w:r w:rsidRPr="006937EB">
        <w:rPr>
          <w:color w:val="000000"/>
          <w:szCs w:val="24"/>
          <w:lang w:eastAsia="lt-LT"/>
        </w:rPr>
        <w:t>Kartojančių kursą (pirmą, antrą kartą) mokinių skaičius / dalis – 0/0 proc.</w:t>
      </w:r>
    </w:p>
    <w:p w14:paraId="73CFE52B" w14:textId="77777777" w:rsidR="006937EB" w:rsidRDefault="000C6BDF" w:rsidP="00143BDA">
      <w:pPr>
        <w:tabs>
          <w:tab w:val="left" w:pos="8961"/>
        </w:tabs>
        <w:suppressAutoHyphens/>
        <w:autoSpaceDN w:val="0"/>
        <w:ind w:right="-1" w:firstLine="840"/>
        <w:jc w:val="both"/>
        <w:textAlignment w:val="baseline"/>
        <w:rPr>
          <w:color w:val="000000"/>
          <w:szCs w:val="24"/>
          <w:lang w:eastAsia="lt-LT"/>
        </w:rPr>
      </w:pPr>
      <w:r w:rsidRPr="006937EB">
        <w:rPr>
          <w:color w:val="000000"/>
          <w:szCs w:val="24"/>
          <w:lang w:eastAsia="lt-LT"/>
        </w:rPr>
        <w:t>Į aukštesnę klasę su nepatenkinamais pažymiais keliamų mokinių skaičius/dalis</w:t>
      </w:r>
      <w:r w:rsidR="00FF0BE7">
        <w:rPr>
          <w:color w:val="000000"/>
          <w:szCs w:val="24"/>
          <w:lang w:eastAsia="lt-LT"/>
        </w:rPr>
        <w:t>:</w:t>
      </w:r>
    </w:p>
    <w:p w14:paraId="0997920B" w14:textId="77777777" w:rsidR="00CF3122" w:rsidRPr="006937EB" w:rsidRDefault="00CF3122" w:rsidP="00143BDA">
      <w:pPr>
        <w:tabs>
          <w:tab w:val="left" w:pos="8961"/>
        </w:tabs>
        <w:suppressAutoHyphens/>
        <w:autoSpaceDN w:val="0"/>
        <w:ind w:right="-1" w:firstLine="840"/>
        <w:jc w:val="both"/>
        <w:textAlignment w:val="baseline"/>
        <w:rPr>
          <w:color w:val="000000"/>
          <w:szCs w:val="24"/>
          <w:lang w:eastAsia="lt-LT"/>
        </w:rPr>
      </w:pPr>
    </w:p>
    <w:tbl>
      <w:tblPr>
        <w:tblW w:w="9634" w:type="dxa"/>
        <w:jc w:val="center"/>
        <w:tblLayout w:type="fixed"/>
        <w:tblCellMar>
          <w:left w:w="10" w:type="dxa"/>
          <w:right w:w="10" w:type="dxa"/>
        </w:tblCellMar>
        <w:tblLook w:val="0000" w:firstRow="0" w:lastRow="0" w:firstColumn="0" w:lastColumn="0" w:noHBand="0" w:noVBand="0"/>
      </w:tblPr>
      <w:tblGrid>
        <w:gridCol w:w="2384"/>
        <w:gridCol w:w="3686"/>
        <w:gridCol w:w="3564"/>
      </w:tblGrid>
      <w:tr w:rsidR="000C6BDF" w:rsidRPr="005A594E" w14:paraId="05E3D28C" w14:textId="77777777" w:rsidTr="006937EB">
        <w:trPr>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675F" w14:textId="77777777" w:rsidR="000C6BDF" w:rsidRPr="006937EB" w:rsidRDefault="000C6BDF" w:rsidP="00143BDA">
            <w:pPr>
              <w:tabs>
                <w:tab w:val="left" w:pos="8961"/>
              </w:tabs>
              <w:suppressAutoHyphens/>
              <w:autoSpaceDN w:val="0"/>
              <w:ind w:right="-1" w:hanging="10"/>
              <w:jc w:val="center"/>
              <w:textAlignment w:val="baseline"/>
              <w:rPr>
                <w:color w:val="000000"/>
                <w:szCs w:val="24"/>
                <w:lang w:eastAsia="lt-LT"/>
              </w:rPr>
            </w:pPr>
            <w:r w:rsidRPr="006937EB">
              <w:rPr>
                <w:color w:val="000000"/>
                <w:szCs w:val="24"/>
                <w:lang w:eastAsia="lt-LT"/>
              </w:rPr>
              <w:t xml:space="preserve">Mokinių skaičius </w:t>
            </w:r>
          </w:p>
          <w:p w14:paraId="6DEC63E7" w14:textId="77777777" w:rsidR="000C6BDF" w:rsidRPr="006937EB" w:rsidRDefault="000C6BDF" w:rsidP="00143BDA">
            <w:pPr>
              <w:tabs>
                <w:tab w:val="left" w:pos="8961"/>
              </w:tabs>
              <w:suppressAutoHyphens/>
              <w:autoSpaceDN w:val="0"/>
              <w:ind w:right="-1" w:hanging="10"/>
              <w:jc w:val="center"/>
              <w:textAlignment w:val="baseline"/>
              <w:rPr>
                <w:color w:val="000000"/>
                <w:szCs w:val="24"/>
                <w:lang w:eastAsia="lt-LT"/>
              </w:rPr>
            </w:pPr>
            <w:r w:rsidRPr="006937EB">
              <w:rPr>
                <w:color w:val="000000"/>
                <w:szCs w:val="24"/>
                <w:lang w:eastAsia="lt-LT"/>
              </w:rPr>
              <w:t>2020–2021 m. m. pabaigoje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7E32" w14:textId="77777777" w:rsidR="000C6BDF" w:rsidRPr="006937EB" w:rsidRDefault="000C6BDF" w:rsidP="00143BDA">
            <w:pPr>
              <w:tabs>
                <w:tab w:val="left" w:pos="8961"/>
              </w:tabs>
              <w:suppressAutoHyphens/>
              <w:autoSpaceDN w:val="0"/>
              <w:ind w:right="-1" w:hanging="10"/>
              <w:jc w:val="center"/>
              <w:textAlignment w:val="baseline"/>
              <w:rPr>
                <w:color w:val="000000"/>
                <w:szCs w:val="24"/>
                <w:lang w:eastAsia="lt-LT"/>
              </w:rPr>
            </w:pPr>
            <w:r w:rsidRPr="006937EB">
              <w:rPr>
                <w:color w:val="000000"/>
                <w:szCs w:val="24"/>
                <w:lang w:eastAsia="lt-LT"/>
              </w:rPr>
              <w:t>Mokinių, perkeltų su nepatenkinamais pažymiais, skaičius</w:t>
            </w: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2FF95" w14:textId="77777777" w:rsidR="000C6BDF" w:rsidRPr="006937EB" w:rsidRDefault="000C6BDF" w:rsidP="00143BDA">
            <w:pPr>
              <w:tabs>
                <w:tab w:val="left" w:pos="8961"/>
              </w:tabs>
              <w:suppressAutoHyphens/>
              <w:autoSpaceDN w:val="0"/>
              <w:ind w:right="-1" w:hanging="10"/>
              <w:jc w:val="center"/>
              <w:textAlignment w:val="baseline"/>
              <w:rPr>
                <w:color w:val="000000"/>
                <w:szCs w:val="24"/>
                <w:lang w:eastAsia="lt-LT"/>
              </w:rPr>
            </w:pPr>
            <w:r w:rsidRPr="006937EB">
              <w:rPr>
                <w:color w:val="000000"/>
                <w:szCs w:val="24"/>
                <w:lang w:eastAsia="lt-LT"/>
              </w:rPr>
              <w:t>Baigusių mokslo metus ir perkeltų su nepatenkinamais dalis  (proc.)</w:t>
            </w:r>
          </w:p>
        </w:tc>
      </w:tr>
      <w:tr w:rsidR="000C6BDF" w:rsidRPr="005A594E" w14:paraId="7E975BFD" w14:textId="77777777" w:rsidTr="006937EB">
        <w:trPr>
          <w:jc w:val="center"/>
        </w:trPr>
        <w:tc>
          <w:tcPr>
            <w:tcW w:w="2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0E90E" w14:textId="77777777" w:rsidR="000C6BDF" w:rsidRPr="006937EB" w:rsidRDefault="000C6BDF" w:rsidP="00143BDA">
            <w:pPr>
              <w:tabs>
                <w:tab w:val="left" w:pos="8961"/>
              </w:tabs>
              <w:suppressAutoHyphens/>
              <w:autoSpaceDN w:val="0"/>
              <w:ind w:right="-1" w:hanging="10"/>
              <w:jc w:val="center"/>
              <w:textAlignment w:val="baseline"/>
              <w:rPr>
                <w:color w:val="000000"/>
                <w:szCs w:val="24"/>
                <w:lang w:eastAsia="lt-LT"/>
              </w:rPr>
            </w:pPr>
            <w:r w:rsidRPr="006937EB">
              <w:rPr>
                <w:color w:val="000000"/>
                <w:szCs w:val="24"/>
                <w:lang w:eastAsia="lt-LT"/>
              </w:rPr>
              <w:t>70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9674B" w14:textId="77777777" w:rsidR="000C6BDF" w:rsidRPr="006937EB" w:rsidRDefault="000C6BDF" w:rsidP="00143BDA">
            <w:pPr>
              <w:tabs>
                <w:tab w:val="left" w:pos="8961"/>
              </w:tabs>
              <w:suppressAutoHyphens/>
              <w:autoSpaceDN w:val="0"/>
              <w:ind w:right="-1" w:hanging="10"/>
              <w:jc w:val="center"/>
              <w:textAlignment w:val="baseline"/>
              <w:rPr>
                <w:color w:val="000000"/>
                <w:szCs w:val="24"/>
                <w:lang w:eastAsia="lt-LT"/>
              </w:rPr>
            </w:pPr>
            <w:r w:rsidRPr="006937EB">
              <w:rPr>
                <w:color w:val="000000"/>
                <w:szCs w:val="24"/>
                <w:lang w:eastAsia="lt-LT"/>
              </w:rPr>
              <w:t>-</w:t>
            </w:r>
          </w:p>
        </w:tc>
        <w:tc>
          <w:tcPr>
            <w:tcW w:w="3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CA4B5" w14:textId="77777777" w:rsidR="000C6BDF" w:rsidRPr="006937EB" w:rsidRDefault="000C6BDF" w:rsidP="00143BDA">
            <w:pPr>
              <w:tabs>
                <w:tab w:val="left" w:pos="8961"/>
              </w:tabs>
              <w:suppressAutoHyphens/>
              <w:autoSpaceDN w:val="0"/>
              <w:ind w:right="-1" w:hanging="10"/>
              <w:jc w:val="center"/>
              <w:textAlignment w:val="baseline"/>
              <w:rPr>
                <w:color w:val="000000"/>
                <w:szCs w:val="24"/>
                <w:lang w:eastAsia="lt-LT"/>
              </w:rPr>
            </w:pPr>
            <w:r w:rsidRPr="006937EB">
              <w:rPr>
                <w:color w:val="000000"/>
                <w:szCs w:val="24"/>
                <w:lang w:eastAsia="lt-LT"/>
              </w:rPr>
              <w:t>-</w:t>
            </w:r>
          </w:p>
        </w:tc>
      </w:tr>
    </w:tbl>
    <w:p w14:paraId="0FB0E782" w14:textId="77777777" w:rsidR="00CF3122" w:rsidRDefault="00CF3122" w:rsidP="00143BDA">
      <w:pPr>
        <w:tabs>
          <w:tab w:val="left" w:pos="8961"/>
        </w:tabs>
        <w:suppressAutoHyphens/>
        <w:autoSpaceDN w:val="0"/>
        <w:ind w:right="-1" w:firstLine="841"/>
        <w:jc w:val="both"/>
        <w:textAlignment w:val="baseline"/>
        <w:rPr>
          <w:color w:val="000000"/>
          <w:szCs w:val="24"/>
          <w:lang w:eastAsia="lt-LT"/>
        </w:rPr>
      </w:pPr>
    </w:p>
    <w:p w14:paraId="10AE1D9A" w14:textId="77777777" w:rsidR="000C6BDF" w:rsidRDefault="000C6BDF" w:rsidP="00143BDA">
      <w:pPr>
        <w:tabs>
          <w:tab w:val="left" w:pos="8961"/>
        </w:tabs>
        <w:suppressAutoHyphens/>
        <w:autoSpaceDN w:val="0"/>
        <w:ind w:right="-1" w:firstLine="841"/>
        <w:jc w:val="both"/>
        <w:textAlignment w:val="baseline"/>
        <w:rPr>
          <w:color w:val="000000"/>
          <w:szCs w:val="24"/>
          <w:lang w:eastAsia="lt-LT"/>
        </w:rPr>
      </w:pPr>
      <w:r w:rsidRPr="00857911">
        <w:rPr>
          <w:color w:val="000000"/>
          <w:szCs w:val="24"/>
          <w:lang w:eastAsia="lt-LT"/>
        </w:rPr>
        <w:t>Kiti mokinių 2020–2021 m. m. pasiekimai konkursuose, varžybose, olimpiadose, projektuose</w:t>
      </w:r>
      <w:r w:rsidR="00FF0BE7">
        <w:rPr>
          <w:color w:val="000000"/>
          <w:szCs w:val="24"/>
          <w:lang w:eastAsia="lt-LT"/>
        </w:rPr>
        <w:t>:</w:t>
      </w:r>
      <w:r w:rsidRPr="00857911">
        <w:rPr>
          <w:color w:val="000000"/>
          <w:szCs w:val="24"/>
          <w:lang w:eastAsia="lt-LT"/>
        </w:rPr>
        <w:t xml:space="preserve"> </w:t>
      </w:r>
    </w:p>
    <w:p w14:paraId="02B25957" w14:textId="77777777" w:rsidR="00CF3122" w:rsidRPr="00857911" w:rsidRDefault="00CF3122" w:rsidP="00143BDA">
      <w:pPr>
        <w:tabs>
          <w:tab w:val="left" w:pos="8961"/>
        </w:tabs>
        <w:suppressAutoHyphens/>
        <w:autoSpaceDN w:val="0"/>
        <w:ind w:right="-1" w:firstLine="841"/>
        <w:jc w:val="both"/>
        <w:textAlignment w:val="baseline"/>
        <w:rPr>
          <w:color w:val="000000"/>
          <w:szCs w:val="24"/>
          <w:lang w:eastAsia="lt-LT"/>
        </w:rPr>
      </w:pPr>
    </w:p>
    <w:tbl>
      <w:tblPr>
        <w:tblW w:w="9639" w:type="dxa"/>
        <w:jc w:val="center"/>
        <w:tblLayout w:type="fixed"/>
        <w:tblCellMar>
          <w:left w:w="10" w:type="dxa"/>
          <w:right w:w="10" w:type="dxa"/>
        </w:tblCellMar>
        <w:tblLook w:val="0000" w:firstRow="0" w:lastRow="0" w:firstColumn="0" w:lastColumn="0" w:noHBand="0" w:noVBand="0"/>
      </w:tblPr>
      <w:tblGrid>
        <w:gridCol w:w="1413"/>
        <w:gridCol w:w="1261"/>
        <w:gridCol w:w="1639"/>
        <w:gridCol w:w="1511"/>
        <w:gridCol w:w="1810"/>
        <w:gridCol w:w="2005"/>
      </w:tblGrid>
      <w:tr w:rsidR="000C6BDF" w:rsidRPr="005A594E" w14:paraId="0DFA003B" w14:textId="77777777" w:rsidTr="00857911">
        <w:trPr>
          <w:jc w:val="center"/>
        </w:trPr>
        <w:tc>
          <w:tcPr>
            <w:tcW w:w="26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A2185" w14:textId="77777777" w:rsidR="000C6BDF" w:rsidRPr="00857911" w:rsidRDefault="000C6BDF" w:rsidP="00143BDA">
            <w:pPr>
              <w:tabs>
                <w:tab w:val="left" w:pos="8961"/>
              </w:tabs>
              <w:suppressAutoHyphens/>
              <w:autoSpaceDN w:val="0"/>
              <w:ind w:right="-1" w:hanging="10"/>
              <w:jc w:val="center"/>
              <w:textAlignment w:val="baseline"/>
              <w:rPr>
                <w:color w:val="000000"/>
                <w:szCs w:val="24"/>
                <w:lang w:eastAsia="lt-LT"/>
              </w:rPr>
            </w:pPr>
            <w:r w:rsidRPr="00857911">
              <w:rPr>
                <w:color w:val="000000"/>
                <w:szCs w:val="24"/>
                <w:lang w:eastAsia="lt-LT"/>
              </w:rPr>
              <w:t>Rajoniniai</w:t>
            </w:r>
          </w:p>
        </w:tc>
        <w:tc>
          <w:tcPr>
            <w:tcW w:w="31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4A6A9" w14:textId="77777777" w:rsidR="000C6BDF" w:rsidRPr="00857911" w:rsidRDefault="000C6BDF" w:rsidP="00143BDA">
            <w:pPr>
              <w:tabs>
                <w:tab w:val="left" w:pos="8961"/>
              </w:tabs>
              <w:suppressAutoHyphens/>
              <w:autoSpaceDN w:val="0"/>
              <w:ind w:right="-1" w:hanging="10"/>
              <w:jc w:val="center"/>
              <w:textAlignment w:val="baseline"/>
              <w:rPr>
                <w:color w:val="000000"/>
                <w:szCs w:val="24"/>
                <w:lang w:eastAsia="lt-LT"/>
              </w:rPr>
            </w:pPr>
            <w:r w:rsidRPr="00857911">
              <w:rPr>
                <w:color w:val="000000"/>
                <w:szCs w:val="24"/>
                <w:lang w:eastAsia="lt-LT"/>
              </w:rPr>
              <w:t>Respublikiniai</w:t>
            </w:r>
          </w:p>
        </w:tc>
        <w:tc>
          <w:tcPr>
            <w:tcW w:w="3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A8CD8" w14:textId="77777777" w:rsidR="000C6BDF" w:rsidRPr="00857911" w:rsidRDefault="000C6BDF" w:rsidP="00143BDA">
            <w:pPr>
              <w:tabs>
                <w:tab w:val="left" w:pos="8961"/>
              </w:tabs>
              <w:suppressAutoHyphens/>
              <w:autoSpaceDN w:val="0"/>
              <w:ind w:right="-1" w:hanging="10"/>
              <w:jc w:val="center"/>
              <w:textAlignment w:val="baseline"/>
              <w:rPr>
                <w:color w:val="000000"/>
                <w:szCs w:val="24"/>
                <w:lang w:eastAsia="lt-LT"/>
              </w:rPr>
            </w:pPr>
            <w:r w:rsidRPr="00857911">
              <w:rPr>
                <w:color w:val="000000"/>
                <w:szCs w:val="24"/>
                <w:lang w:eastAsia="lt-LT"/>
              </w:rPr>
              <w:t>Tarptautiniai</w:t>
            </w:r>
          </w:p>
        </w:tc>
      </w:tr>
      <w:tr w:rsidR="000C6BDF" w:rsidRPr="005A594E" w14:paraId="54159B62" w14:textId="77777777" w:rsidTr="00A24B10">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AE78F08" w14:textId="77777777" w:rsidR="000C6BDF" w:rsidRPr="00857911" w:rsidRDefault="000C6BDF" w:rsidP="00143BDA">
            <w:pPr>
              <w:tabs>
                <w:tab w:val="left" w:pos="8961"/>
              </w:tabs>
              <w:suppressAutoHyphens/>
              <w:autoSpaceDN w:val="0"/>
              <w:ind w:right="-1" w:hanging="10"/>
              <w:jc w:val="center"/>
              <w:textAlignment w:val="baseline"/>
              <w:rPr>
                <w:color w:val="000000"/>
                <w:szCs w:val="24"/>
                <w:lang w:eastAsia="lt-LT"/>
              </w:rPr>
            </w:pPr>
            <w:r w:rsidRPr="00857911">
              <w:rPr>
                <w:color w:val="000000"/>
                <w:szCs w:val="24"/>
                <w:lang w:eastAsia="lt-LT"/>
              </w:rPr>
              <w:t>Dalyvavusių skaičius</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066F734" w14:textId="77777777" w:rsidR="000C6BDF" w:rsidRPr="00857911" w:rsidRDefault="000C6BDF" w:rsidP="00143BDA">
            <w:pPr>
              <w:tabs>
                <w:tab w:val="left" w:pos="8961"/>
              </w:tabs>
              <w:suppressAutoHyphens/>
              <w:autoSpaceDN w:val="0"/>
              <w:ind w:right="-1" w:hanging="10"/>
              <w:jc w:val="center"/>
              <w:textAlignment w:val="baseline"/>
              <w:rPr>
                <w:color w:val="000000"/>
                <w:szCs w:val="24"/>
                <w:lang w:eastAsia="lt-LT"/>
              </w:rPr>
            </w:pPr>
            <w:r w:rsidRPr="00857911">
              <w:rPr>
                <w:color w:val="000000"/>
                <w:szCs w:val="24"/>
                <w:lang w:eastAsia="lt-LT"/>
              </w:rPr>
              <w:t>Nugalėtojų skaičius</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92662CC" w14:textId="77777777" w:rsidR="000C6BDF" w:rsidRPr="00857911" w:rsidRDefault="000C6BDF" w:rsidP="00143BDA">
            <w:pPr>
              <w:tabs>
                <w:tab w:val="left" w:pos="8961"/>
              </w:tabs>
              <w:suppressAutoHyphens/>
              <w:autoSpaceDN w:val="0"/>
              <w:ind w:right="-1" w:hanging="10"/>
              <w:jc w:val="center"/>
              <w:textAlignment w:val="baseline"/>
              <w:rPr>
                <w:color w:val="000000"/>
                <w:szCs w:val="24"/>
                <w:lang w:eastAsia="lt-LT"/>
              </w:rPr>
            </w:pPr>
            <w:r w:rsidRPr="00857911">
              <w:rPr>
                <w:color w:val="000000"/>
                <w:szCs w:val="24"/>
                <w:lang w:eastAsia="lt-LT"/>
              </w:rPr>
              <w:t>Dalyvavusių skaičius</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0A9354D" w14:textId="77777777" w:rsidR="000C6BDF" w:rsidRPr="00857911" w:rsidRDefault="000C6BDF" w:rsidP="00143BDA">
            <w:pPr>
              <w:tabs>
                <w:tab w:val="left" w:pos="8961"/>
              </w:tabs>
              <w:suppressAutoHyphens/>
              <w:autoSpaceDN w:val="0"/>
              <w:ind w:right="-1" w:hanging="10"/>
              <w:jc w:val="center"/>
              <w:textAlignment w:val="baseline"/>
              <w:rPr>
                <w:color w:val="000000"/>
                <w:szCs w:val="24"/>
                <w:lang w:eastAsia="lt-LT"/>
              </w:rPr>
            </w:pPr>
            <w:r w:rsidRPr="00857911">
              <w:rPr>
                <w:color w:val="000000"/>
                <w:szCs w:val="24"/>
                <w:lang w:eastAsia="lt-LT"/>
              </w:rPr>
              <w:t>Nugalėtojų skaičius</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66EBB4B" w14:textId="77777777" w:rsidR="000C6BDF" w:rsidRPr="00857911" w:rsidRDefault="000C6BDF" w:rsidP="00143BDA">
            <w:pPr>
              <w:tabs>
                <w:tab w:val="left" w:pos="8961"/>
              </w:tabs>
              <w:suppressAutoHyphens/>
              <w:autoSpaceDN w:val="0"/>
              <w:ind w:right="-1" w:hanging="10"/>
              <w:jc w:val="center"/>
              <w:textAlignment w:val="baseline"/>
              <w:rPr>
                <w:color w:val="000000"/>
                <w:szCs w:val="24"/>
                <w:lang w:eastAsia="lt-LT"/>
              </w:rPr>
            </w:pPr>
            <w:r w:rsidRPr="00857911">
              <w:rPr>
                <w:color w:val="000000"/>
                <w:szCs w:val="24"/>
                <w:lang w:eastAsia="lt-LT"/>
              </w:rPr>
              <w:t>Dalyvavusių skaičius</w:t>
            </w: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113EA6F" w14:textId="77777777" w:rsidR="000C6BDF" w:rsidRPr="00857911" w:rsidRDefault="000C6BDF" w:rsidP="00143BDA">
            <w:pPr>
              <w:tabs>
                <w:tab w:val="left" w:pos="8961"/>
              </w:tabs>
              <w:suppressAutoHyphens/>
              <w:autoSpaceDN w:val="0"/>
              <w:ind w:right="-1" w:hanging="10"/>
              <w:jc w:val="center"/>
              <w:textAlignment w:val="baseline"/>
              <w:rPr>
                <w:color w:val="000000"/>
                <w:szCs w:val="24"/>
                <w:lang w:eastAsia="lt-LT"/>
              </w:rPr>
            </w:pPr>
            <w:r w:rsidRPr="00857911">
              <w:rPr>
                <w:color w:val="000000"/>
                <w:szCs w:val="24"/>
                <w:lang w:eastAsia="lt-LT"/>
              </w:rPr>
              <w:t>Nugalėtojų skaičius</w:t>
            </w:r>
          </w:p>
        </w:tc>
      </w:tr>
      <w:tr w:rsidR="000C6BDF" w:rsidRPr="005A594E" w14:paraId="0A83ECDD" w14:textId="77777777" w:rsidTr="00A24B10">
        <w:trPr>
          <w:trHeight w:val="113"/>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6F07E" w14:textId="77777777" w:rsidR="000C6BDF" w:rsidRPr="00857911" w:rsidRDefault="000C6BDF" w:rsidP="00143BDA">
            <w:pPr>
              <w:tabs>
                <w:tab w:val="left" w:pos="8961"/>
              </w:tabs>
              <w:suppressAutoHyphens/>
              <w:autoSpaceDN w:val="0"/>
              <w:ind w:right="-1" w:hanging="10"/>
              <w:jc w:val="center"/>
              <w:textAlignment w:val="baseline"/>
              <w:rPr>
                <w:color w:val="000000"/>
                <w:szCs w:val="24"/>
                <w:lang w:eastAsia="lt-LT"/>
              </w:rPr>
            </w:pPr>
            <w:r w:rsidRPr="00857911">
              <w:rPr>
                <w:color w:val="000000"/>
                <w:szCs w:val="24"/>
                <w:lang w:eastAsia="lt-LT"/>
              </w:rPr>
              <w:t>57</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4EF36" w14:textId="77777777" w:rsidR="000C6BDF" w:rsidRPr="00857911" w:rsidRDefault="000C6BDF" w:rsidP="00143BDA">
            <w:pPr>
              <w:tabs>
                <w:tab w:val="left" w:pos="8961"/>
              </w:tabs>
              <w:suppressAutoHyphens/>
              <w:autoSpaceDN w:val="0"/>
              <w:ind w:right="-1" w:hanging="10"/>
              <w:jc w:val="center"/>
              <w:textAlignment w:val="baseline"/>
              <w:rPr>
                <w:color w:val="000000"/>
                <w:szCs w:val="24"/>
                <w:lang w:eastAsia="lt-LT"/>
              </w:rPr>
            </w:pPr>
            <w:r w:rsidRPr="00857911">
              <w:rPr>
                <w:color w:val="000000"/>
                <w:szCs w:val="24"/>
                <w:lang w:eastAsia="lt-LT"/>
              </w:rPr>
              <w:t>9</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9B180" w14:textId="77777777" w:rsidR="000C6BDF" w:rsidRPr="00857911" w:rsidRDefault="000C6BDF" w:rsidP="00143BDA">
            <w:pPr>
              <w:tabs>
                <w:tab w:val="left" w:pos="8961"/>
              </w:tabs>
              <w:suppressAutoHyphens/>
              <w:autoSpaceDN w:val="0"/>
              <w:ind w:right="-1" w:hanging="10"/>
              <w:jc w:val="center"/>
              <w:textAlignment w:val="baseline"/>
              <w:rPr>
                <w:color w:val="000000"/>
                <w:szCs w:val="24"/>
                <w:lang w:eastAsia="lt-LT"/>
              </w:rPr>
            </w:pPr>
            <w:r w:rsidRPr="00857911">
              <w:rPr>
                <w:color w:val="000000"/>
                <w:szCs w:val="24"/>
                <w:lang w:eastAsia="lt-LT"/>
              </w:rPr>
              <w:t>23</w:t>
            </w: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4EE5" w14:textId="77777777" w:rsidR="000C6BDF" w:rsidRPr="00857911" w:rsidRDefault="000C6BDF" w:rsidP="00143BDA">
            <w:pPr>
              <w:tabs>
                <w:tab w:val="left" w:pos="8961"/>
              </w:tabs>
              <w:suppressAutoHyphens/>
              <w:autoSpaceDN w:val="0"/>
              <w:ind w:right="-1" w:hanging="10"/>
              <w:jc w:val="center"/>
              <w:textAlignment w:val="baseline"/>
              <w:rPr>
                <w:color w:val="000000"/>
                <w:szCs w:val="24"/>
                <w:lang w:eastAsia="lt-LT"/>
              </w:rPr>
            </w:pPr>
            <w:r w:rsidRPr="00857911">
              <w:rPr>
                <w:color w:val="000000"/>
                <w:szCs w:val="24"/>
                <w:lang w:eastAsia="lt-LT"/>
              </w:rPr>
              <w:t>8</w:t>
            </w:r>
          </w:p>
        </w:tc>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E8766" w14:textId="77777777" w:rsidR="000C6BDF" w:rsidRPr="00857911" w:rsidRDefault="000C6BDF" w:rsidP="00143BDA">
            <w:pPr>
              <w:tabs>
                <w:tab w:val="left" w:pos="8961"/>
              </w:tabs>
              <w:suppressAutoHyphens/>
              <w:autoSpaceDN w:val="0"/>
              <w:ind w:right="-1" w:hanging="10"/>
              <w:jc w:val="center"/>
              <w:textAlignment w:val="baseline"/>
              <w:rPr>
                <w:color w:val="000000"/>
                <w:szCs w:val="24"/>
                <w:lang w:eastAsia="lt-LT"/>
              </w:rPr>
            </w:pPr>
            <w:r w:rsidRPr="00857911">
              <w:rPr>
                <w:color w:val="000000"/>
                <w:szCs w:val="24"/>
                <w:lang w:eastAsia="lt-LT"/>
              </w:rPr>
              <w:t>24</w:t>
            </w: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3695" w14:textId="77777777" w:rsidR="000C6BDF" w:rsidRPr="00857911" w:rsidRDefault="000C6BDF" w:rsidP="00143BDA">
            <w:pPr>
              <w:tabs>
                <w:tab w:val="left" w:pos="8961"/>
              </w:tabs>
              <w:suppressAutoHyphens/>
              <w:autoSpaceDN w:val="0"/>
              <w:ind w:right="-1" w:hanging="10"/>
              <w:jc w:val="center"/>
              <w:textAlignment w:val="baseline"/>
              <w:rPr>
                <w:color w:val="000000"/>
                <w:szCs w:val="24"/>
                <w:lang w:eastAsia="lt-LT"/>
              </w:rPr>
            </w:pPr>
            <w:r w:rsidRPr="00857911">
              <w:rPr>
                <w:color w:val="000000"/>
                <w:szCs w:val="24"/>
                <w:lang w:eastAsia="lt-LT"/>
              </w:rPr>
              <w:t>9</w:t>
            </w:r>
          </w:p>
        </w:tc>
      </w:tr>
    </w:tbl>
    <w:p w14:paraId="0222A1FF" w14:textId="77777777" w:rsidR="000C6BDF" w:rsidRPr="007D7940" w:rsidRDefault="000C6BDF" w:rsidP="00143BDA">
      <w:pPr>
        <w:tabs>
          <w:tab w:val="left" w:pos="8961"/>
        </w:tabs>
        <w:suppressAutoHyphens/>
        <w:autoSpaceDN w:val="0"/>
        <w:ind w:right="-1" w:hanging="10"/>
        <w:jc w:val="both"/>
        <w:textAlignment w:val="baseline"/>
        <w:rPr>
          <w:color w:val="000000"/>
          <w:szCs w:val="24"/>
          <w:lang w:eastAsia="lt-LT"/>
        </w:rPr>
      </w:pPr>
    </w:p>
    <w:p w14:paraId="05AD6099" w14:textId="77777777" w:rsidR="000C6BDF" w:rsidRPr="00E96038" w:rsidRDefault="000C6BDF" w:rsidP="00143BDA">
      <w:pPr>
        <w:tabs>
          <w:tab w:val="left" w:pos="8961"/>
        </w:tabs>
        <w:suppressAutoHyphens/>
        <w:autoSpaceDN w:val="0"/>
        <w:ind w:right="-1" w:firstLine="841"/>
        <w:jc w:val="both"/>
        <w:textAlignment w:val="baseline"/>
        <w:rPr>
          <w:b/>
          <w:color w:val="000000"/>
          <w:szCs w:val="24"/>
          <w:lang w:eastAsia="lt-LT"/>
        </w:rPr>
      </w:pPr>
      <w:r w:rsidRPr="00E96038">
        <w:rPr>
          <w:b/>
          <w:color w:val="000000"/>
          <w:szCs w:val="24"/>
          <w:lang w:eastAsia="lt-LT"/>
        </w:rPr>
        <w:t xml:space="preserve">Ypatingi, išskirtiniai mokinių laimėjimai 2020–2021 m. m. </w:t>
      </w:r>
    </w:p>
    <w:p w14:paraId="675F8075" w14:textId="110480C4" w:rsidR="000C6BDF" w:rsidRPr="007D7940" w:rsidRDefault="000C6BDF" w:rsidP="00143BDA">
      <w:pPr>
        <w:tabs>
          <w:tab w:val="left" w:pos="8961"/>
        </w:tabs>
        <w:suppressAutoHyphens/>
        <w:autoSpaceDN w:val="0"/>
        <w:ind w:right="-1" w:firstLine="851"/>
        <w:jc w:val="both"/>
        <w:textAlignment w:val="baseline"/>
        <w:rPr>
          <w:bCs/>
          <w:color w:val="000000"/>
          <w:szCs w:val="24"/>
          <w:lang w:eastAsia="lt-LT"/>
        </w:rPr>
      </w:pPr>
      <w:r w:rsidRPr="007D7940">
        <w:rPr>
          <w:bCs/>
          <w:color w:val="000000"/>
          <w:szCs w:val="24"/>
          <w:lang w:eastAsia="lt-LT"/>
        </w:rPr>
        <w:t>Mergaičių futbolo komanda – Lietuvos moterų futbolo regioninės lygos Utenos regiono III vietos laimėtoja, „</w:t>
      </w:r>
      <w:proofErr w:type="spellStart"/>
      <w:r w:rsidRPr="007D7940">
        <w:rPr>
          <w:bCs/>
          <w:color w:val="000000"/>
          <w:szCs w:val="24"/>
          <w:lang w:eastAsia="lt-LT"/>
        </w:rPr>
        <w:t>Humel</w:t>
      </w:r>
      <w:proofErr w:type="spellEnd"/>
      <w:r w:rsidRPr="007D7940">
        <w:rPr>
          <w:bCs/>
          <w:color w:val="000000"/>
          <w:szCs w:val="24"/>
          <w:lang w:eastAsia="lt-LT"/>
        </w:rPr>
        <w:t>“ taurės I</w:t>
      </w:r>
      <w:r w:rsidR="001F340C">
        <w:rPr>
          <w:bCs/>
          <w:color w:val="000000"/>
          <w:szCs w:val="24"/>
          <w:lang w:eastAsia="lt-LT"/>
        </w:rPr>
        <w:t xml:space="preserve">I vietos laimėtoja, 3 ir 4 </w:t>
      </w:r>
      <w:proofErr w:type="spellStart"/>
      <w:r w:rsidR="001F340C">
        <w:rPr>
          <w:bCs/>
          <w:color w:val="000000"/>
          <w:szCs w:val="24"/>
          <w:lang w:eastAsia="lt-LT"/>
        </w:rPr>
        <w:t>kl</w:t>
      </w:r>
      <w:proofErr w:type="spellEnd"/>
      <w:r w:rsidR="001F340C">
        <w:rPr>
          <w:bCs/>
          <w:color w:val="000000"/>
          <w:szCs w:val="24"/>
          <w:lang w:eastAsia="lt-LT"/>
        </w:rPr>
        <w:t xml:space="preserve">. </w:t>
      </w:r>
      <w:r w:rsidRPr="007D7940">
        <w:rPr>
          <w:bCs/>
          <w:color w:val="000000"/>
          <w:szCs w:val="24"/>
          <w:lang w:eastAsia="lt-LT"/>
        </w:rPr>
        <w:t>komanda dalyvavo respublikiniame baigiamajame ilgalaikės programos renginyje „Atverkime etnokultūros skrynią“.</w:t>
      </w:r>
    </w:p>
    <w:p w14:paraId="55D00626" w14:textId="77777777" w:rsidR="000C6BDF" w:rsidRPr="007D7940" w:rsidRDefault="000C6BDF" w:rsidP="00143BDA">
      <w:pPr>
        <w:tabs>
          <w:tab w:val="left" w:pos="8961"/>
        </w:tabs>
        <w:suppressAutoHyphens/>
        <w:autoSpaceDN w:val="0"/>
        <w:ind w:right="-1" w:hanging="10"/>
        <w:jc w:val="both"/>
        <w:textAlignment w:val="baseline"/>
        <w:rPr>
          <w:b/>
          <w:bCs/>
          <w:color w:val="000000"/>
          <w:szCs w:val="24"/>
          <w:lang w:eastAsia="lt-LT"/>
        </w:rPr>
      </w:pPr>
    </w:p>
    <w:p w14:paraId="2888C1D0" w14:textId="77777777" w:rsidR="000C6BDF" w:rsidRDefault="000C6BDF" w:rsidP="00143BDA">
      <w:pPr>
        <w:tabs>
          <w:tab w:val="left" w:pos="8961"/>
        </w:tabs>
        <w:suppressAutoHyphens/>
        <w:autoSpaceDN w:val="0"/>
        <w:ind w:right="-1" w:firstLine="841"/>
        <w:jc w:val="both"/>
        <w:textAlignment w:val="baseline"/>
        <w:rPr>
          <w:bCs/>
          <w:color w:val="000000"/>
          <w:szCs w:val="24"/>
          <w:lang w:eastAsia="lt-LT"/>
        </w:rPr>
      </w:pPr>
      <w:r w:rsidRPr="00E96038">
        <w:rPr>
          <w:bCs/>
          <w:color w:val="000000"/>
          <w:szCs w:val="24"/>
          <w:lang w:eastAsia="lt-LT"/>
        </w:rPr>
        <w:t>Neformaliojo vaikų švietimo pasiūla/pamokų panaudojimas 2020</w:t>
      </w:r>
      <w:r w:rsidRPr="00E96038">
        <w:rPr>
          <w:color w:val="000000"/>
          <w:szCs w:val="24"/>
          <w:lang w:eastAsia="lt-LT"/>
        </w:rPr>
        <w:t>–</w:t>
      </w:r>
      <w:r w:rsidRPr="00E96038">
        <w:rPr>
          <w:bCs/>
          <w:color w:val="000000"/>
          <w:szCs w:val="24"/>
          <w:lang w:eastAsia="lt-LT"/>
        </w:rPr>
        <w:t>2021 m. m.</w:t>
      </w:r>
      <w:r w:rsidR="00FD1682">
        <w:rPr>
          <w:bCs/>
          <w:color w:val="000000"/>
          <w:szCs w:val="24"/>
          <w:lang w:eastAsia="lt-LT"/>
        </w:rPr>
        <w:t>:</w:t>
      </w:r>
    </w:p>
    <w:p w14:paraId="21801285" w14:textId="77777777" w:rsidR="00FD1682" w:rsidRPr="00E96038" w:rsidRDefault="00FD1682" w:rsidP="00143BDA">
      <w:pPr>
        <w:tabs>
          <w:tab w:val="left" w:pos="8961"/>
        </w:tabs>
        <w:suppressAutoHyphens/>
        <w:autoSpaceDN w:val="0"/>
        <w:ind w:right="-1" w:firstLine="841"/>
        <w:jc w:val="both"/>
        <w:textAlignment w:val="baseline"/>
        <w:rPr>
          <w:rFonts w:ascii="Calibri" w:eastAsia="Calibri" w:hAnsi="Calibri" w:cs="Arial"/>
          <w:szCs w:val="24"/>
        </w:rPr>
      </w:pPr>
    </w:p>
    <w:tbl>
      <w:tblPr>
        <w:tblW w:w="9701" w:type="dxa"/>
        <w:tblInd w:w="25" w:type="dxa"/>
        <w:tblLayout w:type="fixed"/>
        <w:tblCellMar>
          <w:left w:w="10" w:type="dxa"/>
          <w:right w:w="10" w:type="dxa"/>
        </w:tblCellMar>
        <w:tblLook w:val="0000" w:firstRow="0" w:lastRow="0" w:firstColumn="0" w:lastColumn="0" w:noHBand="0" w:noVBand="0"/>
      </w:tblPr>
      <w:tblGrid>
        <w:gridCol w:w="1838"/>
        <w:gridCol w:w="1865"/>
        <w:gridCol w:w="2000"/>
        <w:gridCol w:w="3998"/>
      </w:tblGrid>
      <w:tr w:rsidR="000C6BDF" w:rsidRPr="00966418" w14:paraId="0E920A33" w14:textId="77777777" w:rsidTr="00E96038">
        <w:trPr>
          <w:trHeight w:val="516"/>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33682" w14:textId="77777777" w:rsidR="000C6BDF" w:rsidRPr="00E96038" w:rsidRDefault="000C6BDF" w:rsidP="00143BDA">
            <w:pPr>
              <w:tabs>
                <w:tab w:val="left" w:pos="8961"/>
              </w:tabs>
              <w:suppressAutoHyphens/>
              <w:autoSpaceDN w:val="0"/>
              <w:ind w:right="-1" w:hanging="10"/>
              <w:jc w:val="center"/>
              <w:textAlignment w:val="baseline"/>
              <w:rPr>
                <w:bCs/>
                <w:color w:val="000000"/>
                <w:szCs w:val="24"/>
                <w:lang w:eastAsia="lt-LT"/>
              </w:rPr>
            </w:pPr>
            <w:r w:rsidRPr="00E96038">
              <w:rPr>
                <w:bCs/>
                <w:color w:val="000000"/>
                <w:szCs w:val="24"/>
                <w:lang w:eastAsia="lt-LT"/>
              </w:rPr>
              <w:t>Būrelių skaičius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EE9ED" w14:textId="77777777" w:rsidR="000C6BDF" w:rsidRPr="00E96038" w:rsidRDefault="000C6BDF" w:rsidP="00143BDA">
            <w:pPr>
              <w:tabs>
                <w:tab w:val="left" w:pos="8961"/>
              </w:tabs>
              <w:suppressAutoHyphens/>
              <w:autoSpaceDN w:val="0"/>
              <w:ind w:right="-1" w:hanging="10"/>
              <w:jc w:val="center"/>
              <w:textAlignment w:val="baseline"/>
              <w:rPr>
                <w:bCs/>
                <w:color w:val="000000"/>
                <w:szCs w:val="24"/>
                <w:lang w:eastAsia="lt-LT"/>
              </w:rPr>
            </w:pPr>
            <w:r w:rsidRPr="00E96038">
              <w:rPr>
                <w:bCs/>
                <w:color w:val="000000"/>
                <w:szCs w:val="24"/>
                <w:lang w:eastAsia="lt-LT"/>
              </w:rPr>
              <w:t>Panaudota valandų</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F4A1" w14:textId="77777777" w:rsidR="000C6BDF" w:rsidRPr="00E96038" w:rsidRDefault="000C6BDF" w:rsidP="00143BDA">
            <w:pPr>
              <w:tabs>
                <w:tab w:val="left" w:pos="8961"/>
              </w:tabs>
              <w:suppressAutoHyphens/>
              <w:autoSpaceDN w:val="0"/>
              <w:ind w:right="-1" w:hanging="10"/>
              <w:jc w:val="center"/>
              <w:textAlignment w:val="baseline"/>
              <w:rPr>
                <w:bCs/>
                <w:color w:val="000000"/>
                <w:szCs w:val="24"/>
                <w:lang w:eastAsia="lt-LT"/>
              </w:rPr>
            </w:pPr>
            <w:r w:rsidRPr="00E96038">
              <w:rPr>
                <w:bCs/>
                <w:color w:val="000000"/>
                <w:szCs w:val="24"/>
                <w:lang w:eastAsia="lt-LT"/>
              </w:rPr>
              <w:t>Nepanaudota valandų</w:t>
            </w: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57B90" w14:textId="77777777" w:rsidR="000C6BDF" w:rsidRPr="00E96038" w:rsidRDefault="000C6BDF" w:rsidP="00143BDA">
            <w:pPr>
              <w:tabs>
                <w:tab w:val="left" w:pos="8961"/>
              </w:tabs>
              <w:suppressAutoHyphens/>
              <w:autoSpaceDN w:val="0"/>
              <w:ind w:right="-1" w:hanging="10"/>
              <w:jc w:val="center"/>
              <w:textAlignment w:val="baseline"/>
              <w:rPr>
                <w:bCs/>
                <w:color w:val="000000"/>
                <w:szCs w:val="24"/>
                <w:lang w:eastAsia="lt-LT"/>
              </w:rPr>
            </w:pPr>
            <w:r w:rsidRPr="00E96038">
              <w:rPr>
                <w:bCs/>
                <w:color w:val="000000"/>
                <w:szCs w:val="24"/>
                <w:lang w:eastAsia="lt-LT"/>
              </w:rPr>
              <w:t>Mokinių, užimtų mokyklos būreliuose</w:t>
            </w:r>
            <w:r w:rsidR="00265F63">
              <w:rPr>
                <w:bCs/>
                <w:color w:val="000000"/>
                <w:szCs w:val="24"/>
                <w:lang w:eastAsia="lt-LT"/>
              </w:rPr>
              <w:t>,</w:t>
            </w:r>
            <w:r w:rsidRPr="00E96038">
              <w:rPr>
                <w:bCs/>
                <w:color w:val="000000"/>
                <w:szCs w:val="24"/>
                <w:lang w:eastAsia="lt-LT"/>
              </w:rPr>
              <w:t xml:space="preserve"> proc. nuo bendro mokinių skaičiaus</w:t>
            </w:r>
          </w:p>
        </w:tc>
      </w:tr>
      <w:tr w:rsidR="000C6BDF" w:rsidRPr="00966418" w14:paraId="527B76C8" w14:textId="77777777" w:rsidTr="00E96038">
        <w:trPr>
          <w:trHeight w:val="265"/>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DF390" w14:textId="77777777" w:rsidR="000C6BDF" w:rsidRPr="00E96038" w:rsidRDefault="000C6BDF" w:rsidP="00143BDA">
            <w:pPr>
              <w:tabs>
                <w:tab w:val="left" w:pos="8961"/>
              </w:tabs>
              <w:suppressAutoHyphens/>
              <w:autoSpaceDN w:val="0"/>
              <w:ind w:right="-1" w:hanging="10"/>
              <w:jc w:val="center"/>
              <w:textAlignment w:val="baseline"/>
              <w:rPr>
                <w:bCs/>
                <w:color w:val="000000"/>
                <w:szCs w:val="24"/>
                <w:lang w:eastAsia="lt-LT"/>
              </w:rPr>
            </w:pPr>
            <w:r w:rsidRPr="00E96038">
              <w:rPr>
                <w:bCs/>
                <w:color w:val="000000"/>
                <w:szCs w:val="24"/>
                <w:lang w:eastAsia="lt-LT"/>
              </w:rPr>
              <w:t>10</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59529" w14:textId="77777777" w:rsidR="000C6BDF" w:rsidRPr="00E96038" w:rsidRDefault="000C6BDF" w:rsidP="00143BDA">
            <w:pPr>
              <w:tabs>
                <w:tab w:val="left" w:pos="8961"/>
              </w:tabs>
              <w:suppressAutoHyphens/>
              <w:autoSpaceDN w:val="0"/>
              <w:ind w:right="-1" w:hanging="10"/>
              <w:jc w:val="center"/>
              <w:textAlignment w:val="baseline"/>
              <w:rPr>
                <w:bCs/>
                <w:color w:val="000000"/>
                <w:szCs w:val="24"/>
                <w:lang w:eastAsia="lt-LT"/>
              </w:rPr>
            </w:pPr>
            <w:r w:rsidRPr="00E96038">
              <w:rPr>
                <w:bCs/>
                <w:color w:val="000000"/>
                <w:szCs w:val="24"/>
                <w:lang w:eastAsia="lt-LT"/>
              </w:rPr>
              <w:t>12</w:t>
            </w:r>
          </w:p>
        </w:tc>
        <w:tc>
          <w:tcPr>
            <w:tcW w:w="20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8020F" w14:textId="77777777" w:rsidR="000C6BDF" w:rsidRPr="00E96038" w:rsidRDefault="000C6BDF" w:rsidP="00143BDA">
            <w:pPr>
              <w:tabs>
                <w:tab w:val="left" w:pos="8961"/>
              </w:tabs>
              <w:suppressAutoHyphens/>
              <w:autoSpaceDN w:val="0"/>
              <w:ind w:right="-1" w:hanging="10"/>
              <w:jc w:val="center"/>
              <w:textAlignment w:val="baseline"/>
              <w:rPr>
                <w:bCs/>
                <w:color w:val="000000"/>
                <w:szCs w:val="24"/>
                <w:lang w:eastAsia="lt-LT"/>
              </w:rPr>
            </w:pPr>
            <w:r w:rsidRPr="00E96038">
              <w:rPr>
                <w:bCs/>
                <w:color w:val="000000"/>
                <w:szCs w:val="24"/>
                <w:lang w:eastAsia="lt-LT"/>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3F42F" w14:textId="77777777" w:rsidR="000C6BDF" w:rsidRPr="00E96038" w:rsidRDefault="000C6BDF" w:rsidP="00143BDA">
            <w:pPr>
              <w:tabs>
                <w:tab w:val="left" w:pos="8961"/>
              </w:tabs>
              <w:suppressAutoHyphens/>
              <w:autoSpaceDN w:val="0"/>
              <w:ind w:right="-1"/>
              <w:jc w:val="center"/>
              <w:textAlignment w:val="baseline"/>
              <w:rPr>
                <w:bCs/>
                <w:color w:val="000000"/>
                <w:szCs w:val="24"/>
                <w:lang w:eastAsia="lt-LT"/>
              </w:rPr>
            </w:pPr>
            <w:r w:rsidRPr="00E96038">
              <w:rPr>
                <w:bCs/>
                <w:color w:val="000000"/>
                <w:szCs w:val="24"/>
                <w:lang w:eastAsia="lt-LT"/>
              </w:rPr>
              <w:t>90 proc.</w:t>
            </w:r>
          </w:p>
        </w:tc>
      </w:tr>
    </w:tbl>
    <w:p w14:paraId="6588A9F9" w14:textId="77777777" w:rsidR="000C6BDF" w:rsidRPr="007D7940" w:rsidRDefault="000C6BDF" w:rsidP="00143BDA">
      <w:pPr>
        <w:tabs>
          <w:tab w:val="left" w:pos="8961"/>
        </w:tabs>
        <w:suppressAutoHyphens/>
        <w:autoSpaceDN w:val="0"/>
        <w:ind w:right="-1"/>
        <w:jc w:val="both"/>
        <w:textAlignment w:val="baseline"/>
        <w:rPr>
          <w:bCs/>
          <w:color w:val="000000"/>
          <w:szCs w:val="24"/>
          <w:lang w:eastAsia="lt-LT"/>
        </w:rPr>
      </w:pPr>
    </w:p>
    <w:p w14:paraId="46EDB50F" w14:textId="77777777" w:rsidR="000C6BDF" w:rsidRPr="007D7940" w:rsidRDefault="000C6BDF" w:rsidP="00143BDA">
      <w:pPr>
        <w:tabs>
          <w:tab w:val="left" w:pos="8961"/>
        </w:tabs>
        <w:suppressAutoHyphens/>
        <w:autoSpaceDN w:val="0"/>
        <w:ind w:right="-1" w:firstLine="841"/>
        <w:jc w:val="both"/>
        <w:textAlignment w:val="baseline"/>
        <w:rPr>
          <w:b/>
          <w:color w:val="000000"/>
          <w:szCs w:val="24"/>
          <w:lang w:eastAsia="lt-LT"/>
        </w:rPr>
      </w:pPr>
      <w:r w:rsidRPr="007D7940">
        <w:rPr>
          <w:b/>
          <w:color w:val="000000"/>
          <w:szCs w:val="24"/>
          <w:lang w:eastAsia="lt-LT"/>
        </w:rPr>
        <w:t>Mokinių tėvų (globėjų) įtraukimas į skyriaus veiklą.</w:t>
      </w:r>
    </w:p>
    <w:p w14:paraId="2847E71A" w14:textId="152709F8" w:rsidR="000C6BDF" w:rsidRPr="007D7940" w:rsidRDefault="000C6BDF" w:rsidP="00143BDA">
      <w:pPr>
        <w:tabs>
          <w:tab w:val="left" w:pos="8961"/>
        </w:tabs>
        <w:suppressAutoHyphens/>
        <w:autoSpaceDN w:val="0"/>
        <w:ind w:right="-1" w:firstLine="841"/>
        <w:jc w:val="both"/>
        <w:textAlignment w:val="baseline"/>
        <w:rPr>
          <w:color w:val="000000"/>
          <w:szCs w:val="24"/>
          <w:lang w:eastAsia="lt-LT"/>
        </w:rPr>
      </w:pPr>
      <w:r w:rsidRPr="007D7940">
        <w:rPr>
          <w:color w:val="000000"/>
          <w:szCs w:val="24"/>
          <w:lang w:eastAsia="lt-LT"/>
        </w:rPr>
        <w:t>Atliktos visų klasių mokinių tėvų apklausos, kuriomis siekiama išsiaiškinti, kokie lūkesčiai siejami su</w:t>
      </w:r>
      <w:r w:rsidR="00092E5B">
        <w:rPr>
          <w:color w:val="000000"/>
          <w:szCs w:val="24"/>
          <w:lang w:eastAsia="lt-LT"/>
        </w:rPr>
        <w:t xml:space="preserve"> ugdymo procesu. Organizuojami </w:t>
      </w:r>
      <w:r w:rsidRPr="007D7940">
        <w:rPr>
          <w:color w:val="000000"/>
          <w:szCs w:val="24"/>
          <w:lang w:eastAsia="lt-LT"/>
        </w:rPr>
        <w:t>individualūs pokalbiai, kuriuose dalyvauja mokinys, jo tėvai, klasės vadovas. Šių pokalbių tikslas – mokymosi rezultatų analizė, asmeninė vaiko pažanga, mokinio savijauta mokykloje, pagalbos poreikis, lūkesčiai, numatomos strategijos individualios pažangos gerinimui. Tėv</w:t>
      </w:r>
      <w:r w:rsidR="00092E5B">
        <w:rPr>
          <w:color w:val="000000"/>
          <w:szCs w:val="24"/>
          <w:lang w:eastAsia="lt-LT"/>
        </w:rPr>
        <w:t xml:space="preserve">ai įtraukiami vykdant įvairius </w:t>
      </w:r>
      <w:r w:rsidRPr="007D7940">
        <w:rPr>
          <w:color w:val="000000"/>
          <w:szCs w:val="24"/>
          <w:lang w:eastAsia="lt-LT"/>
        </w:rPr>
        <w:t>projektus skyriuje. Mokinių tėvams teikiamos ataskaitas apie diagnostinio, NMPP testų, PUPP rezultatus, aptariama kokia reikalinga pagalba. Tėvai supažindinami su socialinės veiklos rezultatais, kartu su mokiniais ir mokytojais dalyvauja įvairiuose skyriuje rengiamuose projektuose.</w:t>
      </w:r>
    </w:p>
    <w:p w14:paraId="6979A470" w14:textId="77777777" w:rsidR="00B32FBA" w:rsidRDefault="000C6BDF" w:rsidP="00143BDA">
      <w:pPr>
        <w:tabs>
          <w:tab w:val="left" w:pos="8961"/>
        </w:tabs>
        <w:suppressAutoHyphens/>
        <w:autoSpaceDN w:val="0"/>
        <w:ind w:right="-1" w:firstLine="851"/>
        <w:jc w:val="both"/>
        <w:textAlignment w:val="baseline"/>
        <w:rPr>
          <w:bCs/>
          <w:color w:val="000000"/>
          <w:szCs w:val="24"/>
          <w:lang w:eastAsia="lt-LT"/>
        </w:rPr>
      </w:pPr>
      <w:r w:rsidRPr="00B32FBA">
        <w:rPr>
          <w:bCs/>
          <w:color w:val="000000"/>
          <w:szCs w:val="24"/>
          <w:lang w:eastAsia="lt-LT"/>
        </w:rPr>
        <w:t>Skyriaus išskirtinumas.</w:t>
      </w:r>
    </w:p>
    <w:p w14:paraId="7AA64E47" w14:textId="77777777" w:rsidR="000C6BDF" w:rsidRDefault="000C6BDF" w:rsidP="00143BDA">
      <w:pPr>
        <w:tabs>
          <w:tab w:val="left" w:pos="8961"/>
        </w:tabs>
        <w:suppressAutoHyphens/>
        <w:autoSpaceDN w:val="0"/>
        <w:ind w:right="-1" w:firstLine="851"/>
        <w:jc w:val="both"/>
        <w:textAlignment w:val="baseline"/>
        <w:rPr>
          <w:color w:val="000000"/>
          <w:szCs w:val="24"/>
          <w:lang w:eastAsia="lt-LT"/>
        </w:rPr>
      </w:pPr>
      <w:r w:rsidRPr="007D7940">
        <w:rPr>
          <w:color w:val="000000"/>
          <w:szCs w:val="24"/>
          <w:lang w:eastAsia="lt-LT"/>
        </w:rPr>
        <w:t xml:space="preserve">Ypatingas dėmesys STEAM </w:t>
      </w:r>
      <w:proofErr w:type="spellStart"/>
      <w:r w:rsidRPr="007D7940">
        <w:rPr>
          <w:color w:val="000000"/>
          <w:szCs w:val="24"/>
          <w:lang w:eastAsia="lt-LT"/>
        </w:rPr>
        <w:t>mokymo(si</w:t>
      </w:r>
      <w:proofErr w:type="spellEnd"/>
      <w:r w:rsidRPr="007D7940">
        <w:rPr>
          <w:color w:val="000000"/>
          <w:szCs w:val="24"/>
          <w:lang w:eastAsia="lt-LT"/>
        </w:rPr>
        <w:t>) metodams pradinėse ir pagrindinėse klasėse, mokinių pažinimui ir įvairiapusei pagalbai, aktyvi sportinė veikla, mokinių savivalda. Kuriami stiprūs, geranoriški ryšiai tarp visų mokyklos bendruomenės grandžių: mokytojai-mokiniai-mokinių tėvai. Skyriuje sėkmingai naudojamas hibridinio mokymo metodas.</w:t>
      </w:r>
    </w:p>
    <w:p w14:paraId="5915E1B8" w14:textId="77777777" w:rsidR="00FE3B25" w:rsidRPr="007D7940" w:rsidRDefault="00FE3B25" w:rsidP="00143BDA">
      <w:pPr>
        <w:tabs>
          <w:tab w:val="left" w:pos="8961"/>
        </w:tabs>
        <w:suppressAutoHyphens/>
        <w:autoSpaceDN w:val="0"/>
        <w:ind w:right="-1" w:firstLine="851"/>
        <w:jc w:val="both"/>
        <w:textAlignment w:val="baseline"/>
        <w:rPr>
          <w:b/>
          <w:bCs/>
          <w:color w:val="000000"/>
          <w:szCs w:val="24"/>
          <w:lang w:eastAsia="lt-LT"/>
        </w:rPr>
      </w:pPr>
    </w:p>
    <w:p w14:paraId="37812749" w14:textId="77777777" w:rsidR="000C6BDF" w:rsidRDefault="000C6BDF" w:rsidP="00524374">
      <w:pPr>
        <w:ind w:right="-1"/>
        <w:jc w:val="center"/>
        <w:rPr>
          <w:rFonts w:eastAsiaTheme="minorHAnsi"/>
          <w:b/>
          <w:szCs w:val="24"/>
        </w:rPr>
      </w:pPr>
      <w:r w:rsidRPr="007D7940">
        <w:rPr>
          <w:rFonts w:eastAsiaTheme="minorHAnsi"/>
          <w:b/>
          <w:szCs w:val="24"/>
        </w:rPr>
        <w:t>Ikimokyklinio ugdymo skyrius</w:t>
      </w:r>
    </w:p>
    <w:p w14:paraId="70CCF462" w14:textId="77777777" w:rsidR="00FE3B25" w:rsidRPr="007D7940" w:rsidRDefault="00FE3B25" w:rsidP="00143BDA">
      <w:pPr>
        <w:ind w:right="-1" w:firstLine="851"/>
        <w:jc w:val="center"/>
        <w:rPr>
          <w:rFonts w:eastAsiaTheme="minorHAnsi"/>
          <w:b/>
          <w:szCs w:val="24"/>
        </w:rPr>
      </w:pPr>
    </w:p>
    <w:p w14:paraId="01C83DC7" w14:textId="77777777" w:rsidR="000C6BDF" w:rsidRPr="007D7940" w:rsidRDefault="00105B30" w:rsidP="00143BDA">
      <w:pPr>
        <w:ind w:right="-1" w:firstLine="851"/>
        <w:jc w:val="both"/>
        <w:rPr>
          <w:szCs w:val="24"/>
        </w:rPr>
      </w:pPr>
      <w:r>
        <w:rPr>
          <w:szCs w:val="24"/>
        </w:rPr>
        <w:t>2021 m.</w:t>
      </w:r>
      <w:r w:rsidR="000C6BDF" w:rsidRPr="007D7940">
        <w:rPr>
          <w:szCs w:val="24"/>
        </w:rPr>
        <w:t xml:space="preserve"> ikimokyklinio ugdymo </w:t>
      </w:r>
      <w:r>
        <w:rPr>
          <w:szCs w:val="24"/>
        </w:rPr>
        <w:t>skyriuje veikė 3 vaikų grupės: i</w:t>
      </w:r>
      <w:r w:rsidR="000C6BDF" w:rsidRPr="007D7940">
        <w:rPr>
          <w:szCs w:val="24"/>
        </w:rPr>
        <w:t>kimokyklinė „Kiškučių“ grupė – 12 vaikų ir „Boružėlių“ grupė – 19 vaikų bei  priešmokyklinė „Nykštukų“ grupė – 15 vaikų.</w:t>
      </w:r>
    </w:p>
    <w:p w14:paraId="79F6BD9A" w14:textId="77777777" w:rsidR="000C6BDF" w:rsidRPr="007D7940" w:rsidRDefault="000C6BDF" w:rsidP="00143BDA">
      <w:pPr>
        <w:ind w:right="-1" w:firstLine="851"/>
        <w:jc w:val="both"/>
        <w:rPr>
          <w:szCs w:val="24"/>
        </w:rPr>
      </w:pPr>
      <w:r w:rsidRPr="007D7940">
        <w:rPr>
          <w:szCs w:val="24"/>
        </w:rPr>
        <w:t>2021 m. rugsėjo mėn. skyriuje buvo ugdomi 46 vaikai. Grupėse dirbo 3 ikimokyklinio ugdymo mokytojai, viena priešmokyklinio ugdymo mokytoja, viena meninio ugdymo mokytoja bei viena logopedė. Visi pedagogai turi aukštąjį pedagoginį ir dalykinį išsilavinimą. Vienas mokytojas turi auklėtojo kvalifikaciją, du mokytojai įgiję vyr. auklėtojo kvalifikacinę kategoriją, vienas mokytojas metodininkas, vienas vyr. muzikos mokytojas ir vienas logopedas metodininkas.</w:t>
      </w:r>
    </w:p>
    <w:p w14:paraId="09D4B3A3" w14:textId="77777777" w:rsidR="000C6BDF" w:rsidRPr="007D7940" w:rsidRDefault="000C6BDF" w:rsidP="00143BDA">
      <w:pPr>
        <w:ind w:right="-1" w:firstLine="851"/>
        <w:jc w:val="both"/>
        <w:rPr>
          <w:szCs w:val="24"/>
        </w:rPr>
      </w:pPr>
      <w:r w:rsidRPr="007D7940">
        <w:rPr>
          <w:szCs w:val="24"/>
        </w:rPr>
        <w:t>Visi ikimokyklinio ugdymo skyriuje dirbantys mokytojai kėlė kvalifikaciją 43 dienas (217 val.) ir tobulino dalykines kompetencijas kursuose bei seminaruose. Įgyta patirtimi dalinosi metodinėje grupėje.</w:t>
      </w:r>
    </w:p>
    <w:p w14:paraId="3FFC33FB" w14:textId="77777777" w:rsidR="000C6BDF" w:rsidRPr="007D7940" w:rsidRDefault="000C6BDF" w:rsidP="00143BDA">
      <w:pPr>
        <w:ind w:right="-1" w:firstLine="851"/>
        <w:jc w:val="both"/>
        <w:rPr>
          <w:szCs w:val="24"/>
        </w:rPr>
      </w:pPr>
      <w:r w:rsidRPr="007D7940">
        <w:rPr>
          <w:szCs w:val="24"/>
        </w:rPr>
        <w:lastRenderedPageBreak/>
        <w:t xml:space="preserve">Ikimokyklinio amžiaus grupių vaikai ugdomi vadovaujantis vaikų ikimokyklinio ugdymo programa. Priešmokyklinio amžiaus vaikai – bendrąja priešmokyklinio ugdymo ir </w:t>
      </w:r>
      <w:proofErr w:type="spellStart"/>
      <w:r w:rsidRPr="007D7940">
        <w:rPr>
          <w:szCs w:val="24"/>
        </w:rPr>
        <w:t>ugdymo(si</w:t>
      </w:r>
      <w:proofErr w:type="spellEnd"/>
      <w:r w:rsidRPr="007D7940">
        <w:rPr>
          <w:szCs w:val="24"/>
        </w:rPr>
        <w:t xml:space="preserve">) programa. Vaikų pasiekimai ikimokyklinėje grupėje vertinami „Žingsnelių“ metodu, vadovaujantis  ikimokyklinio amžiaus vaikų pasiekimų aprašu. Pasiekimai fiksuojami aprašuose, darbai kaupiami vertinimo aplankuose. „Kiškučių“ bei „Boružėlių“ grupėse taikomas vaikų ugdymo ir pasiekimų aprašymo metodas ,,Laiškai tėvams“. Kokybišką ikimokyklinio ir priešmokyklinio ugdymo programų įgyvendinimą pavyko pasiekti planuojant bei organizuojant ugdomąjį procesą ir atsižvelgiant į individualius kiekvieno ugdytinio poreikius, taip pat analizuojant pedagoginės ir metodinės veiklos rezultatus metodinėje grupėje, posėdžiuose bei nuotoliniuose tėvų susirinkimuose. Visos grupių mokytojos kūrė metodines priemones veikloms, edukacines erdves šventėms. Organizavo įvairius renginius, šventinius rytmečius, darbelių parodas, įtraukdamos į bendrą veiklą ir vaikų tėvus. Rengė pranešimus ir savo darbo patirtimi  dalijosi metodinėje grupėje. </w:t>
      </w:r>
    </w:p>
    <w:p w14:paraId="4962EDC3" w14:textId="77777777" w:rsidR="000C6BDF" w:rsidRPr="007D7940" w:rsidRDefault="000C6BDF" w:rsidP="00143BDA">
      <w:pPr>
        <w:ind w:right="-1" w:firstLine="851"/>
        <w:jc w:val="both"/>
        <w:rPr>
          <w:szCs w:val="24"/>
        </w:rPr>
      </w:pPr>
      <w:r w:rsidRPr="007D7940">
        <w:rPr>
          <w:szCs w:val="24"/>
        </w:rPr>
        <w:t>Suorganizuota respublikinė ikimokyklinio ir priešmokyklinio ugdymo įstaigų kūrybinių darbų fotografijų parodą „Ir subėgo besmegeniai“</w:t>
      </w:r>
      <w:r w:rsidR="00105B30">
        <w:rPr>
          <w:szCs w:val="24"/>
        </w:rPr>
        <w:t>.</w:t>
      </w:r>
      <w:r w:rsidRPr="007D7940">
        <w:rPr>
          <w:szCs w:val="24"/>
        </w:rPr>
        <w:t xml:space="preserve"> Parodoje dalyvavo 123 vaikai, atsiuntę virš 200 fotografijų iš 75 Lietuvos ikimokyklinio (priešmokyklinio) ugdymo įstaigų. </w:t>
      </w:r>
    </w:p>
    <w:p w14:paraId="734839EA" w14:textId="77777777" w:rsidR="000C6BDF" w:rsidRDefault="000C6BDF" w:rsidP="00143BDA">
      <w:pPr>
        <w:ind w:right="-1" w:firstLine="851"/>
        <w:jc w:val="both"/>
        <w:rPr>
          <w:szCs w:val="24"/>
        </w:rPr>
      </w:pPr>
      <w:r w:rsidRPr="007D7940">
        <w:rPr>
          <w:szCs w:val="24"/>
        </w:rPr>
        <w:t>Dalyvauta respublikiniuose renginiuose: „Sveikata visus metus 2021</w:t>
      </w:r>
      <w:r>
        <w:rPr>
          <w:szCs w:val="24"/>
        </w:rPr>
        <w:t>“</w:t>
      </w:r>
      <w:r w:rsidRPr="007D7940">
        <w:rPr>
          <w:szCs w:val="24"/>
        </w:rPr>
        <w:t>, vaikų žodinės ir meninės raiškos projekte „Skaitau, ieškau, kuriu“, nuotraukų parodoje „Žodelis „ačiū“, skirtai tarptautinei „ačiū“ dienai, virtualioje kūrybinių darbų parodoje „Mažoj širdelėj visa Lietuva“, fotografijų virtualioje parodoje ,,Maža sėklytė ir puošia, ir maitina“, pažintiniame-kūrybiniame projekte „Laumžirgio kelionė. Lietuvos vabzdžių knyga</w:t>
      </w:r>
      <w:r>
        <w:rPr>
          <w:szCs w:val="24"/>
        </w:rPr>
        <w:t>“</w:t>
      </w:r>
      <w:r w:rsidRPr="007D7940">
        <w:rPr>
          <w:szCs w:val="24"/>
        </w:rPr>
        <w:t>,  ekologiniame konkurse „Mano žalioji palangė“, kūrybinių darbų parodose „Obuoliukai obuoliai“, „Stebuklingos sagos“ , socialinėje gerumo akcijoje ,,Sveika, saulyte</w:t>
      </w:r>
      <w:r>
        <w:rPr>
          <w:szCs w:val="24"/>
        </w:rPr>
        <w:t>“</w:t>
      </w:r>
      <w:r w:rsidRPr="007D7940">
        <w:rPr>
          <w:szCs w:val="24"/>
        </w:rPr>
        <w:t xml:space="preserve">. </w:t>
      </w:r>
    </w:p>
    <w:p w14:paraId="34E2AB50" w14:textId="77777777" w:rsidR="00676E47" w:rsidRPr="007D7940" w:rsidRDefault="00676E47" w:rsidP="00143BDA">
      <w:pPr>
        <w:ind w:right="-1" w:firstLine="851"/>
        <w:jc w:val="both"/>
        <w:rPr>
          <w:szCs w:val="24"/>
        </w:rPr>
      </w:pPr>
    </w:p>
    <w:p w14:paraId="76D2E5B7" w14:textId="77777777" w:rsidR="000C6BDF" w:rsidRDefault="000C6BDF" w:rsidP="00C97C6B">
      <w:pPr>
        <w:ind w:right="-1"/>
        <w:jc w:val="center"/>
        <w:rPr>
          <w:rFonts w:eastAsiaTheme="minorHAnsi"/>
          <w:b/>
          <w:szCs w:val="24"/>
        </w:rPr>
      </w:pPr>
      <w:r w:rsidRPr="007D7940">
        <w:rPr>
          <w:rFonts w:eastAsiaTheme="minorHAnsi"/>
          <w:b/>
          <w:szCs w:val="24"/>
        </w:rPr>
        <w:t>Neformaliojo švietimo skyrius</w:t>
      </w:r>
    </w:p>
    <w:p w14:paraId="13C38C87" w14:textId="77777777" w:rsidR="00676E47" w:rsidRPr="007D7940" w:rsidRDefault="00676E47" w:rsidP="00143BDA">
      <w:pPr>
        <w:ind w:right="-1" w:firstLine="851"/>
        <w:jc w:val="center"/>
        <w:rPr>
          <w:rFonts w:eastAsiaTheme="minorHAnsi"/>
          <w:b/>
          <w:szCs w:val="24"/>
        </w:rPr>
      </w:pPr>
    </w:p>
    <w:p w14:paraId="4FF2D203" w14:textId="77777777" w:rsidR="000C6BDF" w:rsidRPr="007D7940" w:rsidRDefault="00BD7089" w:rsidP="00143BDA">
      <w:pPr>
        <w:ind w:right="-1" w:firstLine="851"/>
        <w:jc w:val="both"/>
        <w:rPr>
          <w:rFonts w:eastAsiaTheme="minorHAnsi"/>
          <w:szCs w:val="24"/>
        </w:rPr>
      </w:pPr>
      <w:r>
        <w:rPr>
          <w:rFonts w:eastAsiaTheme="minorHAnsi"/>
          <w:szCs w:val="24"/>
        </w:rPr>
        <w:t>2021 m.</w:t>
      </w:r>
      <w:r w:rsidR="000C6BDF" w:rsidRPr="007D7940">
        <w:rPr>
          <w:rFonts w:eastAsiaTheme="minorHAnsi"/>
          <w:szCs w:val="24"/>
        </w:rPr>
        <w:t xml:space="preserve"> neformaliojo švietimo skyriuje veikė šios studijos: liaudiškos muzikos, estradinės muzikos, fortepijono, dailės, teatrinės raiškos, choreografijos, dainavimo ir estetikos. Suburtas liaudies muzikos kolektyvas – kapela. 2021 m. spalio 1 d. neformaliojo švietimo skyrių lankė 88 mokiniai, iš kurių 15 (5–6 m.) ugdytinių lankė estetikos studiją. Neformaliojo švietimo skyriaus meninėms studijoms vadovauja 5 pedagogai, turintys pedagoginį ir dalykinį išsilavinimą (vienas mokytojas metodininkas, trys vyr. mokytojai, vienas mokytojas).</w:t>
      </w:r>
    </w:p>
    <w:p w14:paraId="316F950F" w14:textId="77777777" w:rsidR="000C6BDF" w:rsidRPr="007D7940" w:rsidRDefault="000C6BDF" w:rsidP="00143BDA">
      <w:pPr>
        <w:ind w:right="-1" w:firstLine="851"/>
        <w:jc w:val="both"/>
        <w:rPr>
          <w:rFonts w:eastAsiaTheme="minorHAnsi"/>
          <w:bCs/>
          <w:szCs w:val="24"/>
        </w:rPr>
      </w:pPr>
      <w:r w:rsidRPr="007D7940">
        <w:rPr>
          <w:rFonts w:eastAsiaTheme="minorHAnsi"/>
          <w:bCs/>
          <w:szCs w:val="24"/>
        </w:rPr>
        <w:t>Nuotolinio ugdymo metu visų meninių studijų užsiėmimai vyko virtualiai mokantis uždarose FB, „Messenger“ grupėse.</w:t>
      </w:r>
    </w:p>
    <w:p w14:paraId="20B61D5E" w14:textId="39E46A8C" w:rsidR="000C6BDF" w:rsidRPr="007D7940" w:rsidRDefault="000C6BDF" w:rsidP="00143BDA">
      <w:pPr>
        <w:ind w:right="-1" w:firstLine="851"/>
        <w:jc w:val="both"/>
        <w:rPr>
          <w:rFonts w:eastAsiaTheme="minorHAnsi"/>
          <w:bCs/>
          <w:szCs w:val="24"/>
        </w:rPr>
      </w:pPr>
      <w:r w:rsidRPr="007D7940">
        <w:rPr>
          <w:rFonts w:eastAsiaTheme="minorHAnsi"/>
          <w:bCs/>
          <w:szCs w:val="24"/>
        </w:rPr>
        <w:t>Neformaliojo švietimo skyriaus mokiniai dalyvavo įvairiuose projektuose, konkursuose, festivaliuose: dainavimo ir dailės studijų mokiniai dalyvavo ilgalaikiame respublikiniame projekte „Sveikata visus metus (respublikoje laimėta II vieta),  respublikiniame Patriotinės dainos ir meninio skaitymo konkurse „Ar mylit ją jūs?</w:t>
      </w:r>
      <w:r w:rsidR="001637EA">
        <w:rPr>
          <w:rFonts w:eastAsiaTheme="minorHAnsi"/>
          <w:bCs/>
          <w:szCs w:val="24"/>
        </w:rPr>
        <w:t>“</w:t>
      </w:r>
      <w:r w:rsidRPr="007D7940">
        <w:rPr>
          <w:rFonts w:eastAsiaTheme="minorHAnsi"/>
          <w:bCs/>
          <w:szCs w:val="24"/>
        </w:rPr>
        <w:t>,  respublikiniame pradinių klasių mokinių dainelių festivalyje „Dainų pasakaitė 2021“</w:t>
      </w:r>
      <w:r w:rsidR="0038215C">
        <w:rPr>
          <w:rFonts w:eastAsiaTheme="minorHAnsi"/>
          <w:bCs/>
          <w:szCs w:val="24"/>
        </w:rPr>
        <w:t>.</w:t>
      </w:r>
      <w:r w:rsidRPr="007D7940">
        <w:rPr>
          <w:rFonts w:eastAsiaTheme="minorHAnsi"/>
          <w:bCs/>
          <w:szCs w:val="24"/>
        </w:rPr>
        <w:t xml:space="preserve"> Liaudiškos ir estradinės muzikos studijų mokytojai drauge su mokiniais dalyvavo respublikiniame fest</w:t>
      </w:r>
      <w:r w:rsidR="0038215C">
        <w:rPr>
          <w:rFonts w:eastAsiaTheme="minorHAnsi"/>
          <w:bCs/>
          <w:szCs w:val="24"/>
        </w:rPr>
        <w:t>ivalyje ,,Vaikas su gitara 2021“</w:t>
      </w:r>
      <w:r w:rsidRPr="007D7940">
        <w:rPr>
          <w:rFonts w:eastAsiaTheme="minorHAnsi"/>
          <w:bCs/>
          <w:szCs w:val="24"/>
        </w:rPr>
        <w:t>, choreografijos skyriaus mokiniai dalyvavo tarptautiniame virtualaus šokio ir muzikos atlikėjų festivalyje-konkurse ,,Idėjų mugė 2021“, dailės studijos mokiniai dalyvavo Rokiškio rajono menų bei technologijų metodinės grupės organizuotoje virtualioje parodoje „Kalėdų žinia“. Jungtinis mokytojų ir mokinių kolektyvas dalyvavo tradiciniame renginyje „</w:t>
      </w:r>
      <w:proofErr w:type="spellStart"/>
      <w:r w:rsidRPr="007D7940">
        <w:rPr>
          <w:rFonts w:eastAsiaTheme="minorHAnsi"/>
          <w:bCs/>
          <w:szCs w:val="24"/>
        </w:rPr>
        <w:t>Kuc</w:t>
      </w:r>
      <w:proofErr w:type="spellEnd"/>
      <w:r w:rsidRPr="007D7940">
        <w:rPr>
          <w:rFonts w:eastAsiaTheme="minorHAnsi"/>
          <w:bCs/>
          <w:szCs w:val="24"/>
        </w:rPr>
        <w:t xml:space="preserve"> </w:t>
      </w:r>
      <w:proofErr w:type="spellStart"/>
      <w:r w:rsidRPr="007D7940">
        <w:rPr>
          <w:rFonts w:eastAsiaTheme="minorHAnsi"/>
          <w:bCs/>
          <w:szCs w:val="24"/>
        </w:rPr>
        <w:t>kuc</w:t>
      </w:r>
      <w:proofErr w:type="spellEnd"/>
      <w:r w:rsidRPr="007D7940">
        <w:rPr>
          <w:rFonts w:eastAsiaTheme="minorHAnsi"/>
          <w:bCs/>
          <w:szCs w:val="24"/>
        </w:rPr>
        <w:t xml:space="preserve"> Kamajuos“, Kamajų bažnyčioje giedojo mišiose. Neformaliojo švietimo skyriaus mokiniai koncertuoja visuose gimnazijos renginiuose, kuria video muzikinius sveiki</w:t>
      </w:r>
      <w:r w:rsidR="00C31E73">
        <w:rPr>
          <w:rFonts w:eastAsiaTheme="minorHAnsi"/>
          <w:bCs/>
          <w:szCs w:val="24"/>
        </w:rPr>
        <w:t xml:space="preserve">nimus gimnazijos bendruomenei. </w:t>
      </w:r>
      <w:r w:rsidRPr="007D7940">
        <w:rPr>
          <w:rFonts w:eastAsiaTheme="minorHAnsi"/>
          <w:bCs/>
          <w:szCs w:val="24"/>
        </w:rPr>
        <w:t>Gimnazijos erdvėse eksponuojami dailės studijos mokinių keramikos, fotografijos darbai, nuolat rengiamos teminės parodos.</w:t>
      </w:r>
    </w:p>
    <w:p w14:paraId="05916C7A" w14:textId="77777777" w:rsidR="000C6BDF" w:rsidRDefault="00E24F19" w:rsidP="00143BDA">
      <w:pPr>
        <w:ind w:right="-1"/>
        <w:jc w:val="center"/>
        <w:rPr>
          <w:b/>
          <w:szCs w:val="24"/>
          <w:lang w:eastAsia="lt-LT"/>
        </w:rPr>
      </w:pPr>
      <w:r>
        <w:rPr>
          <w:b/>
          <w:szCs w:val="24"/>
          <w:lang w:eastAsia="lt-LT"/>
        </w:rPr>
        <w:t>_____________________________</w:t>
      </w:r>
    </w:p>
    <w:p w14:paraId="36FB492E" w14:textId="77777777" w:rsidR="00E24F19" w:rsidRDefault="00E24F19" w:rsidP="00143BDA">
      <w:pPr>
        <w:ind w:right="-1"/>
        <w:rPr>
          <w:b/>
          <w:szCs w:val="24"/>
          <w:lang w:eastAsia="lt-LT"/>
        </w:rPr>
      </w:pPr>
    </w:p>
    <w:p w14:paraId="613340C7" w14:textId="77777777" w:rsidR="00E24F19" w:rsidRPr="00E24F19" w:rsidRDefault="00E24F19" w:rsidP="00143BDA">
      <w:pPr>
        <w:ind w:right="-1"/>
        <w:rPr>
          <w:szCs w:val="24"/>
          <w:lang w:eastAsia="lt-LT"/>
        </w:rPr>
      </w:pPr>
      <w:r w:rsidRPr="00E24F19">
        <w:rPr>
          <w:szCs w:val="24"/>
          <w:lang w:eastAsia="lt-LT"/>
        </w:rPr>
        <w:t>Direktorė</w:t>
      </w:r>
      <w:r>
        <w:rPr>
          <w:szCs w:val="24"/>
          <w:lang w:eastAsia="lt-LT"/>
        </w:rPr>
        <w:t xml:space="preserve"> </w:t>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t xml:space="preserve">Loreta </w:t>
      </w:r>
      <w:proofErr w:type="spellStart"/>
      <w:r>
        <w:rPr>
          <w:szCs w:val="24"/>
          <w:lang w:eastAsia="lt-LT"/>
        </w:rPr>
        <w:t>Grochauskienė</w:t>
      </w:r>
      <w:proofErr w:type="spellEnd"/>
    </w:p>
    <w:p w14:paraId="0648EEAF" w14:textId="77777777" w:rsidR="000C6BDF" w:rsidRPr="007D7940" w:rsidRDefault="000C6BDF" w:rsidP="00143BDA">
      <w:pPr>
        <w:ind w:right="-1"/>
        <w:rPr>
          <w:szCs w:val="24"/>
          <w:lang w:eastAsia="lt-LT"/>
        </w:rPr>
      </w:pPr>
    </w:p>
    <w:p w14:paraId="36F961A1" w14:textId="77777777" w:rsidR="0084393A" w:rsidRDefault="0084393A" w:rsidP="00143BDA">
      <w:pPr>
        <w:tabs>
          <w:tab w:val="left" w:pos="0"/>
        </w:tabs>
        <w:ind w:right="-1"/>
        <w:rPr>
          <w:szCs w:val="24"/>
        </w:rPr>
      </w:pPr>
    </w:p>
    <w:p w14:paraId="18231DDB" w14:textId="77777777" w:rsidR="00B7611B" w:rsidRDefault="00B7611B" w:rsidP="00143BDA">
      <w:pPr>
        <w:tabs>
          <w:tab w:val="left" w:pos="0"/>
        </w:tabs>
        <w:ind w:right="-1"/>
        <w:rPr>
          <w:szCs w:val="24"/>
        </w:rPr>
      </w:pPr>
    </w:p>
    <w:p w14:paraId="163D0F29" w14:textId="2AEAF997" w:rsidR="002C5D09" w:rsidRPr="00A465F9" w:rsidRDefault="00B7611B" w:rsidP="00143BDA">
      <w:pPr>
        <w:tabs>
          <w:tab w:val="left" w:pos="14656"/>
        </w:tabs>
        <w:ind w:right="-1"/>
        <w:jc w:val="both"/>
        <w:rPr>
          <w:szCs w:val="24"/>
          <w:lang w:eastAsia="lt-LT"/>
        </w:rPr>
      </w:pPr>
      <w:r>
        <w:rPr>
          <w:szCs w:val="24"/>
          <w:lang w:eastAsia="lt-LT"/>
        </w:rPr>
        <w:lastRenderedPageBreak/>
        <w:t xml:space="preserve">                                                               </w:t>
      </w:r>
      <w:r w:rsidR="0016072A">
        <w:rPr>
          <w:szCs w:val="24"/>
          <w:lang w:eastAsia="lt-LT"/>
        </w:rPr>
        <w:t xml:space="preserve">                              </w:t>
      </w:r>
      <w:r w:rsidR="002C5D09">
        <w:rPr>
          <w:szCs w:val="24"/>
          <w:lang w:eastAsia="lt-LT"/>
        </w:rPr>
        <w:t xml:space="preserve"> </w:t>
      </w:r>
      <w:r w:rsidR="002C5D09" w:rsidRPr="00A465F9">
        <w:rPr>
          <w:szCs w:val="24"/>
          <w:lang w:eastAsia="lt-LT"/>
        </w:rPr>
        <w:t>PRITARTA</w:t>
      </w:r>
    </w:p>
    <w:p w14:paraId="3F7B5F00" w14:textId="668C1294" w:rsidR="002C5D09" w:rsidRPr="00A465F9" w:rsidRDefault="002C5D09" w:rsidP="00143BDA">
      <w:pPr>
        <w:tabs>
          <w:tab w:val="left" w:pos="14656"/>
        </w:tabs>
        <w:ind w:right="-1"/>
        <w:jc w:val="both"/>
        <w:rPr>
          <w:szCs w:val="24"/>
          <w:lang w:eastAsia="lt-LT"/>
        </w:rPr>
      </w:pPr>
      <w:r>
        <w:rPr>
          <w:szCs w:val="24"/>
          <w:lang w:eastAsia="lt-LT"/>
        </w:rPr>
        <w:t xml:space="preserve">                                                               </w:t>
      </w:r>
      <w:r w:rsidR="0016072A">
        <w:rPr>
          <w:szCs w:val="24"/>
          <w:lang w:eastAsia="lt-LT"/>
        </w:rPr>
        <w:t xml:space="preserve">                            </w:t>
      </w:r>
      <w:r>
        <w:rPr>
          <w:szCs w:val="24"/>
          <w:lang w:eastAsia="lt-LT"/>
        </w:rPr>
        <w:t xml:space="preserve">   </w:t>
      </w:r>
      <w:r w:rsidRPr="00A465F9">
        <w:rPr>
          <w:szCs w:val="24"/>
          <w:lang w:eastAsia="lt-LT"/>
        </w:rPr>
        <w:t>Rokiškio rajono savivaldybės tarybos</w:t>
      </w:r>
    </w:p>
    <w:p w14:paraId="7AF86B4C" w14:textId="712BE509" w:rsidR="002C5D09" w:rsidRDefault="002C5D09" w:rsidP="00143BDA">
      <w:pPr>
        <w:tabs>
          <w:tab w:val="left" w:pos="14656"/>
        </w:tabs>
        <w:ind w:right="-1"/>
        <w:jc w:val="both"/>
        <w:rPr>
          <w:szCs w:val="24"/>
          <w:lang w:eastAsia="lt-LT"/>
        </w:rPr>
      </w:pPr>
      <w:r>
        <w:rPr>
          <w:szCs w:val="24"/>
          <w:lang w:eastAsia="lt-LT"/>
        </w:rPr>
        <w:t xml:space="preserve">                                                                </w:t>
      </w:r>
      <w:r w:rsidR="0016072A">
        <w:rPr>
          <w:szCs w:val="24"/>
          <w:lang w:eastAsia="lt-LT"/>
        </w:rPr>
        <w:t xml:space="preserve">                            </w:t>
      </w:r>
      <w:r>
        <w:rPr>
          <w:szCs w:val="24"/>
          <w:lang w:eastAsia="lt-LT"/>
        </w:rPr>
        <w:t xml:space="preserve">  2</w:t>
      </w:r>
      <w:r w:rsidRPr="00A465F9">
        <w:rPr>
          <w:szCs w:val="24"/>
          <w:lang w:eastAsia="lt-LT"/>
        </w:rPr>
        <w:t>022 m. kovo 25 d. sprendimu Nr. TS-</w:t>
      </w:r>
      <w:r w:rsidR="0027623C">
        <w:rPr>
          <w:szCs w:val="24"/>
          <w:lang w:eastAsia="lt-LT"/>
        </w:rPr>
        <w:t>76</w:t>
      </w:r>
    </w:p>
    <w:p w14:paraId="27393CD2" w14:textId="77777777" w:rsidR="002C5D09" w:rsidRDefault="002C5D09" w:rsidP="00143BDA">
      <w:pPr>
        <w:tabs>
          <w:tab w:val="left" w:pos="14656"/>
        </w:tabs>
        <w:ind w:right="-1"/>
        <w:jc w:val="both"/>
        <w:rPr>
          <w:szCs w:val="24"/>
          <w:lang w:eastAsia="lt-LT"/>
        </w:rPr>
      </w:pPr>
    </w:p>
    <w:p w14:paraId="59DF01A7" w14:textId="77777777" w:rsidR="0079563E" w:rsidRDefault="0079563E" w:rsidP="00143BDA">
      <w:pPr>
        <w:tabs>
          <w:tab w:val="left" w:pos="14656"/>
        </w:tabs>
        <w:ind w:right="-1"/>
        <w:jc w:val="center"/>
        <w:rPr>
          <w:b/>
          <w:szCs w:val="24"/>
          <w:lang w:eastAsia="lt-LT"/>
        </w:rPr>
      </w:pPr>
      <w:r>
        <w:rPr>
          <w:b/>
          <w:szCs w:val="24"/>
          <w:lang w:eastAsia="lt-LT"/>
        </w:rPr>
        <w:t>ROKIŠKIO R. OBELIŲ GIMNAZIJOS 2021 METŲ VEIKLOS ATASKAITA</w:t>
      </w:r>
    </w:p>
    <w:p w14:paraId="5B4F5ACD" w14:textId="77777777" w:rsidR="00FE1A84" w:rsidRDefault="00FE1A84" w:rsidP="00143BDA">
      <w:pPr>
        <w:tabs>
          <w:tab w:val="left" w:pos="14656"/>
        </w:tabs>
        <w:ind w:right="-1"/>
        <w:jc w:val="center"/>
        <w:rPr>
          <w:b/>
          <w:szCs w:val="24"/>
          <w:lang w:eastAsia="lt-LT"/>
        </w:rPr>
      </w:pPr>
    </w:p>
    <w:p w14:paraId="0E5B6356" w14:textId="77777777" w:rsidR="00FE1A84" w:rsidRDefault="00F1018E" w:rsidP="00143BDA">
      <w:pPr>
        <w:ind w:right="-1"/>
        <w:jc w:val="center"/>
        <w:rPr>
          <w:b/>
          <w:szCs w:val="24"/>
          <w:lang w:eastAsia="lt-LT"/>
        </w:rPr>
      </w:pPr>
      <w:r w:rsidRPr="00DA4C2F">
        <w:rPr>
          <w:b/>
          <w:szCs w:val="24"/>
          <w:lang w:eastAsia="lt-LT"/>
        </w:rPr>
        <w:t>Strateginio plano ir metinio veiklos plano įgyvendinimas</w:t>
      </w:r>
    </w:p>
    <w:p w14:paraId="62FE8D31" w14:textId="77777777" w:rsidR="004E5120" w:rsidRDefault="004E5120" w:rsidP="00143BDA">
      <w:pPr>
        <w:ind w:right="-1"/>
        <w:jc w:val="center"/>
        <w:rPr>
          <w:b/>
          <w:szCs w:val="24"/>
          <w:lang w:eastAsia="lt-LT"/>
        </w:rPr>
      </w:pPr>
    </w:p>
    <w:p w14:paraId="5A7B7E6B" w14:textId="77777777" w:rsidR="00F1018E" w:rsidRPr="0037768E" w:rsidRDefault="00F1018E" w:rsidP="00143BDA">
      <w:pPr>
        <w:pStyle w:val="Betarp"/>
        <w:ind w:right="-1" w:firstLine="851"/>
        <w:jc w:val="both"/>
        <w:rPr>
          <w:noProof/>
          <w:lang w:eastAsia="lt-LT"/>
        </w:rPr>
      </w:pPr>
      <w:r>
        <w:rPr>
          <w:noProof/>
          <w:lang w:eastAsia="lt-LT"/>
        </w:rPr>
        <w:t>Rokiškio r. Obelių g</w:t>
      </w:r>
      <w:r w:rsidRPr="0037768E">
        <w:rPr>
          <w:noProof/>
          <w:lang w:eastAsia="lt-LT"/>
        </w:rPr>
        <w:t>imnazija</w:t>
      </w:r>
      <w:r w:rsidR="00601A91">
        <w:rPr>
          <w:noProof/>
          <w:lang w:eastAsia="lt-LT"/>
        </w:rPr>
        <w:t xml:space="preserve"> (toliau – gimnazija)</w:t>
      </w:r>
      <w:r w:rsidRPr="0037768E">
        <w:rPr>
          <w:noProof/>
          <w:lang w:eastAsia="lt-LT"/>
        </w:rPr>
        <w:t xml:space="preserve"> turi du skyrius – Ne</w:t>
      </w:r>
      <w:r w:rsidR="00601A91">
        <w:rPr>
          <w:noProof/>
          <w:lang w:eastAsia="lt-LT"/>
        </w:rPr>
        <w:t>formaliojo švietimo skyrių</w:t>
      </w:r>
      <w:r w:rsidRPr="0037768E">
        <w:rPr>
          <w:noProof/>
          <w:lang w:eastAsia="lt-LT"/>
        </w:rPr>
        <w:t xml:space="preserve"> ir Ikimokyklinio ir priešmokyklinio ugdymo sk</w:t>
      </w:r>
      <w:r w:rsidR="002E3989">
        <w:rPr>
          <w:noProof/>
          <w:lang w:eastAsia="lt-LT"/>
        </w:rPr>
        <w:t>yrių</w:t>
      </w:r>
      <w:r w:rsidRPr="0037768E">
        <w:rPr>
          <w:noProof/>
          <w:lang w:eastAsia="lt-LT"/>
        </w:rPr>
        <w:t>, esantį kitame pastat</w:t>
      </w:r>
      <w:r w:rsidR="00E424D4">
        <w:rPr>
          <w:noProof/>
          <w:lang w:eastAsia="lt-LT"/>
        </w:rPr>
        <w:t>e.</w:t>
      </w:r>
      <w:r w:rsidRPr="0037768E">
        <w:rPr>
          <w:noProof/>
          <w:lang w:eastAsia="lt-LT"/>
        </w:rPr>
        <w:t xml:space="preserve"> 2021 m. rugsėjo 1 d. duomenys: gimnazijoje mokosi 184 mokiniai, suformuota 12 klasių komplektų (vidutinis mokinių skaičius klasėje – 15), Neformaliojo švietimo skyriuje – 92 mokiniai, Ikimokyklinio ir priešmokyklinio ugdymo skyriuje – 43 vaikai.</w:t>
      </w:r>
    </w:p>
    <w:p w14:paraId="4EADC51B" w14:textId="77777777" w:rsidR="00F1018E" w:rsidRDefault="00F1018E" w:rsidP="00143BDA">
      <w:pPr>
        <w:pStyle w:val="Betarp"/>
        <w:ind w:right="-1"/>
        <w:jc w:val="both"/>
        <w:rPr>
          <w:b/>
          <w:lang w:eastAsia="lt-LT"/>
        </w:rPr>
      </w:pPr>
    </w:p>
    <w:p w14:paraId="7B6F8EC5" w14:textId="77777777" w:rsidR="00FE1A84" w:rsidRDefault="00FE1A84" w:rsidP="00143BDA">
      <w:pPr>
        <w:pStyle w:val="Betarp"/>
        <w:ind w:right="-1"/>
        <w:jc w:val="both"/>
        <w:rPr>
          <w:lang w:eastAsia="lt-LT"/>
        </w:rPr>
      </w:pPr>
      <w:r w:rsidRPr="00ED69CF">
        <w:rPr>
          <w:b/>
          <w:lang w:eastAsia="lt-LT"/>
        </w:rPr>
        <w:t xml:space="preserve">Rokiškio r. </w:t>
      </w:r>
      <w:r w:rsidRPr="00ED69CF">
        <w:rPr>
          <w:b/>
          <w:noProof/>
          <w:lang w:eastAsia="lt-LT"/>
        </w:rPr>
        <w:t xml:space="preserve">Obelių </w:t>
      </w:r>
      <w:r>
        <w:rPr>
          <w:b/>
          <w:lang w:eastAsia="lt-LT"/>
        </w:rPr>
        <w:t>gimnazijos 2019–2021 m. s</w:t>
      </w:r>
      <w:r w:rsidRPr="00ED69CF">
        <w:rPr>
          <w:b/>
          <w:lang w:eastAsia="lt-LT"/>
        </w:rPr>
        <w:t>trateginio plano tikslų įgyvendinimas</w:t>
      </w:r>
      <w:r>
        <w:rPr>
          <w:b/>
          <w:lang w:eastAsia="lt-LT"/>
        </w:rPr>
        <w:t xml:space="preserve"> 2021 metais</w:t>
      </w:r>
      <w:r w:rsidRPr="00ED69CF">
        <w:rPr>
          <w:lang w:eastAsia="lt-LT"/>
        </w:rPr>
        <w:t>:</w:t>
      </w:r>
    </w:p>
    <w:p w14:paraId="01C52656" w14:textId="77777777" w:rsidR="00795E72" w:rsidRDefault="00FE1A84" w:rsidP="00143BDA">
      <w:pPr>
        <w:overflowPunct w:val="0"/>
        <w:autoSpaceDE w:val="0"/>
        <w:autoSpaceDN w:val="0"/>
        <w:adjustRightInd w:val="0"/>
        <w:ind w:right="-1" w:firstLine="851"/>
        <w:jc w:val="both"/>
        <w:textAlignment w:val="baseline"/>
        <w:rPr>
          <w:b/>
          <w:szCs w:val="24"/>
          <w:lang w:eastAsia="lt-LT"/>
        </w:rPr>
      </w:pPr>
      <w:r w:rsidRPr="00FE1A84">
        <w:rPr>
          <w:b/>
          <w:szCs w:val="24"/>
          <w:lang w:eastAsia="lt-LT"/>
        </w:rPr>
        <w:t>1. Ugdymo kokybės gerinimas, orientuotas į mokymo ir mokymosi kokybę</w:t>
      </w:r>
      <w:r w:rsidR="00795E72">
        <w:rPr>
          <w:b/>
          <w:szCs w:val="24"/>
          <w:lang w:eastAsia="lt-LT"/>
        </w:rPr>
        <w:t>.</w:t>
      </w:r>
    </w:p>
    <w:p w14:paraId="035C7402" w14:textId="5AFCAC72" w:rsidR="00FE1A84" w:rsidRDefault="00795E72" w:rsidP="00143BDA">
      <w:pPr>
        <w:overflowPunct w:val="0"/>
        <w:autoSpaceDE w:val="0"/>
        <w:autoSpaceDN w:val="0"/>
        <w:adjustRightInd w:val="0"/>
        <w:ind w:right="-1" w:firstLine="851"/>
        <w:jc w:val="both"/>
        <w:textAlignment w:val="baseline"/>
        <w:rPr>
          <w:noProof/>
          <w:szCs w:val="24"/>
          <w:lang w:eastAsia="lt-LT"/>
        </w:rPr>
      </w:pPr>
      <w:r>
        <w:rPr>
          <w:szCs w:val="24"/>
          <w:lang w:eastAsia="lt-LT"/>
        </w:rPr>
        <w:t>Gimnazija</w:t>
      </w:r>
      <w:r w:rsidR="00FE1A84" w:rsidRPr="00FE1A84">
        <w:rPr>
          <w:szCs w:val="24"/>
          <w:lang w:eastAsia="lt-LT"/>
        </w:rPr>
        <w:t xml:space="preserve"> įsitraukia į projektus, susijusius su ugdymo kokybės gerinimu. Dalyvaudami jų veiklose mokytojai kelia kvalifikaciją, įgytas žinias pritaiko organizuodami pamoką, siekdami mokinių pažangos. </w:t>
      </w:r>
      <w:r w:rsidR="00FE1A84" w:rsidRPr="00251F8A">
        <w:rPr>
          <w:noProof/>
          <w:szCs w:val="24"/>
          <w:lang w:eastAsia="lt-LT"/>
        </w:rPr>
        <w:t>Nuo 2020 m. rugsėjo mėn. gimnazija dalyvauja projekto Nr.09.2.1-ESFA-V-726-04-0001 „Bendrojo ugdymo turinio ir organizavimo modelių sukūrimas ir išbandymas bendrajame ugdyme“ 1.3 veikloje „Ugdymo organizavimo ir mokymosi pagalbos teikimo modelių žemų mokinių pasiekimų gerinimui parengimas ir įgyvendinimas“, kurio tikslas – išgryninti pagrindines mokinių žemų pasiekimų priežastis, parengti ugdymo organizavimo ir mokymosi pagalbos teikimo modelius mokinių pasiekimams gerinti. Dalyvaujant šio projekto veiklose gimnazijoje tobulinama</w:t>
      </w:r>
      <w:r w:rsidR="00FE1A84" w:rsidRPr="00251F8A">
        <w:rPr>
          <w:szCs w:val="24"/>
          <w:lang w:eastAsia="lt-LT"/>
        </w:rPr>
        <w:t xml:space="preserve"> </w:t>
      </w:r>
      <w:r w:rsidR="00FE1A84" w:rsidRPr="00251F8A">
        <w:rPr>
          <w:noProof/>
          <w:szCs w:val="24"/>
          <w:lang w:eastAsia="lt-LT"/>
        </w:rPr>
        <w:t>lietuvių kalbos mokymo metodika siekiant pagerinti mokinių raštingumą: 2021 m. vyko 8 val. tęstiniai šio projekto mokymai „Sąsajos tarp vaiko / mokinio raidos / amžiaus ir pasiekimų; Pamokos organizavimas skirtingų poreikių mokiniams (praktiniai pamokų stebėjimai individualizavmo ir diferencijavimo tematika)“, 48 val. individualių konsultacijų su projekto konsultantais. Vykdant šį projektą 2021 m. gegužės mėn. 10 proc. pagerėjo 2–4 kl. mokinių lietuvių kalbos rezultatai lyginant su 2020 m. rugsėjo mėn. rezultatais. Nu</w:t>
      </w:r>
      <w:r w:rsidR="00F40EFE" w:rsidRPr="00251F8A">
        <w:rPr>
          <w:noProof/>
          <w:szCs w:val="24"/>
          <w:lang w:eastAsia="lt-LT"/>
        </w:rPr>
        <w:t>o 2018 m.</w:t>
      </w:r>
      <w:r w:rsidR="00FE1A84" w:rsidRPr="00FE1A84">
        <w:rPr>
          <w:szCs w:val="24"/>
          <w:lang w:eastAsia="lt-LT"/>
        </w:rPr>
        <w:t xml:space="preserve"> gimnazija dalyvauja projekto Nr. 09.2.1-ESFA-V-726-04-0001 „Bendrojo ugdymo ir organizavimo modelių sukūrimas ir išbandymas bendrajame ugdyme“ veikloje „Informatika pradiniame ugdyme“, kurio tikslas – tobulinti mokytojų skaitmeninę ir profesinę kompetenciją rengiantis integruoti informatiką į pradinį ugdymą. 2021 metais pradinių klasių mokytojai dalyvavo 180 val. šio projekto mokymų, išmoko naudotis naujomis programomis ir mokymo įrankiais, juos taiko pamokose. Be to, šiais metais buvo susitelkta į žemų pasiekimų mokinių mokymosi pasiekimus grįžus iš nuotolinio mokymo į kontaktinį ir jau 2021 m. gruodžio mėn. sumažėjo mokinių, turinčių nepatenkinamų įvertinimų, lyginant su 2021 m. spalio mėn. (spalio mėn. tokių mokinių buvo 38 proc., o gruodžio mėn. – tik 17 proc.) ir 38 proc. sumažėjo nepatenkinamų įvertinimų. Tokių rezultatų pasiekta periodiškai aptariant žemų pasiekimų mokinių mokymosi rezultatus ir numatant mokymosi pasiekimų gerinimo būdus (</w:t>
      </w:r>
      <w:r w:rsidR="00FE1A84">
        <w:t xml:space="preserve">bendradarbiaujant su tėvais sudaromi individualūs mokymo planai, skiriamos konsultacijos, intensyvinama pagalbos specialistų teikiama pagalba). Kad būtų optimaliai teikiama švietimo pagalba, </w:t>
      </w:r>
      <w:r w:rsidR="00FE1A84" w:rsidRPr="00FE1A84">
        <w:rPr>
          <w:color w:val="000000"/>
        </w:rPr>
        <w:t xml:space="preserve">perskirstytos pareigybės ir papildomai įsteigta mokytojo padėjėjų pareigybių, priimta naujų darbuotojų, visiems mokytojo padėjėjams suorganizuoti 40 val. mokymai „Mokytojo padėjėjo profesinės veiklos ypatumai </w:t>
      </w:r>
      <w:r w:rsidR="00FE1A84" w:rsidRPr="00FE1A84">
        <w:rPr>
          <w:noProof/>
          <w:color w:val="000000"/>
        </w:rPr>
        <w:t>vykdant įtraukųjį ugdymą bendrojo ugdymo mokykloje“; siekiant aukštesnių mokymosi rezultatų</w:t>
      </w:r>
      <w:r w:rsidR="00FE1A84" w:rsidRPr="00FE1A84">
        <w:rPr>
          <w:noProof/>
          <w:szCs w:val="24"/>
          <w:lang w:eastAsia="lt-LT"/>
        </w:rPr>
        <w:t xml:space="preserve"> stiprinama </w:t>
      </w:r>
      <w:r w:rsidR="00FE1A84">
        <w:rPr>
          <w:noProof/>
        </w:rPr>
        <w:t xml:space="preserve">mokinių mokymosi motyvacija </w:t>
      </w:r>
      <w:r w:rsidR="00FE1A84" w:rsidRPr="00FE1A84">
        <w:rPr>
          <w:noProof/>
          <w:color w:val="000000"/>
        </w:rPr>
        <w:t>organizuojant ugdymo dienas, renginius, kuriuose sudaroma galimybė kiekviena mokiniui atskleisti savo kūrybiškumą ir gebėjimus</w:t>
      </w:r>
      <w:r w:rsidR="00FE1A84">
        <w:rPr>
          <w:noProof/>
        </w:rPr>
        <w:t xml:space="preserve">. </w:t>
      </w:r>
      <w:r w:rsidR="00FE1A84" w:rsidRPr="00FE1A84">
        <w:rPr>
          <w:noProof/>
          <w:szCs w:val="24"/>
          <w:lang w:eastAsia="lt-LT"/>
        </w:rPr>
        <w:t xml:space="preserve">Ugdymo kokybė gerinama atnaujinant mokymo priemones ir ugdymosi aplinkas. Rokiškio r. savivaldybės švietimo ir sporto skyriaus lėšomis ir lėšomis, skirtomis mokyklų arūpinimui kompiuterine technika, už 2000 Eur įsigyta interaktyvi lenta priešmokyklinės grupės vaikų ugdymui, 2611 Eur mokymo lėšų panaudota vadovėlių atnaujinimui, kompiuterinės įrangos, </w:t>
      </w:r>
      <w:r w:rsidR="006C3B47">
        <w:rPr>
          <w:noProof/>
          <w:szCs w:val="24"/>
          <w:lang w:eastAsia="lt-LT"/>
        </w:rPr>
        <w:lastRenderedPageBreak/>
        <w:t>skaitmeninių mokymo</w:t>
      </w:r>
      <w:r w:rsidR="00FE1A84" w:rsidRPr="00FE1A84">
        <w:rPr>
          <w:noProof/>
          <w:szCs w:val="24"/>
          <w:lang w:eastAsia="lt-LT"/>
        </w:rPr>
        <w:t>(si) priem</w:t>
      </w:r>
      <w:r w:rsidR="00716EE7">
        <w:rPr>
          <w:noProof/>
          <w:szCs w:val="24"/>
          <w:lang w:eastAsia="lt-LT"/>
        </w:rPr>
        <w:t xml:space="preserve">onių įsigijimui panaudota 5500 </w:t>
      </w:r>
      <w:r w:rsidR="00FE1A84" w:rsidRPr="00FE1A84">
        <w:rPr>
          <w:noProof/>
          <w:szCs w:val="24"/>
          <w:lang w:eastAsia="lt-LT"/>
        </w:rPr>
        <w:t>Eur mokymo lėšų. Ikimokyklinio ir priešmokyklinio ugdymo skyriuje Rokiškio r. savivaldybės biudžeto ir Švietimo ir sporto skyriaus lėšomis už 3017 Eur atnaujinta lauko erdvė ir žaidimų aikštelė, už 6888 Eur Rokiškio r. savivaldybės biudžeto lėšų gimnazijoje įsigyta mokyklinių spintelių.</w:t>
      </w:r>
    </w:p>
    <w:p w14:paraId="0CDB1E24" w14:textId="77777777" w:rsidR="000D4943" w:rsidRDefault="000D4943" w:rsidP="00143BDA">
      <w:pPr>
        <w:overflowPunct w:val="0"/>
        <w:autoSpaceDE w:val="0"/>
        <w:autoSpaceDN w:val="0"/>
        <w:adjustRightInd w:val="0"/>
        <w:ind w:right="-1" w:firstLine="851"/>
        <w:jc w:val="both"/>
        <w:textAlignment w:val="baseline"/>
        <w:rPr>
          <w:noProof/>
          <w:szCs w:val="24"/>
          <w:lang w:eastAsia="lt-LT"/>
        </w:rPr>
      </w:pPr>
      <w:r w:rsidRPr="0037768E">
        <w:rPr>
          <w:color w:val="000000"/>
          <w:szCs w:val="24"/>
          <w:lang w:eastAsia="lt-LT"/>
        </w:rPr>
        <w:t>Mokinių pasiekimų rezultatai aptariami gimnazijos metodinėse grupėse, numatomos priemonės mokinių pasiekimams gerinti, koreguojami ilgalaikiai mokytojų planai. Mokinių, nepasiekusių patenkinamojo lygio, pasiekimai aptariami Gimnazijos vaiko gerovės komisijoje, numatoma jiems reikalinga pagalba. 5, 7, I klasių mokiniams pasiūlytas maksimalus pamokų skaičius per dieną tam, kad galėtų išlyginti ir pagilinti mokymosi pasiekimus lankydami modulius ir konsultacijas.</w:t>
      </w:r>
    </w:p>
    <w:p w14:paraId="4D1FF208" w14:textId="77777777" w:rsidR="00804F44" w:rsidRDefault="005E18B5" w:rsidP="00143BDA">
      <w:pPr>
        <w:ind w:right="-1" w:firstLine="851"/>
        <w:jc w:val="both"/>
        <w:rPr>
          <w:color w:val="000000"/>
          <w:szCs w:val="24"/>
          <w:lang w:eastAsia="lt-LT"/>
        </w:rPr>
      </w:pPr>
      <w:r w:rsidRPr="0037768E">
        <w:rPr>
          <w:color w:val="000000"/>
          <w:szCs w:val="24"/>
          <w:lang w:eastAsia="lt-LT"/>
        </w:rPr>
        <w:t>Mokinių, baigusių pagrindinio ugdymo programą ir įgijusių pagrindinį išsilavinimą, skaičius / dalis</w:t>
      </w:r>
      <w:r w:rsidR="00804F44">
        <w:rPr>
          <w:color w:val="000000"/>
          <w:szCs w:val="24"/>
          <w:lang w:eastAsia="lt-LT"/>
        </w:rPr>
        <w:t>:</w:t>
      </w:r>
    </w:p>
    <w:p w14:paraId="5D94F8DF" w14:textId="77777777" w:rsidR="005E18B5" w:rsidRPr="0037768E" w:rsidRDefault="005E18B5" w:rsidP="00143BDA">
      <w:pPr>
        <w:ind w:right="-1" w:firstLine="851"/>
        <w:jc w:val="both"/>
        <w:rPr>
          <w:szCs w:val="24"/>
          <w:lang w:eastAsia="lt-LT"/>
        </w:rPr>
      </w:pPr>
      <w:r w:rsidRPr="0037768E">
        <w:rPr>
          <w:color w:val="000000"/>
          <w:szCs w:val="24"/>
          <w:lang w:eastAsia="lt-LT"/>
        </w:rPr>
        <w:t> </w:t>
      </w:r>
    </w:p>
    <w:tbl>
      <w:tblPr>
        <w:tblW w:w="0" w:type="auto"/>
        <w:tblCellMar>
          <w:top w:w="15" w:type="dxa"/>
          <w:left w:w="15" w:type="dxa"/>
          <w:bottom w:w="15" w:type="dxa"/>
          <w:right w:w="15" w:type="dxa"/>
        </w:tblCellMar>
        <w:tblLook w:val="04A0" w:firstRow="1" w:lastRow="0" w:firstColumn="1" w:lastColumn="0" w:noHBand="0" w:noVBand="1"/>
      </w:tblPr>
      <w:tblGrid>
        <w:gridCol w:w="1614"/>
        <w:gridCol w:w="4059"/>
        <w:gridCol w:w="4181"/>
      </w:tblGrid>
      <w:tr w:rsidR="005E18B5" w:rsidRPr="0037768E" w14:paraId="421602C1" w14:textId="77777777" w:rsidTr="00447081">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C5F66" w14:textId="77777777" w:rsidR="005E18B5" w:rsidRPr="0037768E" w:rsidRDefault="005E18B5" w:rsidP="00143BDA">
            <w:pPr>
              <w:ind w:right="-1"/>
              <w:jc w:val="both"/>
              <w:rPr>
                <w:szCs w:val="24"/>
                <w:lang w:eastAsia="lt-LT"/>
              </w:rPr>
            </w:pPr>
            <w:r w:rsidRPr="0037768E">
              <w:rPr>
                <w:color w:val="000000"/>
                <w:szCs w:val="24"/>
                <w:lang w:eastAsia="lt-LT"/>
              </w:rPr>
              <w:t>Mokinių skaičius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84A478" w14:textId="77777777" w:rsidR="005E18B5" w:rsidRPr="0037768E" w:rsidRDefault="005E18B5" w:rsidP="00143BDA">
            <w:pPr>
              <w:ind w:right="-1"/>
              <w:rPr>
                <w:szCs w:val="24"/>
                <w:lang w:eastAsia="lt-LT"/>
              </w:rPr>
            </w:pPr>
            <w:r w:rsidRPr="0037768E">
              <w:rPr>
                <w:color w:val="000000"/>
                <w:szCs w:val="24"/>
                <w:lang w:eastAsia="lt-LT"/>
              </w:rPr>
              <w:t>Mokinių, įgijusių pagrindinį išsilavinimą, skaičius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A67652" w14:textId="77777777" w:rsidR="005E18B5" w:rsidRPr="0037768E" w:rsidRDefault="005E18B5" w:rsidP="00143BDA">
            <w:pPr>
              <w:ind w:right="-1"/>
              <w:jc w:val="both"/>
              <w:rPr>
                <w:szCs w:val="24"/>
                <w:lang w:eastAsia="lt-LT"/>
              </w:rPr>
            </w:pPr>
            <w:r w:rsidRPr="0037768E">
              <w:rPr>
                <w:color w:val="000000"/>
                <w:szCs w:val="24"/>
                <w:lang w:eastAsia="lt-LT"/>
              </w:rPr>
              <w:t xml:space="preserve">Įgijusių pagrindinį išsilavinimą mokinių </w:t>
            </w:r>
            <w:r>
              <w:rPr>
                <w:color w:val="000000"/>
                <w:szCs w:val="24"/>
                <w:lang w:eastAsia="lt-LT"/>
              </w:rPr>
              <w:t xml:space="preserve">dalis </w:t>
            </w:r>
            <w:r w:rsidRPr="0037768E">
              <w:rPr>
                <w:color w:val="000000"/>
                <w:szCs w:val="24"/>
                <w:lang w:eastAsia="lt-LT"/>
              </w:rPr>
              <w:t>(proc.)</w:t>
            </w:r>
          </w:p>
        </w:tc>
      </w:tr>
      <w:tr w:rsidR="005E18B5" w:rsidRPr="0037768E" w14:paraId="6F0008AC" w14:textId="77777777" w:rsidTr="00447081">
        <w:trPr>
          <w:trHeight w:val="45"/>
        </w:trPr>
        <w:tc>
          <w:tcPr>
            <w:tcW w:w="16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746D38" w14:textId="77777777" w:rsidR="005E18B5" w:rsidRPr="0037768E" w:rsidRDefault="005E18B5" w:rsidP="00143BDA">
            <w:pPr>
              <w:ind w:right="-1"/>
              <w:jc w:val="center"/>
              <w:rPr>
                <w:szCs w:val="24"/>
                <w:lang w:eastAsia="lt-LT"/>
              </w:rPr>
            </w:pPr>
            <w:r w:rsidRPr="0037768E">
              <w:rPr>
                <w:szCs w:val="24"/>
                <w:lang w:eastAsia="lt-LT"/>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EE5A5" w14:textId="77777777" w:rsidR="005E18B5" w:rsidRPr="0037768E" w:rsidRDefault="005E18B5" w:rsidP="00143BDA">
            <w:pPr>
              <w:ind w:right="-1"/>
              <w:jc w:val="center"/>
              <w:rPr>
                <w:szCs w:val="24"/>
                <w:lang w:eastAsia="lt-LT"/>
              </w:rPr>
            </w:pPr>
            <w:r w:rsidRPr="0037768E">
              <w:rPr>
                <w:szCs w:val="24"/>
                <w:lang w:eastAsia="lt-LT"/>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0CBEC9" w14:textId="77777777" w:rsidR="005E18B5" w:rsidRPr="0037768E" w:rsidRDefault="005E18B5" w:rsidP="00143BDA">
            <w:pPr>
              <w:ind w:right="-1"/>
              <w:jc w:val="center"/>
              <w:rPr>
                <w:szCs w:val="24"/>
                <w:lang w:eastAsia="lt-LT"/>
              </w:rPr>
            </w:pPr>
            <w:r w:rsidRPr="0037768E">
              <w:rPr>
                <w:szCs w:val="24"/>
                <w:lang w:eastAsia="lt-LT"/>
              </w:rPr>
              <w:t>94,11</w:t>
            </w:r>
          </w:p>
        </w:tc>
      </w:tr>
    </w:tbl>
    <w:p w14:paraId="6F599EA6" w14:textId="77777777" w:rsidR="005E18B5" w:rsidRPr="0037768E" w:rsidRDefault="005E18B5" w:rsidP="00143BDA">
      <w:pPr>
        <w:ind w:right="-1"/>
        <w:rPr>
          <w:szCs w:val="24"/>
          <w:lang w:eastAsia="lt-LT"/>
        </w:rPr>
      </w:pPr>
    </w:p>
    <w:p w14:paraId="5C28435C" w14:textId="77777777" w:rsidR="00804F44" w:rsidRDefault="005E18B5" w:rsidP="00143BDA">
      <w:pPr>
        <w:ind w:right="-1" w:firstLine="851"/>
        <w:jc w:val="both"/>
        <w:rPr>
          <w:color w:val="000000"/>
          <w:szCs w:val="24"/>
          <w:lang w:eastAsia="lt-LT"/>
        </w:rPr>
      </w:pPr>
      <w:r w:rsidRPr="0037768E">
        <w:rPr>
          <w:color w:val="000000"/>
          <w:szCs w:val="24"/>
          <w:lang w:eastAsia="lt-LT"/>
        </w:rPr>
        <w:t>Mokinių, įgijusių vidurinį išsilavinimą, skaičius / dalis</w:t>
      </w:r>
      <w:r w:rsidR="00804F44">
        <w:rPr>
          <w:color w:val="000000"/>
          <w:szCs w:val="24"/>
          <w:lang w:eastAsia="lt-LT"/>
        </w:rPr>
        <w:t>:</w:t>
      </w:r>
    </w:p>
    <w:p w14:paraId="0FAD0069" w14:textId="77777777" w:rsidR="005E18B5" w:rsidRPr="0037768E" w:rsidRDefault="005E18B5" w:rsidP="00143BDA">
      <w:pPr>
        <w:ind w:right="-1" w:firstLine="851"/>
        <w:jc w:val="both"/>
        <w:rPr>
          <w:szCs w:val="24"/>
          <w:lang w:eastAsia="lt-LT"/>
        </w:rPr>
      </w:pPr>
      <w:r w:rsidRPr="0037768E">
        <w:rPr>
          <w:color w:val="000000"/>
          <w:szCs w:val="24"/>
          <w:lang w:eastAsia="lt-LT"/>
        </w:rPr>
        <w:t> </w:t>
      </w:r>
    </w:p>
    <w:tbl>
      <w:tblPr>
        <w:tblW w:w="0" w:type="auto"/>
        <w:tblCellMar>
          <w:top w:w="15" w:type="dxa"/>
          <w:left w:w="15" w:type="dxa"/>
          <w:bottom w:w="15" w:type="dxa"/>
          <w:right w:w="15" w:type="dxa"/>
        </w:tblCellMar>
        <w:tblLook w:val="04A0" w:firstRow="1" w:lastRow="0" w:firstColumn="1" w:lastColumn="0" w:noHBand="0" w:noVBand="1"/>
      </w:tblPr>
      <w:tblGrid>
        <w:gridCol w:w="1651"/>
        <w:gridCol w:w="4012"/>
        <w:gridCol w:w="4191"/>
      </w:tblGrid>
      <w:tr w:rsidR="005E18B5" w:rsidRPr="0037768E" w14:paraId="56A57086" w14:textId="77777777" w:rsidTr="00447081">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F56367" w14:textId="77777777" w:rsidR="005E18B5" w:rsidRPr="0037768E" w:rsidRDefault="005E18B5" w:rsidP="00143BDA">
            <w:pPr>
              <w:ind w:right="-1"/>
              <w:jc w:val="both"/>
              <w:rPr>
                <w:szCs w:val="24"/>
                <w:lang w:eastAsia="lt-LT"/>
              </w:rPr>
            </w:pPr>
            <w:r w:rsidRPr="0037768E">
              <w:rPr>
                <w:color w:val="000000"/>
                <w:szCs w:val="24"/>
                <w:lang w:eastAsia="lt-LT"/>
              </w:rPr>
              <w:t>Mokinių skaičius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36D84" w14:textId="77777777" w:rsidR="005E18B5" w:rsidRPr="0037768E" w:rsidRDefault="005E18B5" w:rsidP="00143BDA">
            <w:pPr>
              <w:ind w:right="-1"/>
              <w:rPr>
                <w:szCs w:val="24"/>
                <w:lang w:eastAsia="lt-LT"/>
              </w:rPr>
            </w:pPr>
            <w:r w:rsidRPr="0037768E">
              <w:rPr>
                <w:color w:val="000000"/>
                <w:szCs w:val="24"/>
                <w:lang w:eastAsia="lt-LT"/>
              </w:rPr>
              <w:t>Mokinių, įgijusių vidurinį išsilavinimą, skaičius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D279C" w14:textId="77777777" w:rsidR="005E18B5" w:rsidRPr="0037768E" w:rsidRDefault="005E18B5" w:rsidP="00143BDA">
            <w:pPr>
              <w:ind w:right="-1"/>
              <w:jc w:val="both"/>
              <w:rPr>
                <w:szCs w:val="24"/>
                <w:lang w:eastAsia="lt-LT"/>
              </w:rPr>
            </w:pPr>
            <w:r w:rsidRPr="0037768E">
              <w:rPr>
                <w:color w:val="000000"/>
                <w:szCs w:val="24"/>
                <w:lang w:eastAsia="lt-LT"/>
              </w:rPr>
              <w:t>Įgijusių vidur</w:t>
            </w:r>
            <w:r>
              <w:rPr>
                <w:color w:val="000000"/>
                <w:szCs w:val="24"/>
                <w:lang w:eastAsia="lt-LT"/>
              </w:rPr>
              <w:t xml:space="preserve">inį išsilavinimą mokinių dalis </w:t>
            </w:r>
            <w:r w:rsidRPr="0037768E">
              <w:rPr>
                <w:color w:val="000000"/>
                <w:szCs w:val="24"/>
                <w:lang w:eastAsia="lt-LT"/>
              </w:rPr>
              <w:t>(proc.)</w:t>
            </w:r>
          </w:p>
        </w:tc>
      </w:tr>
      <w:tr w:rsidR="005E18B5" w:rsidRPr="0037768E" w14:paraId="716F8EE3" w14:textId="77777777" w:rsidTr="00447081">
        <w:trPr>
          <w:trHeight w:val="179"/>
        </w:trPr>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DAB141" w14:textId="77777777" w:rsidR="005E18B5" w:rsidRPr="0037768E" w:rsidRDefault="005E18B5" w:rsidP="00143BDA">
            <w:pPr>
              <w:ind w:right="-1"/>
              <w:jc w:val="center"/>
              <w:rPr>
                <w:szCs w:val="24"/>
                <w:lang w:eastAsia="lt-LT"/>
              </w:rPr>
            </w:pPr>
            <w:r w:rsidRPr="0037768E">
              <w:rPr>
                <w:szCs w:val="24"/>
                <w:lang w:eastAsia="lt-LT"/>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CEC5A9" w14:textId="77777777" w:rsidR="005E18B5" w:rsidRPr="0037768E" w:rsidRDefault="005E18B5" w:rsidP="00143BDA">
            <w:pPr>
              <w:ind w:right="-1"/>
              <w:jc w:val="center"/>
              <w:rPr>
                <w:szCs w:val="24"/>
                <w:lang w:eastAsia="lt-LT"/>
              </w:rPr>
            </w:pPr>
            <w:r w:rsidRPr="0037768E">
              <w:rPr>
                <w:szCs w:val="24"/>
                <w:lang w:eastAsia="lt-LT"/>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819CF6" w14:textId="6C1E907D" w:rsidR="005E18B5" w:rsidRPr="0037768E" w:rsidRDefault="001E60F2" w:rsidP="00143BDA">
            <w:pPr>
              <w:ind w:right="-1"/>
              <w:jc w:val="center"/>
              <w:rPr>
                <w:szCs w:val="24"/>
                <w:lang w:eastAsia="lt-LT"/>
              </w:rPr>
            </w:pPr>
            <w:r>
              <w:rPr>
                <w:szCs w:val="24"/>
                <w:lang w:eastAsia="lt-LT"/>
              </w:rPr>
              <w:t>100</w:t>
            </w:r>
          </w:p>
        </w:tc>
      </w:tr>
    </w:tbl>
    <w:p w14:paraId="5FC98EAD" w14:textId="77777777" w:rsidR="005E18B5" w:rsidRDefault="005E18B5" w:rsidP="00143BDA">
      <w:pPr>
        <w:overflowPunct w:val="0"/>
        <w:autoSpaceDE w:val="0"/>
        <w:autoSpaceDN w:val="0"/>
        <w:adjustRightInd w:val="0"/>
        <w:ind w:right="-1" w:firstLine="851"/>
        <w:jc w:val="both"/>
        <w:textAlignment w:val="baseline"/>
        <w:rPr>
          <w:noProof/>
          <w:szCs w:val="24"/>
          <w:lang w:eastAsia="lt-LT"/>
        </w:rPr>
      </w:pPr>
    </w:p>
    <w:p w14:paraId="5273788F" w14:textId="77777777" w:rsidR="00145F57" w:rsidRDefault="00145F57" w:rsidP="00143BDA">
      <w:pPr>
        <w:ind w:right="-1" w:firstLine="851"/>
        <w:jc w:val="both"/>
        <w:rPr>
          <w:color w:val="000000"/>
          <w:szCs w:val="24"/>
          <w:lang w:eastAsia="lt-LT"/>
        </w:rPr>
      </w:pPr>
      <w:r w:rsidRPr="0037768E">
        <w:rPr>
          <w:color w:val="000000"/>
          <w:szCs w:val="24"/>
          <w:lang w:eastAsia="lt-LT"/>
        </w:rPr>
        <w:t>Valstybinių brandos egzaminų rezultatai</w:t>
      </w:r>
      <w:r w:rsidR="00300599">
        <w:rPr>
          <w:color w:val="000000"/>
          <w:szCs w:val="24"/>
          <w:lang w:eastAsia="lt-LT"/>
        </w:rPr>
        <w:t>:</w:t>
      </w:r>
    </w:p>
    <w:p w14:paraId="32E4ED80" w14:textId="77777777" w:rsidR="00D21396" w:rsidRPr="0037768E" w:rsidRDefault="00D21396" w:rsidP="00143BDA">
      <w:pPr>
        <w:ind w:right="-1" w:firstLine="851"/>
        <w:jc w:val="both"/>
        <w:rPr>
          <w:szCs w:val="24"/>
          <w:lang w:eastAsia="lt-LT"/>
        </w:rPr>
      </w:pPr>
    </w:p>
    <w:tbl>
      <w:tblPr>
        <w:tblW w:w="9634" w:type="dxa"/>
        <w:tblCellMar>
          <w:top w:w="15" w:type="dxa"/>
          <w:left w:w="15" w:type="dxa"/>
          <w:bottom w:w="15" w:type="dxa"/>
          <w:right w:w="15" w:type="dxa"/>
        </w:tblCellMar>
        <w:tblLook w:val="04A0" w:firstRow="1" w:lastRow="0" w:firstColumn="1" w:lastColumn="0" w:noHBand="0" w:noVBand="1"/>
      </w:tblPr>
      <w:tblGrid>
        <w:gridCol w:w="2922"/>
        <w:gridCol w:w="2111"/>
        <w:gridCol w:w="1341"/>
        <w:gridCol w:w="851"/>
        <w:gridCol w:w="850"/>
        <w:gridCol w:w="851"/>
        <w:gridCol w:w="708"/>
      </w:tblGrid>
      <w:tr w:rsidR="00145F57" w:rsidRPr="0037768E" w14:paraId="70EEFB96" w14:textId="77777777" w:rsidTr="00145F57">
        <w:trPr>
          <w:trHeight w:val="845"/>
        </w:trPr>
        <w:tc>
          <w:tcPr>
            <w:tcW w:w="2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782264" w14:textId="77777777" w:rsidR="00145F57" w:rsidRPr="0037768E" w:rsidRDefault="00145F57" w:rsidP="00143BDA">
            <w:pPr>
              <w:ind w:right="-1"/>
              <w:jc w:val="center"/>
              <w:rPr>
                <w:bCs/>
                <w:szCs w:val="24"/>
                <w:lang w:eastAsia="lt-LT"/>
              </w:rPr>
            </w:pPr>
            <w:r w:rsidRPr="0037768E">
              <w:rPr>
                <w:bCs/>
                <w:szCs w:val="24"/>
                <w:lang w:eastAsia="lt-LT"/>
              </w:rPr>
              <w:t>Egzaminas</w:t>
            </w:r>
          </w:p>
          <w:p w14:paraId="02CC1679" w14:textId="77777777" w:rsidR="00145F57" w:rsidRPr="0037768E" w:rsidRDefault="00145F57" w:rsidP="00143BDA">
            <w:pPr>
              <w:ind w:right="-1"/>
              <w:jc w:val="center"/>
              <w:rPr>
                <w:szCs w:val="24"/>
                <w:lang w:eastAsia="lt-L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86BFA6" w14:textId="77777777" w:rsidR="00145F57" w:rsidRPr="0037768E" w:rsidRDefault="00145F57" w:rsidP="00143BDA">
            <w:pPr>
              <w:ind w:right="-1"/>
              <w:jc w:val="center"/>
              <w:rPr>
                <w:szCs w:val="24"/>
                <w:lang w:eastAsia="lt-LT"/>
              </w:rPr>
            </w:pPr>
            <w:r w:rsidRPr="0037768E">
              <w:rPr>
                <w:bCs/>
                <w:szCs w:val="24"/>
                <w:lang w:eastAsia="lt-LT"/>
              </w:rPr>
              <w:t>Kandidatų skaičius</w:t>
            </w:r>
          </w:p>
        </w:tc>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733D24" w14:textId="77777777" w:rsidR="00145F57" w:rsidRPr="0037768E" w:rsidRDefault="00145F57" w:rsidP="00143BDA">
            <w:pPr>
              <w:ind w:right="-1"/>
              <w:jc w:val="center"/>
              <w:rPr>
                <w:szCs w:val="24"/>
                <w:lang w:eastAsia="lt-LT"/>
              </w:rPr>
            </w:pPr>
            <w:r w:rsidRPr="0037768E">
              <w:rPr>
                <w:bCs/>
                <w:szCs w:val="24"/>
                <w:lang w:eastAsia="lt-LT"/>
              </w:rPr>
              <w:t>Neišlaikė</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D65E5" w14:textId="77777777" w:rsidR="00145F57" w:rsidRPr="0037768E" w:rsidRDefault="00145F57" w:rsidP="00143BDA">
            <w:pPr>
              <w:ind w:right="-1"/>
              <w:jc w:val="center"/>
              <w:rPr>
                <w:szCs w:val="24"/>
                <w:lang w:eastAsia="lt-LT"/>
              </w:rPr>
            </w:pPr>
            <w:r w:rsidRPr="0037768E">
              <w:rPr>
                <w:bCs/>
                <w:szCs w:val="24"/>
                <w:lang w:eastAsia="lt-LT"/>
              </w:rPr>
              <w:t>16–35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3AD789" w14:textId="77777777" w:rsidR="00145F57" w:rsidRPr="0037768E" w:rsidRDefault="00145F57" w:rsidP="00143BDA">
            <w:pPr>
              <w:ind w:right="-1"/>
              <w:jc w:val="center"/>
              <w:rPr>
                <w:szCs w:val="24"/>
                <w:lang w:eastAsia="lt-LT"/>
              </w:rPr>
            </w:pPr>
            <w:r w:rsidRPr="0037768E">
              <w:rPr>
                <w:bCs/>
                <w:szCs w:val="24"/>
                <w:lang w:eastAsia="lt-LT"/>
              </w:rPr>
              <w:t>36–85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6B7856" w14:textId="77777777" w:rsidR="00145F57" w:rsidRPr="0037768E" w:rsidRDefault="00145F57" w:rsidP="00143BDA">
            <w:pPr>
              <w:ind w:right="-1"/>
              <w:jc w:val="center"/>
              <w:rPr>
                <w:szCs w:val="24"/>
                <w:lang w:eastAsia="lt-LT"/>
              </w:rPr>
            </w:pPr>
            <w:r w:rsidRPr="0037768E">
              <w:rPr>
                <w:bCs/>
                <w:szCs w:val="24"/>
                <w:lang w:eastAsia="lt-LT"/>
              </w:rPr>
              <w:t>86–99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F465B7" w14:textId="77777777" w:rsidR="00145F57" w:rsidRPr="0037768E" w:rsidRDefault="00145F57" w:rsidP="00143BDA">
            <w:pPr>
              <w:ind w:right="-1"/>
              <w:jc w:val="center"/>
              <w:rPr>
                <w:szCs w:val="24"/>
                <w:lang w:eastAsia="lt-LT"/>
              </w:rPr>
            </w:pPr>
            <w:r w:rsidRPr="0037768E">
              <w:rPr>
                <w:bCs/>
                <w:szCs w:val="24"/>
                <w:lang w:eastAsia="lt-LT"/>
              </w:rPr>
              <w:t>100</w:t>
            </w:r>
          </w:p>
        </w:tc>
      </w:tr>
      <w:tr w:rsidR="00145F57" w:rsidRPr="0037768E" w14:paraId="664A497E" w14:textId="77777777" w:rsidTr="00145F57">
        <w:trPr>
          <w:trHeight w:val="277"/>
        </w:trPr>
        <w:tc>
          <w:tcPr>
            <w:tcW w:w="2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6AF18" w14:textId="77777777" w:rsidR="00145F57" w:rsidRPr="0037768E" w:rsidRDefault="00145F57" w:rsidP="00143BDA">
            <w:pPr>
              <w:ind w:right="-1"/>
              <w:rPr>
                <w:szCs w:val="24"/>
                <w:lang w:eastAsia="lt-LT"/>
              </w:rPr>
            </w:pPr>
            <w:r w:rsidRPr="0037768E">
              <w:rPr>
                <w:szCs w:val="24"/>
                <w:lang w:eastAsia="lt-LT"/>
              </w:rPr>
              <w:t>Užsienio kalba (anglų)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E7DA1A" w14:textId="77777777" w:rsidR="00145F57" w:rsidRPr="0037768E" w:rsidRDefault="00145F57" w:rsidP="00143BDA">
            <w:pPr>
              <w:ind w:right="-1"/>
              <w:jc w:val="center"/>
              <w:rPr>
                <w:szCs w:val="24"/>
                <w:lang w:eastAsia="lt-LT"/>
              </w:rPr>
            </w:pPr>
            <w:r w:rsidRPr="0037768E">
              <w:rPr>
                <w:szCs w:val="24"/>
                <w:lang w:eastAsia="lt-LT"/>
              </w:rPr>
              <w:t>3</w:t>
            </w:r>
          </w:p>
        </w:tc>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6DBA2" w14:textId="77777777" w:rsidR="00145F57" w:rsidRPr="0037768E" w:rsidRDefault="00145F57" w:rsidP="00143BDA">
            <w:pPr>
              <w:ind w:right="-1"/>
              <w:jc w:val="center"/>
              <w:rPr>
                <w:szCs w:val="24"/>
                <w:lang w:eastAsia="lt-LT"/>
              </w:rPr>
            </w:pPr>
            <w:r w:rsidRPr="0037768E">
              <w:rPr>
                <w:szCs w:val="24"/>
                <w:lang w:eastAsia="lt-LT"/>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449492" w14:textId="77777777" w:rsidR="00145F57" w:rsidRPr="0037768E" w:rsidRDefault="00145F57" w:rsidP="00143BDA">
            <w:pPr>
              <w:ind w:right="-1"/>
              <w:jc w:val="center"/>
              <w:rPr>
                <w:szCs w:val="24"/>
                <w:lang w:eastAsia="lt-LT"/>
              </w:rPr>
            </w:pPr>
            <w:r w:rsidRPr="0037768E">
              <w:rPr>
                <w:szCs w:val="24"/>
                <w:lang w:eastAsia="lt-LT"/>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0459C9" w14:textId="77777777" w:rsidR="00145F57" w:rsidRPr="0037768E" w:rsidRDefault="00145F57" w:rsidP="00143BDA">
            <w:pPr>
              <w:ind w:right="-1"/>
              <w:jc w:val="center"/>
              <w:rPr>
                <w:szCs w:val="24"/>
                <w:lang w:eastAsia="lt-LT"/>
              </w:rPr>
            </w:pPr>
            <w:r w:rsidRPr="0037768E">
              <w:rPr>
                <w:szCs w:val="24"/>
                <w:lang w:eastAsia="lt-LT"/>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F56F6E" w14:textId="77777777" w:rsidR="00145F57" w:rsidRPr="0037768E" w:rsidRDefault="00145F57" w:rsidP="00143BDA">
            <w:pPr>
              <w:ind w:right="-1"/>
              <w:jc w:val="center"/>
              <w:rPr>
                <w:szCs w:val="24"/>
                <w:lang w:eastAsia="lt-LT"/>
              </w:rPr>
            </w:pPr>
            <w:r w:rsidRPr="0037768E">
              <w:rPr>
                <w:szCs w:val="24"/>
                <w:lang w:eastAsia="lt-LT"/>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C088BC" w14:textId="77777777" w:rsidR="00145F57" w:rsidRPr="0037768E" w:rsidRDefault="00145F57" w:rsidP="00143BDA">
            <w:pPr>
              <w:ind w:right="-1"/>
              <w:jc w:val="center"/>
              <w:rPr>
                <w:szCs w:val="24"/>
                <w:lang w:eastAsia="lt-LT"/>
              </w:rPr>
            </w:pPr>
            <w:r w:rsidRPr="0037768E">
              <w:rPr>
                <w:szCs w:val="24"/>
                <w:lang w:eastAsia="lt-LT"/>
              </w:rPr>
              <w:t>-</w:t>
            </w:r>
          </w:p>
        </w:tc>
      </w:tr>
      <w:tr w:rsidR="00145F57" w:rsidRPr="0037768E" w14:paraId="0D7F9D4D" w14:textId="77777777" w:rsidTr="00145F57">
        <w:trPr>
          <w:trHeight w:val="277"/>
        </w:trPr>
        <w:tc>
          <w:tcPr>
            <w:tcW w:w="2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265A0" w14:textId="77777777" w:rsidR="00145F57" w:rsidRPr="0037768E" w:rsidRDefault="00145F57" w:rsidP="00143BDA">
            <w:pPr>
              <w:ind w:right="-1"/>
              <w:rPr>
                <w:szCs w:val="24"/>
                <w:lang w:eastAsia="lt-LT"/>
              </w:rPr>
            </w:pPr>
            <w:r w:rsidRPr="0037768E">
              <w:rPr>
                <w:szCs w:val="24"/>
                <w:lang w:eastAsia="lt-LT"/>
              </w:rPr>
              <w:t>Lietuvių kalba ir literatūra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3198D2" w14:textId="77777777" w:rsidR="00145F57" w:rsidRPr="0037768E" w:rsidRDefault="00145F57" w:rsidP="00143BDA">
            <w:pPr>
              <w:ind w:right="-1"/>
              <w:jc w:val="center"/>
              <w:rPr>
                <w:szCs w:val="24"/>
                <w:lang w:eastAsia="lt-LT"/>
              </w:rPr>
            </w:pPr>
            <w:r w:rsidRPr="0037768E">
              <w:rPr>
                <w:szCs w:val="24"/>
                <w:lang w:eastAsia="lt-LT"/>
              </w:rPr>
              <w:t>5</w:t>
            </w:r>
          </w:p>
        </w:tc>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08722" w14:textId="77777777" w:rsidR="00145F57" w:rsidRPr="0037768E" w:rsidRDefault="00145F57" w:rsidP="00143BDA">
            <w:pPr>
              <w:ind w:right="-1"/>
              <w:jc w:val="center"/>
              <w:rPr>
                <w:szCs w:val="24"/>
                <w:lang w:eastAsia="lt-LT"/>
              </w:rPr>
            </w:pPr>
            <w:r w:rsidRPr="0037768E">
              <w:rPr>
                <w:szCs w:val="24"/>
                <w:lang w:eastAsia="lt-LT"/>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0CEAD6" w14:textId="77777777" w:rsidR="00145F57" w:rsidRPr="0037768E" w:rsidRDefault="00145F57" w:rsidP="00143BDA">
            <w:pPr>
              <w:ind w:right="-1"/>
              <w:jc w:val="center"/>
              <w:rPr>
                <w:szCs w:val="24"/>
                <w:lang w:eastAsia="lt-LT"/>
              </w:rPr>
            </w:pPr>
            <w:r w:rsidRPr="0037768E">
              <w:rPr>
                <w:szCs w:val="24"/>
                <w:lang w:eastAsia="lt-LT"/>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99D229" w14:textId="77777777" w:rsidR="00145F57" w:rsidRPr="0037768E" w:rsidRDefault="00145F57" w:rsidP="00143BDA">
            <w:pPr>
              <w:ind w:right="-1"/>
              <w:jc w:val="center"/>
              <w:rPr>
                <w:szCs w:val="24"/>
                <w:lang w:eastAsia="lt-LT"/>
              </w:rPr>
            </w:pPr>
            <w:r w:rsidRPr="0037768E">
              <w:rPr>
                <w:szCs w:val="24"/>
                <w:lang w:eastAsia="lt-LT"/>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02E23" w14:textId="77777777" w:rsidR="00145F57" w:rsidRPr="0037768E" w:rsidRDefault="00145F57" w:rsidP="00143BDA">
            <w:pPr>
              <w:ind w:right="-1"/>
              <w:jc w:val="center"/>
              <w:rPr>
                <w:szCs w:val="24"/>
                <w:lang w:eastAsia="lt-LT"/>
              </w:rPr>
            </w:pPr>
            <w:r w:rsidRPr="0037768E">
              <w:rPr>
                <w:szCs w:val="24"/>
                <w:lang w:eastAsia="lt-LT"/>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6B3E2" w14:textId="77777777" w:rsidR="00145F57" w:rsidRPr="0037768E" w:rsidRDefault="00145F57" w:rsidP="00143BDA">
            <w:pPr>
              <w:ind w:right="-1"/>
              <w:jc w:val="center"/>
              <w:rPr>
                <w:szCs w:val="24"/>
                <w:lang w:eastAsia="lt-LT"/>
              </w:rPr>
            </w:pPr>
            <w:r w:rsidRPr="0037768E">
              <w:rPr>
                <w:szCs w:val="24"/>
                <w:lang w:eastAsia="lt-LT"/>
              </w:rPr>
              <w:t>-</w:t>
            </w:r>
          </w:p>
        </w:tc>
      </w:tr>
      <w:tr w:rsidR="00145F57" w:rsidRPr="0037768E" w14:paraId="62FE10BF" w14:textId="77777777" w:rsidTr="00145F57">
        <w:trPr>
          <w:trHeight w:val="277"/>
        </w:trPr>
        <w:tc>
          <w:tcPr>
            <w:tcW w:w="2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C24F4A" w14:textId="77777777" w:rsidR="00145F57" w:rsidRPr="0037768E" w:rsidRDefault="00145F57" w:rsidP="00143BDA">
            <w:pPr>
              <w:ind w:right="-1"/>
              <w:rPr>
                <w:szCs w:val="24"/>
                <w:lang w:eastAsia="lt-LT"/>
              </w:rPr>
            </w:pPr>
            <w:r w:rsidRPr="0037768E">
              <w:rPr>
                <w:szCs w:val="24"/>
                <w:lang w:eastAsia="lt-LT"/>
              </w:rPr>
              <w:t>Chemija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8B7B2" w14:textId="77777777" w:rsidR="00145F57" w:rsidRPr="0037768E" w:rsidRDefault="00145F57" w:rsidP="00143BDA">
            <w:pPr>
              <w:ind w:right="-1"/>
              <w:jc w:val="center"/>
              <w:rPr>
                <w:szCs w:val="24"/>
                <w:lang w:eastAsia="lt-LT"/>
              </w:rPr>
            </w:pPr>
            <w:r w:rsidRPr="0037768E">
              <w:rPr>
                <w:szCs w:val="24"/>
                <w:lang w:eastAsia="lt-LT"/>
              </w:rPr>
              <w:t>1</w:t>
            </w:r>
          </w:p>
        </w:tc>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5BCF73" w14:textId="77777777" w:rsidR="00145F57" w:rsidRPr="0037768E" w:rsidRDefault="00145F57" w:rsidP="00143BDA">
            <w:pPr>
              <w:ind w:right="-1"/>
              <w:jc w:val="center"/>
              <w:rPr>
                <w:szCs w:val="24"/>
                <w:lang w:eastAsia="lt-LT"/>
              </w:rPr>
            </w:pPr>
            <w:r w:rsidRPr="0037768E">
              <w:rPr>
                <w:szCs w:val="24"/>
                <w:lang w:eastAsia="lt-LT"/>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259EC" w14:textId="77777777" w:rsidR="00145F57" w:rsidRPr="0037768E" w:rsidRDefault="00145F57" w:rsidP="00143BDA">
            <w:pPr>
              <w:ind w:right="-1"/>
              <w:jc w:val="center"/>
              <w:rPr>
                <w:szCs w:val="24"/>
                <w:lang w:eastAsia="lt-LT"/>
              </w:rPr>
            </w:pPr>
            <w:r w:rsidRPr="0037768E">
              <w:rPr>
                <w:szCs w:val="24"/>
                <w:lang w:eastAsia="lt-LT"/>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B0B796" w14:textId="77777777" w:rsidR="00145F57" w:rsidRPr="0037768E" w:rsidRDefault="00145F57" w:rsidP="00143BDA">
            <w:pPr>
              <w:ind w:right="-1"/>
              <w:jc w:val="center"/>
              <w:rPr>
                <w:szCs w:val="24"/>
                <w:lang w:eastAsia="lt-LT"/>
              </w:rPr>
            </w:pPr>
            <w:r w:rsidRPr="0037768E">
              <w:rPr>
                <w:szCs w:val="24"/>
                <w:lang w:eastAsia="lt-LT"/>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FAAEA" w14:textId="77777777" w:rsidR="00145F57" w:rsidRPr="0037768E" w:rsidRDefault="00145F57" w:rsidP="00143BDA">
            <w:pPr>
              <w:ind w:right="-1"/>
              <w:jc w:val="center"/>
              <w:rPr>
                <w:szCs w:val="24"/>
                <w:lang w:eastAsia="lt-LT"/>
              </w:rPr>
            </w:pPr>
            <w:r w:rsidRPr="0037768E">
              <w:rPr>
                <w:szCs w:val="24"/>
                <w:lang w:eastAsia="lt-LT"/>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CC067" w14:textId="77777777" w:rsidR="00145F57" w:rsidRPr="0037768E" w:rsidRDefault="00145F57" w:rsidP="00143BDA">
            <w:pPr>
              <w:ind w:right="-1"/>
              <w:jc w:val="center"/>
              <w:rPr>
                <w:szCs w:val="24"/>
                <w:lang w:eastAsia="lt-LT"/>
              </w:rPr>
            </w:pPr>
            <w:r w:rsidRPr="0037768E">
              <w:rPr>
                <w:szCs w:val="24"/>
                <w:lang w:eastAsia="lt-LT"/>
              </w:rPr>
              <w:t>-</w:t>
            </w:r>
          </w:p>
        </w:tc>
      </w:tr>
      <w:tr w:rsidR="00145F57" w:rsidRPr="0037768E" w14:paraId="0CEF7763" w14:textId="77777777" w:rsidTr="00145F57">
        <w:trPr>
          <w:trHeight w:val="277"/>
        </w:trPr>
        <w:tc>
          <w:tcPr>
            <w:tcW w:w="2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D56DCA" w14:textId="77777777" w:rsidR="00145F57" w:rsidRPr="0037768E" w:rsidRDefault="00145F57" w:rsidP="00143BDA">
            <w:pPr>
              <w:ind w:right="-1"/>
              <w:rPr>
                <w:szCs w:val="24"/>
                <w:lang w:eastAsia="lt-LT"/>
              </w:rPr>
            </w:pPr>
            <w:r w:rsidRPr="0037768E">
              <w:rPr>
                <w:szCs w:val="24"/>
                <w:lang w:eastAsia="lt-LT"/>
              </w:rPr>
              <w:t>Fizika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E1C8A1" w14:textId="77777777" w:rsidR="00145F57" w:rsidRPr="0037768E" w:rsidRDefault="00145F57" w:rsidP="00143BDA">
            <w:pPr>
              <w:ind w:right="-1"/>
              <w:jc w:val="center"/>
              <w:rPr>
                <w:szCs w:val="24"/>
                <w:lang w:eastAsia="lt-LT"/>
              </w:rPr>
            </w:pPr>
            <w:r w:rsidRPr="0037768E">
              <w:rPr>
                <w:szCs w:val="24"/>
                <w:lang w:eastAsia="lt-LT"/>
              </w:rPr>
              <w:t>2</w:t>
            </w:r>
          </w:p>
        </w:tc>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DAB80F" w14:textId="77777777" w:rsidR="00145F57" w:rsidRPr="0037768E" w:rsidRDefault="00145F57" w:rsidP="00143BDA">
            <w:pPr>
              <w:ind w:right="-1"/>
              <w:jc w:val="center"/>
              <w:rPr>
                <w:szCs w:val="24"/>
                <w:lang w:eastAsia="lt-LT"/>
              </w:rPr>
            </w:pPr>
            <w:r w:rsidRPr="0037768E">
              <w:rPr>
                <w:szCs w:val="24"/>
                <w:lang w:eastAsia="lt-LT"/>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D3DCAF" w14:textId="77777777" w:rsidR="00145F57" w:rsidRPr="0037768E" w:rsidRDefault="00145F57" w:rsidP="00143BDA">
            <w:pPr>
              <w:ind w:right="-1"/>
              <w:jc w:val="center"/>
              <w:rPr>
                <w:szCs w:val="24"/>
                <w:lang w:eastAsia="lt-LT"/>
              </w:rPr>
            </w:pPr>
            <w:r w:rsidRPr="0037768E">
              <w:rPr>
                <w:szCs w:val="24"/>
                <w:lang w:eastAsia="lt-LT"/>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C5F91E" w14:textId="77777777" w:rsidR="00145F57" w:rsidRPr="0037768E" w:rsidRDefault="00145F57" w:rsidP="00143BDA">
            <w:pPr>
              <w:ind w:right="-1"/>
              <w:jc w:val="center"/>
              <w:rPr>
                <w:szCs w:val="24"/>
                <w:lang w:eastAsia="lt-LT"/>
              </w:rPr>
            </w:pPr>
            <w:r w:rsidRPr="0037768E">
              <w:rPr>
                <w:szCs w:val="24"/>
                <w:lang w:eastAsia="lt-LT"/>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F2E20C" w14:textId="77777777" w:rsidR="00145F57" w:rsidRPr="0037768E" w:rsidRDefault="00145F57" w:rsidP="00143BDA">
            <w:pPr>
              <w:ind w:right="-1"/>
              <w:jc w:val="center"/>
              <w:rPr>
                <w:szCs w:val="24"/>
                <w:lang w:eastAsia="lt-LT"/>
              </w:rPr>
            </w:pPr>
            <w:r w:rsidRPr="0037768E">
              <w:rPr>
                <w:szCs w:val="24"/>
                <w:lang w:eastAsia="lt-LT"/>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D69A6F" w14:textId="77777777" w:rsidR="00145F57" w:rsidRPr="0037768E" w:rsidRDefault="00145F57" w:rsidP="00143BDA">
            <w:pPr>
              <w:ind w:right="-1"/>
              <w:jc w:val="center"/>
              <w:rPr>
                <w:szCs w:val="24"/>
                <w:lang w:eastAsia="lt-LT"/>
              </w:rPr>
            </w:pPr>
            <w:r w:rsidRPr="0037768E">
              <w:rPr>
                <w:szCs w:val="24"/>
                <w:lang w:eastAsia="lt-LT"/>
              </w:rPr>
              <w:t>-</w:t>
            </w:r>
          </w:p>
        </w:tc>
      </w:tr>
      <w:tr w:rsidR="00145F57" w:rsidRPr="0037768E" w14:paraId="309E253C" w14:textId="77777777" w:rsidTr="00145F57">
        <w:trPr>
          <w:trHeight w:val="277"/>
        </w:trPr>
        <w:tc>
          <w:tcPr>
            <w:tcW w:w="2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C3BA06" w14:textId="77777777" w:rsidR="00145F57" w:rsidRPr="0037768E" w:rsidRDefault="00145F57" w:rsidP="00143BDA">
            <w:pPr>
              <w:ind w:right="-1"/>
              <w:rPr>
                <w:szCs w:val="24"/>
                <w:lang w:eastAsia="lt-LT"/>
              </w:rPr>
            </w:pPr>
            <w:r w:rsidRPr="0037768E">
              <w:rPr>
                <w:szCs w:val="24"/>
                <w:lang w:eastAsia="lt-LT"/>
              </w:rPr>
              <w:t>Matematika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466B3" w14:textId="77777777" w:rsidR="00145F57" w:rsidRPr="0037768E" w:rsidRDefault="00145F57" w:rsidP="00143BDA">
            <w:pPr>
              <w:ind w:right="-1"/>
              <w:jc w:val="center"/>
              <w:rPr>
                <w:szCs w:val="24"/>
                <w:lang w:eastAsia="lt-LT"/>
              </w:rPr>
            </w:pPr>
            <w:r w:rsidRPr="0037768E">
              <w:rPr>
                <w:szCs w:val="24"/>
                <w:lang w:eastAsia="lt-LT"/>
              </w:rPr>
              <w:t>5</w:t>
            </w:r>
          </w:p>
        </w:tc>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A4B7CB" w14:textId="77777777" w:rsidR="00145F57" w:rsidRPr="0037768E" w:rsidRDefault="00145F57" w:rsidP="00143BDA">
            <w:pPr>
              <w:ind w:right="-1"/>
              <w:jc w:val="center"/>
              <w:rPr>
                <w:szCs w:val="24"/>
                <w:lang w:eastAsia="lt-LT"/>
              </w:rPr>
            </w:pPr>
            <w:r w:rsidRPr="0037768E">
              <w:rPr>
                <w:szCs w:val="24"/>
                <w:lang w:eastAsia="lt-LT"/>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2BCD9F" w14:textId="77777777" w:rsidR="00145F57" w:rsidRPr="0037768E" w:rsidRDefault="00145F57" w:rsidP="00143BDA">
            <w:pPr>
              <w:ind w:right="-1"/>
              <w:jc w:val="center"/>
              <w:rPr>
                <w:szCs w:val="24"/>
                <w:lang w:eastAsia="lt-LT"/>
              </w:rPr>
            </w:pPr>
            <w:r w:rsidRPr="0037768E">
              <w:rPr>
                <w:szCs w:val="24"/>
                <w:lang w:eastAsia="lt-LT"/>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7C35A9" w14:textId="77777777" w:rsidR="00145F57" w:rsidRPr="0037768E" w:rsidRDefault="00145F57" w:rsidP="00143BDA">
            <w:pPr>
              <w:ind w:right="-1"/>
              <w:jc w:val="center"/>
              <w:rPr>
                <w:szCs w:val="24"/>
                <w:lang w:eastAsia="lt-LT"/>
              </w:rPr>
            </w:pPr>
            <w:r w:rsidRPr="0037768E">
              <w:rPr>
                <w:szCs w:val="24"/>
                <w:lang w:eastAsia="lt-LT"/>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379A0" w14:textId="77777777" w:rsidR="00145F57" w:rsidRPr="0037768E" w:rsidRDefault="00145F57" w:rsidP="00143BDA">
            <w:pPr>
              <w:ind w:right="-1"/>
              <w:jc w:val="center"/>
              <w:rPr>
                <w:szCs w:val="24"/>
                <w:lang w:eastAsia="lt-LT"/>
              </w:rPr>
            </w:pPr>
            <w:r w:rsidRPr="0037768E">
              <w:rPr>
                <w:szCs w:val="24"/>
                <w:lang w:eastAsia="lt-LT"/>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FDB1E3" w14:textId="77777777" w:rsidR="00145F57" w:rsidRPr="0037768E" w:rsidRDefault="00145F57" w:rsidP="00143BDA">
            <w:pPr>
              <w:ind w:right="-1"/>
              <w:jc w:val="center"/>
              <w:rPr>
                <w:szCs w:val="24"/>
                <w:lang w:eastAsia="lt-LT"/>
              </w:rPr>
            </w:pPr>
            <w:r w:rsidRPr="0037768E">
              <w:rPr>
                <w:szCs w:val="24"/>
                <w:lang w:eastAsia="lt-LT"/>
              </w:rPr>
              <w:t>-</w:t>
            </w:r>
          </w:p>
        </w:tc>
      </w:tr>
      <w:tr w:rsidR="00145F57" w:rsidRPr="0037768E" w14:paraId="40C71ADB" w14:textId="77777777" w:rsidTr="00145F57">
        <w:trPr>
          <w:trHeight w:val="292"/>
        </w:trPr>
        <w:tc>
          <w:tcPr>
            <w:tcW w:w="2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074B7C" w14:textId="77777777" w:rsidR="00145F57" w:rsidRPr="0037768E" w:rsidRDefault="00145F57" w:rsidP="00143BDA">
            <w:pPr>
              <w:ind w:right="-1"/>
              <w:rPr>
                <w:szCs w:val="24"/>
                <w:lang w:eastAsia="lt-LT"/>
              </w:rPr>
            </w:pPr>
            <w:r w:rsidRPr="0037768E">
              <w:rPr>
                <w:szCs w:val="24"/>
                <w:lang w:eastAsia="lt-LT"/>
              </w:rPr>
              <w:t>Biologija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E7A1F9" w14:textId="77777777" w:rsidR="00145F57" w:rsidRPr="0037768E" w:rsidRDefault="00145F57" w:rsidP="00143BDA">
            <w:pPr>
              <w:ind w:right="-1"/>
              <w:jc w:val="center"/>
              <w:rPr>
                <w:szCs w:val="24"/>
                <w:lang w:eastAsia="lt-LT"/>
              </w:rPr>
            </w:pPr>
            <w:r w:rsidRPr="0037768E">
              <w:rPr>
                <w:szCs w:val="24"/>
                <w:lang w:eastAsia="lt-LT"/>
              </w:rPr>
              <w:t>7</w:t>
            </w:r>
          </w:p>
        </w:tc>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3DA3B4" w14:textId="77777777" w:rsidR="00145F57" w:rsidRPr="0037768E" w:rsidRDefault="00145F57" w:rsidP="00143BDA">
            <w:pPr>
              <w:ind w:right="-1"/>
              <w:jc w:val="center"/>
              <w:rPr>
                <w:szCs w:val="24"/>
                <w:lang w:eastAsia="lt-LT"/>
              </w:rPr>
            </w:pPr>
            <w:r w:rsidRPr="0037768E">
              <w:rPr>
                <w:szCs w:val="24"/>
                <w:lang w:eastAsia="lt-LT"/>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BDE67D" w14:textId="77777777" w:rsidR="00145F57" w:rsidRPr="0037768E" w:rsidRDefault="00145F57" w:rsidP="00143BDA">
            <w:pPr>
              <w:ind w:right="-1"/>
              <w:jc w:val="center"/>
              <w:rPr>
                <w:szCs w:val="24"/>
                <w:lang w:eastAsia="lt-LT"/>
              </w:rPr>
            </w:pPr>
            <w:r w:rsidRPr="0037768E">
              <w:rPr>
                <w:szCs w:val="24"/>
                <w:lang w:eastAsia="lt-LT"/>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4028CB" w14:textId="77777777" w:rsidR="00145F57" w:rsidRPr="0037768E" w:rsidRDefault="00145F57" w:rsidP="00143BDA">
            <w:pPr>
              <w:ind w:right="-1"/>
              <w:jc w:val="center"/>
              <w:rPr>
                <w:szCs w:val="24"/>
                <w:lang w:eastAsia="lt-LT"/>
              </w:rPr>
            </w:pPr>
            <w:r w:rsidRPr="0037768E">
              <w:rPr>
                <w:szCs w:val="24"/>
                <w:lang w:eastAsia="lt-LT"/>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9D65B" w14:textId="77777777" w:rsidR="00145F57" w:rsidRPr="0037768E" w:rsidRDefault="00145F57" w:rsidP="00143BDA">
            <w:pPr>
              <w:ind w:right="-1"/>
              <w:jc w:val="center"/>
              <w:rPr>
                <w:szCs w:val="24"/>
                <w:lang w:eastAsia="lt-LT"/>
              </w:rPr>
            </w:pPr>
            <w:r w:rsidRPr="0037768E">
              <w:rPr>
                <w:szCs w:val="24"/>
                <w:lang w:eastAsia="lt-LT"/>
              </w:rPr>
              <w:t>1</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511609" w14:textId="77777777" w:rsidR="00145F57" w:rsidRPr="0037768E" w:rsidRDefault="00145F57" w:rsidP="00143BDA">
            <w:pPr>
              <w:ind w:right="-1"/>
              <w:jc w:val="center"/>
              <w:rPr>
                <w:szCs w:val="24"/>
                <w:lang w:eastAsia="lt-LT"/>
              </w:rPr>
            </w:pPr>
            <w:r w:rsidRPr="0037768E">
              <w:rPr>
                <w:szCs w:val="24"/>
                <w:lang w:eastAsia="lt-LT"/>
              </w:rPr>
              <w:t>-</w:t>
            </w:r>
          </w:p>
        </w:tc>
      </w:tr>
      <w:tr w:rsidR="00145F57" w:rsidRPr="0037768E" w14:paraId="6439DB53" w14:textId="77777777" w:rsidTr="00145F57">
        <w:trPr>
          <w:trHeight w:val="277"/>
        </w:trPr>
        <w:tc>
          <w:tcPr>
            <w:tcW w:w="29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5E1741" w14:textId="77777777" w:rsidR="00145F57" w:rsidRPr="0037768E" w:rsidRDefault="00145F57" w:rsidP="00143BDA">
            <w:pPr>
              <w:ind w:right="-1"/>
              <w:rPr>
                <w:szCs w:val="24"/>
                <w:lang w:eastAsia="lt-LT"/>
              </w:rPr>
            </w:pPr>
            <w:r w:rsidRPr="0037768E">
              <w:rPr>
                <w:szCs w:val="24"/>
                <w:lang w:eastAsia="lt-LT"/>
              </w:rPr>
              <w:t>Geografija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AEEE56" w14:textId="77777777" w:rsidR="00145F57" w:rsidRPr="0037768E" w:rsidRDefault="00145F57" w:rsidP="00143BDA">
            <w:pPr>
              <w:ind w:right="-1"/>
              <w:jc w:val="center"/>
              <w:rPr>
                <w:szCs w:val="24"/>
                <w:lang w:eastAsia="lt-LT"/>
              </w:rPr>
            </w:pPr>
            <w:r w:rsidRPr="0037768E">
              <w:rPr>
                <w:szCs w:val="24"/>
                <w:lang w:eastAsia="lt-LT"/>
              </w:rPr>
              <w:t>2</w:t>
            </w:r>
          </w:p>
        </w:tc>
        <w:tc>
          <w:tcPr>
            <w:tcW w:w="1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FA04ED" w14:textId="77777777" w:rsidR="00145F57" w:rsidRPr="0037768E" w:rsidRDefault="00145F57" w:rsidP="00143BDA">
            <w:pPr>
              <w:ind w:right="-1"/>
              <w:jc w:val="center"/>
              <w:rPr>
                <w:szCs w:val="24"/>
                <w:lang w:eastAsia="lt-LT"/>
              </w:rPr>
            </w:pPr>
            <w:r w:rsidRPr="0037768E">
              <w:rPr>
                <w:szCs w:val="24"/>
                <w:lang w:eastAsia="lt-LT"/>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BCDF8" w14:textId="77777777" w:rsidR="00145F57" w:rsidRPr="0037768E" w:rsidRDefault="00145F57" w:rsidP="00143BDA">
            <w:pPr>
              <w:ind w:right="-1"/>
              <w:jc w:val="center"/>
              <w:rPr>
                <w:szCs w:val="24"/>
                <w:lang w:eastAsia="lt-LT"/>
              </w:rPr>
            </w:pPr>
            <w:r w:rsidRPr="0037768E">
              <w:rPr>
                <w:szCs w:val="24"/>
                <w:lang w:eastAsia="lt-LT"/>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973B8" w14:textId="77777777" w:rsidR="00145F57" w:rsidRPr="0037768E" w:rsidRDefault="00145F57" w:rsidP="00143BDA">
            <w:pPr>
              <w:ind w:right="-1"/>
              <w:jc w:val="center"/>
              <w:rPr>
                <w:szCs w:val="24"/>
                <w:lang w:eastAsia="lt-LT"/>
              </w:rPr>
            </w:pPr>
            <w:r w:rsidRPr="0037768E">
              <w:rPr>
                <w:szCs w:val="24"/>
                <w:lang w:eastAsia="lt-LT"/>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191E67" w14:textId="77777777" w:rsidR="00145F57" w:rsidRPr="0037768E" w:rsidRDefault="00145F57" w:rsidP="00143BDA">
            <w:pPr>
              <w:ind w:right="-1"/>
              <w:jc w:val="center"/>
              <w:rPr>
                <w:szCs w:val="24"/>
                <w:lang w:eastAsia="lt-LT"/>
              </w:rPr>
            </w:pPr>
            <w:r w:rsidRPr="0037768E">
              <w:rPr>
                <w:szCs w:val="24"/>
                <w:lang w:eastAsia="lt-LT"/>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B036F9" w14:textId="77777777" w:rsidR="00145F57" w:rsidRPr="0037768E" w:rsidRDefault="00145F57" w:rsidP="00143BDA">
            <w:pPr>
              <w:ind w:right="-1"/>
              <w:jc w:val="center"/>
              <w:rPr>
                <w:szCs w:val="24"/>
                <w:lang w:eastAsia="lt-LT"/>
              </w:rPr>
            </w:pPr>
            <w:r w:rsidRPr="0037768E">
              <w:rPr>
                <w:szCs w:val="24"/>
                <w:lang w:eastAsia="lt-LT"/>
              </w:rPr>
              <w:t>-</w:t>
            </w:r>
          </w:p>
        </w:tc>
      </w:tr>
    </w:tbl>
    <w:p w14:paraId="1A9FFC6F" w14:textId="77777777" w:rsidR="00145F57" w:rsidRPr="00FE1A84" w:rsidRDefault="00145F57" w:rsidP="00143BDA">
      <w:pPr>
        <w:overflowPunct w:val="0"/>
        <w:autoSpaceDE w:val="0"/>
        <w:autoSpaceDN w:val="0"/>
        <w:adjustRightInd w:val="0"/>
        <w:ind w:right="-1" w:firstLine="851"/>
        <w:jc w:val="both"/>
        <w:textAlignment w:val="baseline"/>
        <w:rPr>
          <w:noProof/>
          <w:szCs w:val="24"/>
          <w:lang w:eastAsia="lt-LT"/>
        </w:rPr>
      </w:pPr>
    </w:p>
    <w:p w14:paraId="06A3FCC7" w14:textId="77777777" w:rsidR="00D21396" w:rsidRDefault="004C4F7E" w:rsidP="00143BDA">
      <w:pPr>
        <w:ind w:right="-1" w:firstLine="851"/>
        <w:jc w:val="both"/>
        <w:rPr>
          <w:noProof/>
          <w:szCs w:val="24"/>
          <w:lang w:eastAsia="lt-LT"/>
        </w:rPr>
      </w:pPr>
      <w:r w:rsidRPr="00F41CCC">
        <w:rPr>
          <w:b/>
          <w:noProof/>
          <w:szCs w:val="24"/>
          <w:lang w:eastAsia="lt-LT"/>
        </w:rPr>
        <w:t>2. T</w:t>
      </w:r>
      <w:r w:rsidR="00FE1A84" w:rsidRPr="00F41CCC">
        <w:rPr>
          <w:b/>
          <w:noProof/>
          <w:szCs w:val="24"/>
          <w:lang w:eastAsia="lt-LT"/>
        </w:rPr>
        <w:t>arpusavio santykių kūrimas, paremtas pagarba, bendruomeniškumu, lyderyste</w:t>
      </w:r>
      <w:r w:rsidR="00D21396" w:rsidRPr="00D21396">
        <w:rPr>
          <w:b/>
          <w:noProof/>
          <w:szCs w:val="24"/>
          <w:lang w:eastAsia="lt-LT"/>
        </w:rPr>
        <w:t>.</w:t>
      </w:r>
    </w:p>
    <w:p w14:paraId="5C251896" w14:textId="77777777" w:rsidR="00FE1A84" w:rsidRDefault="00D21396" w:rsidP="00143BDA">
      <w:pPr>
        <w:ind w:right="-1" w:firstLine="851"/>
        <w:jc w:val="both"/>
        <w:rPr>
          <w:noProof/>
          <w:szCs w:val="24"/>
          <w:lang w:eastAsia="lt-LT"/>
        </w:rPr>
      </w:pPr>
      <w:r>
        <w:rPr>
          <w:noProof/>
          <w:szCs w:val="24"/>
          <w:lang w:eastAsia="lt-LT"/>
        </w:rPr>
        <w:t>Gimnazija</w:t>
      </w:r>
      <w:r w:rsidR="00FE1A84" w:rsidRPr="004C4F7E">
        <w:rPr>
          <w:noProof/>
          <w:szCs w:val="24"/>
          <w:lang w:eastAsia="lt-LT"/>
        </w:rPr>
        <w:t xml:space="preserve"> aktyviai įsitr</w:t>
      </w:r>
      <w:r w:rsidR="00BF5872">
        <w:rPr>
          <w:noProof/>
          <w:szCs w:val="24"/>
          <w:lang w:eastAsia="lt-LT"/>
        </w:rPr>
        <w:t>aukia į tarptautinio projekto</w:t>
      </w:r>
      <w:r w:rsidR="00FE1A84" w:rsidRPr="004C4F7E">
        <w:rPr>
          <w:noProof/>
          <w:szCs w:val="24"/>
          <w:lang w:eastAsia="lt-LT"/>
        </w:rPr>
        <w:t xml:space="preserve"> eTwinning veiklas: 2021 m. buvo vykdomi 2 projektai, subūrę 17 mokyklų iš 7 šalių, o už 2021 m. vasario–gegužės mėn. trukusio projekto „Discover, explore, know...“, kurio veiklomis buvo skatinamas mokinių susidomėjimas gamtos mokslais ir ugdomas kūrybiškumas, įtraukusio penkias mokyklos mokytojas ir 78 mokinių, Obelių gimnazijai buvo suteiktas Nacionalinis kokybės ženklelis. Gimnazijoje siekiama ugdyti</w:t>
      </w:r>
      <w:r w:rsidR="00FE1A84">
        <w:rPr>
          <w:noProof/>
        </w:rPr>
        <w:t xml:space="preserve"> </w:t>
      </w:r>
      <w:r w:rsidR="00FE1A84" w:rsidRPr="004C4F7E">
        <w:rPr>
          <w:noProof/>
          <w:szCs w:val="24"/>
          <w:lang w:eastAsia="lt-LT"/>
        </w:rPr>
        <w:t xml:space="preserve">aktyvų, kūrybišką, savarankišką, pilietišką žmogų: bendradarbiaujant su Laisvės kovų istorijos muziejumi nuotoliniu būdu gimnazijoje suorganizuoti Vasario 16-ajai, Kovo 11-ajai skirti renginiai, muziejuje mokytojai organizavo istorijos, pilietiškumo, dailės pamokas (2021 m. pravesta 14 tokių pamokų, kuriose dalyvavo 148 įvairių klasių mokiniai). Mokykla didžiuojasi tradiciniais renginiais, </w:t>
      </w:r>
      <w:r w:rsidR="00FE1A84" w:rsidRPr="004C4F7E">
        <w:rPr>
          <w:noProof/>
          <w:color w:val="000000"/>
        </w:rPr>
        <w:t xml:space="preserve">kuriuose dalyvauja per 80 proc. mokyklos bendruomenės. Tai kultūrinė, pažintinė, meninė diena antrą rugsėjo šeštadienį, kuri yra tradicinės miesto šventės „Obelinė“ dalis. Ši diena organizuojama įtraukiant visą mokyklos bendruomenę, bendradarbiaujant su Obelių seniūnijos įstaigomis, šiai dienai mokiniai ruošiasi visus metus ir parodo savo kūrybiškumą, meninius gebėjimus, tradiciniais renginiais yra tapusios ir kultūrinės, meninės, pažintinės dienos, skirtos Adventui ir Šeimos dienai, kurios svarbiausia dalis – Neformaliojo švietimo skyriaus mokinių koncertas (2021 m. šis koncertas </w:t>
      </w:r>
      <w:r w:rsidR="00FE1A84" w:rsidRPr="004C4F7E">
        <w:rPr>
          <w:noProof/>
          <w:color w:val="000000"/>
        </w:rPr>
        <w:lastRenderedPageBreak/>
        <w:t>buvo suorganizuotas</w:t>
      </w:r>
      <w:r w:rsidR="00FE1A84" w:rsidRPr="004C4F7E">
        <w:rPr>
          <w:color w:val="000000"/>
        </w:rPr>
        <w:t xml:space="preserve"> nuotoliniu būdu, jame dalyvavo ir mokinių tėvai). Jau keletą metų Neformaliojo švietimo skyriaus dainavimo studijos mokiniai dalyvauja Nacionalinio kultūros centro ir muzikos mokyklos „Ugnelė“ organizuojamame projekte „Malda pasauliui“, per kurį mokinius moko pasaulyje žinomi chorinio dainavimo mokytojai, projekto organizatoriai gruodžio mėnesį suburia visus vaikus į bendrą chorą. Šiais metais Lietuvos vaikų choro koncertas vyko gruodžio 5 d. Vilniuje.</w:t>
      </w:r>
      <w:r w:rsidR="00FE1A84" w:rsidRPr="004C4F7E">
        <w:rPr>
          <w:noProof/>
          <w:szCs w:val="24"/>
          <w:lang w:eastAsia="lt-LT"/>
        </w:rPr>
        <w:t xml:space="preserve"> </w:t>
      </w:r>
      <w:r w:rsidR="00FE1A84">
        <w:t>Mokinių mokymosi motyvacijai stiprinti organizuojamos veiklos, įtraukiančios kiekvieną mokinį: nuo 2021 m. rugsėjo mėnesio suorganizuotos 4 ugdymo dienos, per kurias mokiniai galėjo atskleisti savo gebėjimus, 4 renginiai, vykę ne pamokų metu, kai mokiniai galėjo įsitraukti į jiems patinkančias veiklas ir jas organizuoti, rugsėjo–gruodžio mėn. suorganizuotos 28 edukacinės išvykos ir 7 edukacinės veiklos mokykloje, kuriose dalyvavo 100 proc. gimnazijos mokinių – tam panaudotos visos 2021 m</w:t>
      </w:r>
      <w:r w:rsidR="00FE1A84">
        <w:rPr>
          <w:noProof/>
        </w:rPr>
        <w:t xml:space="preserve">. Obelių gimnazijos mokiniams skirtos „Kultūros paso“ lėšos. </w:t>
      </w:r>
      <w:r w:rsidR="00FE1A84" w:rsidRPr="004C4F7E">
        <w:rPr>
          <w:noProof/>
          <w:szCs w:val="24"/>
          <w:lang w:eastAsia="lt-LT"/>
        </w:rPr>
        <w:t>Mokiniai skatinami už mokymosi pažangą, pilietiškumą, aktyvų dalyvavimą bendruomenės veiklose, mokyklos vardo garsinimą, gerą lankomumą – jie įtraukiami į projektus, ugdančius anglų k., informacinių technologijų, bendravimo, bendradarbiavimo, lyderystės gebėjimus, jų veikla viešinama mokykloje ir rajone, mokiniai gauna padėkas, kartą per metus jiems suorganizuojama ekskursiją (2021 m. 30 mokinių vyko į Vilnių), Mokinių taryba už aktyvią veiklą paskatinta 2021 m. spalio mėn. jiems suorganizuota ekskursija į Biržus.</w:t>
      </w:r>
    </w:p>
    <w:p w14:paraId="162D1879" w14:textId="77777777" w:rsidR="00B55E63" w:rsidRPr="004C4F7E" w:rsidRDefault="00B55E63" w:rsidP="00143BDA">
      <w:pPr>
        <w:ind w:right="-1" w:firstLine="851"/>
        <w:jc w:val="both"/>
        <w:rPr>
          <w:noProof/>
          <w:szCs w:val="24"/>
          <w:lang w:eastAsia="lt-LT"/>
        </w:rPr>
      </w:pPr>
    </w:p>
    <w:p w14:paraId="5B109599" w14:textId="77777777" w:rsidR="00FE1A84" w:rsidRDefault="00FE1A84" w:rsidP="00292933">
      <w:pPr>
        <w:overflowPunct w:val="0"/>
        <w:autoSpaceDE w:val="0"/>
        <w:autoSpaceDN w:val="0"/>
        <w:adjustRightInd w:val="0"/>
        <w:ind w:right="-1"/>
        <w:contextualSpacing/>
        <w:jc w:val="both"/>
        <w:textAlignment w:val="baseline"/>
        <w:rPr>
          <w:b/>
          <w:szCs w:val="24"/>
          <w:lang w:eastAsia="lt-LT"/>
        </w:rPr>
      </w:pPr>
      <w:r w:rsidRPr="00ED69CF">
        <w:rPr>
          <w:b/>
          <w:szCs w:val="24"/>
          <w:lang w:eastAsia="lt-LT"/>
        </w:rPr>
        <w:t xml:space="preserve">Rokiškio r. </w:t>
      </w:r>
      <w:r w:rsidRPr="00ED69CF">
        <w:rPr>
          <w:b/>
          <w:noProof/>
          <w:szCs w:val="24"/>
          <w:lang w:eastAsia="lt-LT"/>
        </w:rPr>
        <w:t>Obelių</w:t>
      </w:r>
      <w:r w:rsidRPr="00ED69CF">
        <w:rPr>
          <w:b/>
          <w:szCs w:val="24"/>
          <w:lang w:eastAsia="lt-LT"/>
        </w:rPr>
        <w:t xml:space="preserve"> gimnazijos </w:t>
      </w:r>
      <w:r>
        <w:rPr>
          <w:b/>
          <w:szCs w:val="24"/>
          <w:lang w:eastAsia="lt-LT"/>
        </w:rPr>
        <w:t>2021 </w:t>
      </w:r>
      <w:r w:rsidR="007274C9">
        <w:rPr>
          <w:b/>
          <w:szCs w:val="24"/>
          <w:lang w:eastAsia="lt-LT"/>
        </w:rPr>
        <w:t>m. v</w:t>
      </w:r>
      <w:r w:rsidRPr="00ED69CF">
        <w:rPr>
          <w:b/>
          <w:szCs w:val="24"/>
          <w:lang w:eastAsia="lt-LT"/>
        </w:rPr>
        <w:t>eiklos plano tikslų įgyvendinimas:</w:t>
      </w:r>
    </w:p>
    <w:p w14:paraId="2647FEE7" w14:textId="77777777" w:rsidR="008A5494" w:rsidRDefault="00871143" w:rsidP="00143BDA">
      <w:pPr>
        <w:overflowPunct w:val="0"/>
        <w:autoSpaceDE w:val="0"/>
        <w:autoSpaceDN w:val="0"/>
        <w:adjustRightInd w:val="0"/>
        <w:ind w:right="-1" w:firstLine="851"/>
        <w:jc w:val="both"/>
        <w:textAlignment w:val="baseline"/>
        <w:rPr>
          <w:b/>
          <w:szCs w:val="24"/>
          <w:lang w:eastAsia="lt-LT"/>
        </w:rPr>
      </w:pPr>
      <w:r w:rsidRPr="00871143">
        <w:rPr>
          <w:b/>
          <w:szCs w:val="24"/>
          <w:lang w:eastAsia="lt-LT"/>
        </w:rPr>
        <w:t xml:space="preserve">1. </w:t>
      </w:r>
      <w:r>
        <w:rPr>
          <w:b/>
          <w:szCs w:val="24"/>
          <w:lang w:eastAsia="lt-LT"/>
        </w:rPr>
        <w:t>Š</w:t>
      </w:r>
      <w:r w:rsidR="00FE1A84" w:rsidRPr="00871143">
        <w:rPr>
          <w:b/>
          <w:szCs w:val="24"/>
          <w:lang w:eastAsia="lt-LT"/>
        </w:rPr>
        <w:t>iuolaikiškos pamokos organizavimas siekiant mokymo kokybės</w:t>
      </w:r>
      <w:r w:rsidR="008A5494">
        <w:rPr>
          <w:b/>
          <w:szCs w:val="24"/>
          <w:lang w:eastAsia="lt-LT"/>
        </w:rPr>
        <w:t>.</w:t>
      </w:r>
    </w:p>
    <w:p w14:paraId="330AA21C" w14:textId="77777777" w:rsidR="00FE1A84" w:rsidRPr="00251F8A" w:rsidRDefault="008A5494" w:rsidP="00143BDA">
      <w:pPr>
        <w:overflowPunct w:val="0"/>
        <w:autoSpaceDE w:val="0"/>
        <w:autoSpaceDN w:val="0"/>
        <w:adjustRightInd w:val="0"/>
        <w:ind w:right="-1" w:firstLine="851"/>
        <w:jc w:val="both"/>
        <w:textAlignment w:val="baseline"/>
        <w:rPr>
          <w:noProof/>
          <w:szCs w:val="24"/>
          <w:lang w:eastAsia="lt-LT"/>
        </w:rPr>
      </w:pPr>
      <w:r>
        <w:rPr>
          <w:szCs w:val="24"/>
          <w:lang w:eastAsia="lt-LT"/>
        </w:rPr>
        <w:t>Š</w:t>
      </w:r>
      <w:r w:rsidR="00FE1A84" w:rsidRPr="00871143">
        <w:rPr>
          <w:szCs w:val="24"/>
          <w:lang w:eastAsia="lt-LT"/>
        </w:rPr>
        <w:t xml:space="preserve">iais metais didelis dėmesys buvo skiriamas </w:t>
      </w:r>
      <w:r w:rsidR="00FE1A84" w:rsidRPr="00251F8A">
        <w:rPr>
          <w:noProof/>
          <w:szCs w:val="24"/>
          <w:lang w:eastAsia="lt-LT"/>
        </w:rPr>
        <w:t>pamokos organizavimui nuotoliniu būdu: mokytojai 2021 m. vasario</w:t>
      </w:r>
      <w:r w:rsidR="000E5C10" w:rsidRPr="00251F8A">
        <w:rPr>
          <w:noProof/>
          <w:szCs w:val="24"/>
          <w:lang w:eastAsia="lt-LT"/>
        </w:rPr>
        <w:t xml:space="preserve"> mėn.</w:t>
      </w:r>
      <w:r w:rsidR="00FE1A84" w:rsidRPr="00251F8A">
        <w:rPr>
          <w:noProof/>
          <w:szCs w:val="24"/>
          <w:lang w:eastAsia="lt-LT"/>
        </w:rPr>
        <w:t>–2022 m. gruodžio mėn</w:t>
      </w:r>
      <w:r w:rsidR="00FE1A84">
        <w:t xml:space="preserve">. </w:t>
      </w:r>
      <w:r w:rsidR="00FE1A84" w:rsidRPr="00251F8A">
        <w:rPr>
          <w:noProof/>
          <w:szCs w:val="24"/>
          <w:lang w:eastAsia="lt-LT"/>
        </w:rPr>
        <w:t>kėlė kvalifikaciją dalyvaudami 80 val. trukusiuose „Skaitmeninio raštingumo tobulinimo“ mokymuose, kuriuose tobulino informacijos valdymo, komunikavimo, skaitmeninio turinio kūrimo, skaitmeninio mokymo ir mokymosi kompetencijas. Šiuose mokymuose dalyvavo 100 proc. gimnazijos pedagogų, be to, mokytojai stebėjo kolegų pamokas (per 2021 metus stebėtos 47 pamokos), gerąja pamokos organizavimo patirtimi dalinosi per metodinių grupių susirinkimus (</w:t>
      </w:r>
      <w:r w:rsidR="00FE1A84" w:rsidRPr="007E1D81">
        <w:t>2021</w:t>
      </w:r>
      <w:r w:rsidR="00FE1A84">
        <w:t xml:space="preserve"> metais įvyko 36 tokie susirinkimai)</w:t>
      </w:r>
      <w:r w:rsidR="00FE1A84" w:rsidRPr="00251F8A">
        <w:rPr>
          <w:noProof/>
          <w:szCs w:val="24"/>
          <w:lang w:eastAsia="lt-LT"/>
        </w:rPr>
        <w:t>. 2021 m. atlikto plačiojo mokyklos veiklos kokybės įsivertinimo duomenys ir stebėtos pamokos parodė, kad visi mokytojai pamokas organizuoja naudodami mokymosi platformą Microsoft Teams for Education, 50 proc. pamokų taiko aktyviuosius mokymo metodus naudodami skaitmenines mokymo priemones, be to, pakilo rodiklio, susijusio su nuotoliniu mokymu, vertė (2020 m. buvo 2,7, 2021 m. – 3,0).</w:t>
      </w:r>
      <w:r w:rsidR="00FE1A84" w:rsidRPr="00251F8A">
        <w:rPr>
          <w:szCs w:val="24"/>
          <w:lang w:eastAsia="lt-LT"/>
        </w:rPr>
        <w:t xml:space="preserve"> </w:t>
      </w:r>
      <w:r w:rsidR="00FE1A84" w:rsidRPr="00871143">
        <w:rPr>
          <w:szCs w:val="24"/>
          <w:lang w:eastAsia="lt-LT"/>
        </w:rPr>
        <w:t xml:space="preserve">Nuolat analizuojami mokinių mokymosi pasiekimų rezultatai leido pasiekti, kad sumažėtų mokinių, turinčių nepatenkinamų įvertinimų: 3 kartus per metus aptariama kiekvienos klasės mokinių pažanga ir lankomumas dalyvaujant klasės vadovui, dėstantiems mokytojams, Vaiko gerovės komisijos nariams (per 2021 metus įvyko 39 tokie susirinkimai), optimizuota švietimo pagalba, du kartus per metus vykdomi 1–4, 5–8, I–IV gimnazijos klasių vadovų individualūs rezultatų aptarimo ir tolesnio mokymosi rezultatų gerinimo priemonių numatymo pokalbiai su auklėtinių tėvais </w:t>
      </w:r>
      <w:r w:rsidR="00FE1A84" w:rsidRPr="00871143">
        <w:rPr>
          <w:noProof/>
          <w:szCs w:val="24"/>
          <w:lang w:eastAsia="lt-LT"/>
        </w:rPr>
        <w:t>(per 2021 metus įvyko 360 tokių pokalbių), naudojamos papildomo ugdymo valandos konsultuoti gabiems, mokymosi sunkumų ar spragų turintiems mokiniams.</w:t>
      </w:r>
    </w:p>
    <w:p w14:paraId="39F9DCDF" w14:textId="77777777" w:rsidR="000E5C10" w:rsidRDefault="00312E65" w:rsidP="00143BDA">
      <w:pPr>
        <w:overflowPunct w:val="0"/>
        <w:autoSpaceDE w:val="0"/>
        <w:autoSpaceDN w:val="0"/>
        <w:adjustRightInd w:val="0"/>
        <w:ind w:right="-1" w:firstLine="851"/>
        <w:jc w:val="both"/>
        <w:textAlignment w:val="baseline"/>
        <w:rPr>
          <w:b/>
          <w:szCs w:val="24"/>
          <w:lang w:eastAsia="lt-LT"/>
        </w:rPr>
      </w:pPr>
      <w:r w:rsidRPr="00312E65">
        <w:rPr>
          <w:b/>
          <w:szCs w:val="24"/>
          <w:lang w:eastAsia="lt-LT"/>
        </w:rPr>
        <w:t>2. Š</w:t>
      </w:r>
      <w:r w:rsidR="00FE1A84" w:rsidRPr="00312E65">
        <w:rPr>
          <w:b/>
          <w:szCs w:val="24"/>
          <w:lang w:eastAsia="lt-LT"/>
        </w:rPr>
        <w:t>iuolaikiška, saugi, veikli mokyklos bendruomen</w:t>
      </w:r>
      <w:r w:rsidR="00FE1A84" w:rsidRPr="00312E65">
        <w:rPr>
          <w:rFonts w:hint="eastAsia"/>
          <w:b/>
          <w:szCs w:val="24"/>
          <w:lang w:eastAsia="lt-LT"/>
        </w:rPr>
        <w:t>ė</w:t>
      </w:r>
      <w:r w:rsidR="000E5C10">
        <w:rPr>
          <w:b/>
          <w:szCs w:val="24"/>
          <w:lang w:eastAsia="lt-LT"/>
        </w:rPr>
        <w:t>.</w:t>
      </w:r>
    </w:p>
    <w:p w14:paraId="419B228A" w14:textId="4FAED6AB" w:rsidR="00FE1A84" w:rsidRDefault="000E5C10" w:rsidP="00143BDA">
      <w:pPr>
        <w:overflowPunct w:val="0"/>
        <w:autoSpaceDE w:val="0"/>
        <w:autoSpaceDN w:val="0"/>
        <w:adjustRightInd w:val="0"/>
        <w:ind w:right="-1" w:firstLine="851"/>
        <w:jc w:val="both"/>
        <w:textAlignment w:val="baseline"/>
        <w:rPr>
          <w:noProof/>
          <w:szCs w:val="24"/>
          <w:lang w:eastAsia="lt-LT"/>
        </w:rPr>
      </w:pPr>
      <w:r>
        <w:rPr>
          <w:szCs w:val="24"/>
          <w:lang w:eastAsia="lt-LT"/>
        </w:rPr>
        <w:t>V</w:t>
      </w:r>
      <w:r w:rsidR="00FE1A84" w:rsidRPr="000E5C10">
        <w:rPr>
          <w:szCs w:val="24"/>
          <w:lang w:eastAsia="lt-LT"/>
        </w:rPr>
        <w:t>eikli mokyklos bendruomenės dalis</w:t>
      </w:r>
      <w:r w:rsidR="00FE1A84" w:rsidRPr="00312E65">
        <w:rPr>
          <w:szCs w:val="24"/>
          <w:lang w:eastAsia="lt-LT"/>
        </w:rPr>
        <w:t xml:space="preserve"> – Gimnazijos savivalda: Mokinių taryba aktyviai veikė ir mokantis nuotoliniu būdu, ir grįžus į mokyklas – per 2021 metus ji inicijavo ir suorganizavo 23 veiklas mokykloje, į kurias įsitraukė 100 proc. mokinių; atnaujinta Gimnazijos taryba aktyviai įsitraukia į mokyklos gyvenimą, dalyvauja sprendžiant svarbius mokyklai klausimus (2021 m. įvyko 8 gimnazijos tarybos posėdžiai), Mokytojų taryba aktyviai įsitraukė į 2021 m. lapkričio mėn. vykusį platųjį mokyklos veiklos kokybės įsivertinimą, analizavo jo rezultatus, tardamiesi metodinėse grupėse mokytojai pateikė siūlymus 2022–2024 m. Rokiškio r. </w:t>
      </w:r>
      <w:r w:rsidR="00FE1A84" w:rsidRPr="00312E65">
        <w:rPr>
          <w:noProof/>
          <w:szCs w:val="24"/>
          <w:lang w:eastAsia="lt-LT"/>
        </w:rPr>
        <w:t>Obelių gimnazijos Strateginio plano rengimo darbo grupei dėl strateginių tikslų ir priemonių siekiant savivaldaus mokymo. 2021 m. gruodžio 20 d. pritarus Gimnazijos tarybai, Rokiškio r. savivaldybės administracijai patvirtintas 2022–2024 m. Rokiškio r. Obelių gimnazijos strateginis planas. Gimnazijos bendruomenės saugumo siekiama ugdant socialines, emocines ir sveikatos kompetencijas – tokių kompetencijų stiprinimui per 2021 m. įvyko 110 individualių, 12 grupinių</w:t>
      </w:r>
      <w:r w:rsidR="00FE1A84" w:rsidRPr="00312E65">
        <w:rPr>
          <w:szCs w:val="24"/>
          <w:lang w:eastAsia="lt-LT"/>
        </w:rPr>
        <w:t xml:space="preserve"> </w:t>
      </w:r>
      <w:r w:rsidR="00FE1A84" w:rsidRPr="00312E65">
        <w:rPr>
          <w:szCs w:val="24"/>
          <w:lang w:eastAsia="lt-LT"/>
        </w:rPr>
        <w:lastRenderedPageBreak/>
        <w:t xml:space="preserve">gyvenimo įgūdžių užsiėmimų, vadovaujantis programos užtikrinimo reikalavimais nuo 2015 metų mokykloje vykdoma patyčių prevencijos </w:t>
      </w:r>
      <w:r w:rsidR="00FE1A84" w:rsidRPr="00312E65">
        <w:rPr>
          <w:noProof/>
          <w:szCs w:val="24"/>
          <w:lang w:eastAsia="lt-LT"/>
        </w:rPr>
        <w:t xml:space="preserve">programa </w:t>
      </w:r>
      <w:r w:rsidR="00FE1A84" w:rsidRPr="00312E65">
        <w:rPr>
          <w:i/>
          <w:noProof/>
          <w:szCs w:val="24"/>
          <w:lang w:eastAsia="lt-LT"/>
        </w:rPr>
        <w:t>Olweus</w:t>
      </w:r>
      <w:r w:rsidR="00FE1A84" w:rsidRPr="00312E65">
        <w:rPr>
          <w:szCs w:val="24"/>
          <w:lang w:eastAsia="lt-LT"/>
        </w:rPr>
        <w:t>. B</w:t>
      </w:r>
      <w:r w:rsidR="00FE1A84" w:rsidRPr="00312E65">
        <w:rPr>
          <w:color w:val="000000"/>
        </w:rPr>
        <w:t xml:space="preserve">endradarbiaujant su Rokiškio rajono savivaldybės visuomenės sveikatos biuru suorganizuoti renginiai, skirti „Sveikatos ir lytiškumo ugdymo bei rengimo šeimai“ programos įgyvendinimui: 2021 m. spalio mėn. vyko 6 paskaitos 5–10 klasių mokiniams, per 2021 m. pravestos 55 sveikatos ugdymo pamokos 1–8, II–III gimnazijos klasių mokiniams, 9 lytiškumo ugdymo pamokos 5–8 klasių mokiniams, </w:t>
      </w:r>
      <w:r w:rsidR="00FE1A84" w:rsidRPr="00312E65">
        <w:rPr>
          <w:szCs w:val="24"/>
          <w:lang w:eastAsia="lt-LT"/>
        </w:rPr>
        <w:t xml:space="preserve">įvykdytas projektas „Obels žiedo kelionė–16“ (5 dienų vaikų vasaros poilsio stovykla, kurioje </w:t>
      </w:r>
      <w:r w:rsidR="00FE1A84" w:rsidRPr="00312E65">
        <w:rPr>
          <w:noProof/>
          <w:szCs w:val="24"/>
          <w:lang w:eastAsia="lt-LT"/>
        </w:rPr>
        <w:t xml:space="preserve">dalyvavo 25 mokiniai iš socialiai pažeidžiamų šeimų), finansuotas valstybės lėšomis (1760 Eur). </w:t>
      </w:r>
      <w:r w:rsidR="00FE1A84" w:rsidRPr="00312E65">
        <w:rPr>
          <w:noProof/>
          <w:color w:val="222222"/>
          <w:szCs w:val="24"/>
          <w:shd w:val="clear" w:color="auto" w:fill="FFFFFF"/>
        </w:rPr>
        <w:t xml:space="preserve">Nuo 2021 m. rugsėjo mėnesio vykdoma „Geros savijautos programa“, skirta </w:t>
      </w:r>
      <w:r w:rsidR="00FE1A84" w:rsidRPr="00312E65">
        <w:rPr>
          <w:noProof/>
          <w:szCs w:val="24"/>
          <w:lang w:eastAsia="lt-LT"/>
        </w:rPr>
        <w:t>sumažinti nuotolinio mokymo pasekmes vaikų ir jaunimo fizinei ir psichikos sveikatai sukuriant kuo palankesnes sąlygas patirti mokymosi sėkmę sugrįžus į klases,</w:t>
      </w:r>
      <w:r w:rsidR="00FE1A84" w:rsidRPr="00312E65">
        <w:rPr>
          <w:noProof/>
          <w:color w:val="222222"/>
          <w:szCs w:val="24"/>
          <w:shd w:val="clear" w:color="auto" w:fill="FFFFFF"/>
        </w:rPr>
        <w:t xml:space="preserve"> suorganizuota 12 šios programos veiklų, gerinančių mokinių emocinę būklę, kuriose dalyvavo 100 proc. gimnazijos mokinių. </w:t>
      </w:r>
      <w:r w:rsidR="00FE1A84">
        <w:rPr>
          <w:noProof/>
        </w:rPr>
        <w:t>Rokiškio r.</w:t>
      </w:r>
      <w:r w:rsidR="00FE1A84" w:rsidRPr="00E22128">
        <w:rPr>
          <w:noProof/>
        </w:rPr>
        <w:t xml:space="preserve"> savivaldybės visuomenės sveikatos rėmimo specialiosios programos pr</w:t>
      </w:r>
      <w:r w:rsidR="00FE1A84">
        <w:rPr>
          <w:noProof/>
        </w:rPr>
        <w:t>ojekto ,,Gera savijauta kasdien–</w:t>
      </w:r>
      <w:r w:rsidR="009E76DA">
        <w:rPr>
          <w:noProof/>
        </w:rPr>
        <w:t>2021“</w:t>
      </w:r>
      <w:r w:rsidR="00FE1A84" w:rsidRPr="00312E65">
        <w:rPr>
          <w:rFonts w:eastAsia="Open Sans"/>
          <w:noProof/>
        </w:rPr>
        <w:t xml:space="preserve"> lėšomis (5000 Eur) gimnazijoje</w:t>
      </w:r>
      <w:r w:rsidR="00FE1A84" w:rsidRPr="00312E65">
        <w:rPr>
          <w:noProof/>
          <w:shd w:val="clear" w:color="auto" w:fill="FFFFFF"/>
        </w:rPr>
        <w:t xml:space="preserve"> įkurta edukaciniams, akademiniams, socialiniams, emociniams mokinių poreikiams skirta erdvė – sensorinis kambarys. </w:t>
      </w:r>
      <w:r w:rsidR="00FE1A84" w:rsidRPr="00312E65">
        <w:rPr>
          <w:noProof/>
          <w:szCs w:val="24"/>
          <w:lang w:eastAsia="lt-LT"/>
        </w:rPr>
        <w:t>Mokykloje ugdoma bendradarbiavimo kultūra – per metinius pokalbius, vykstančius birželio mėnesį, su visais mokytojais</w:t>
      </w:r>
      <w:r w:rsidR="00FE1A84" w:rsidRPr="00312E65">
        <w:rPr>
          <w:szCs w:val="24"/>
          <w:lang w:eastAsia="lt-LT"/>
        </w:rPr>
        <w:t xml:space="preserve"> aptariama, kokiose veiklose jie norėtų dalyvauti kitais mokslo metais, kokia patirtimi galėtų pasidalinti su kolegomis, kokią kūrybinę idėją norėtų įgyvendinti mokykloje, kokioje srityje norėtų tobulėti ir kelti kvalifikaciją, kokių mokymo priemonių ugdymo tikslams įgyvendinti reikėtų. Taip sudaromos darbo grupės mokyklos veiklai organizuoti (per 2021 m. sudaryta 12 tokių darbo grupių). Mokykloje jau nusistovėjusi kvalifikacijos kėlimo sistema – rengiant metinį veiklos planą tariamasi dėl visam pedagogų kolektyvui aktualios kvalifikacijos tobulinimo programos ateinantiems metams, nuolat vyksta kolegialus mokymasis – aukštesnę kvalifikaciją turintys mokytojai į savo pamokas kviečiasi kolegas, mokytojai lanko kolegų pamokas ir dalinasi gerąja patirtimi apie pasisekusias pamokas metodinių grupių susirinkimuose. Ši pedagoginė veikla yra kasmet formuojamo mokytojo etato dalis, už gimnazijos vardo garsinimą, aukštus mokinių pasiekimus olimpiadose, konkursuose, projektų vykdymą, svarbių vienkartinių užduočių atlikimą 2021 metais pedagogai paskatinti premijomis. Mokyklos administracijos iniciatyva viena mokytoja dalyvavo dvejų metų mokymų projekte ir 2021 m. įgijo gimnazijai aktualią gamtos mokslų mokytojo specialybę, kitais metais viena mokytoja paskatinta ir planuoja įgyti mokytojo metodininko kvalifikaciją. 2021 m. kvalifikacijai išleista </w:t>
      </w:r>
      <w:r w:rsidR="00FE1A84" w:rsidRPr="00312E65">
        <w:rPr>
          <w:noProof/>
          <w:szCs w:val="24"/>
          <w:lang w:eastAsia="lt-LT"/>
        </w:rPr>
        <w:t>1670 Eur mokymo lėšų.</w:t>
      </w:r>
    </w:p>
    <w:p w14:paraId="7788E591" w14:textId="77777777" w:rsidR="009B0C00" w:rsidRDefault="00BC2751" w:rsidP="00143BDA">
      <w:pPr>
        <w:ind w:right="-1" w:firstLine="851"/>
        <w:rPr>
          <w:szCs w:val="24"/>
          <w:lang w:eastAsia="lt-LT"/>
        </w:rPr>
      </w:pPr>
      <w:r>
        <w:rPr>
          <w:szCs w:val="24"/>
          <w:lang w:eastAsia="lt-LT"/>
        </w:rPr>
        <w:t>Gimnazijos</w:t>
      </w:r>
      <w:r w:rsidR="009B0C00">
        <w:rPr>
          <w:szCs w:val="24"/>
          <w:lang w:eastAsia="lt-LT"/>
        </w:rPr>
        <w:t xml:space="preserve"> finansavimas:</w:t>
      </w:r>
    </w:p>
    <w:p w14:paraId="59DBD8EC" w14:textId="77777777" w:rsidR="00A1479A" w:rsidRPr="0037768E" w:rsidRDefault="008F3B1C" w:rsidP="00143BDA">
      <w:pPr>
        <w:ind w:right="-1" w:firstLine="851"/>
        <w:rPr>
          <w:szCs w:val="24"/>
          <w:lang w:eastAsia="lt-LT"/>
        </w:rPr>
      </w:pPr>
      <w:r>
        <w:rPr>
          <w:szCs w:val="24"/>
          <w:lang w:eastAsia="lt-LT"/>
        </w:rPr>
        <w:t xml:space="preserve"> </w:t>
      </w:r>
    </w:p>
    <w:tbl>
      <w:tblPr>
        <w:tblStyle w:val="Lentelstinklelis"/>
        <w:tblW w:w="9628" w:type="dxa"/>
        <w:jc w:val="center"/>
        <w:tblInd w:w="-5" w:type="dxa"/>
        <w:tblLook w:val="04A0" w:firstRow="1" w:lastRow="0" w:firstColumn="1" w:lastColumn="0" w:noHBand="0" w:noVBand="1"/>
      </w:tblPr>
      <w:tblGrid>
        <w:gridCol w:w="6232"/>
        <w:gridCol w:w="3396"/>
      </w:tblGrid>
      <w:tr w:rsidR="00A1479A" w:rsidRPr="006D0145" w14:paraId="78552F79" w14:textId="77777777" w:rsidTr="00FD177A">
        <w:trPr>
          <w:jc w:val="center"/>
        </w:trPr>
        <w:tc>
          <w:tcPr>
            <w:tcW w:w="6232" w:type="dxa"/>
            <w:tcBorders>
              <w:top w:val="single" w:sz="8" w:space="0" w:color="000000"/>
              <w:left w:val="single" w:sz="8" w:space="0" w:color="000000"/>
              <w:bottom w:val="single" w:sz="8" w:space="0" w:color="000000"/>
              <w:right w:val="single" w:sz="8" w:space="0" w:color="000000"/>
            </w:tcBorders>
          </w:tcPr>
          <w:p w14:paraId="621DA947" w14:textId="77777777" w:rsidR="00A1479A" w:rsidRPr="006D0145" w:rsidRDefault="00A1479A" w:rsidP="00143BDA">
            <w:pPr>
              <w:ind w:right="-1"/>
              <w:jc w:val="center"/>
              <w:rPr>
                <w:b/>
                <w:szCs w:val="24"/>
                <w:lang w:eastAsia="lt-LT"/>
              </w:rPr>
            </w:pPr>
            <w:r w:rsidRPr="006D0145">
              <w:rPr>
                <w:b/>
                <w:szCs w:val="24"/>
                <w:lang w:eastAsia="lt-LT"/>
              </w:rPr>
              <w:t>Finansavimo šaltiniai</w:t>
            </w:r>
          </w:p>
        </w:tc>
        <w:tc>
          <w:tcPr>
            <w:tcW w:w="3396" w:type="dxa"/>
            <w:tcBorders>
              <w:top w:val="single" w:sz="8" w:space="0" w:color="000000"/>
              <w:left w:val="single" w:sz="8" w:space="0" w:color="000000"/>
              <w:bottom w:val="single" w:sz="8" w:space="0" w:color="000000"/>
              <w:right w:val="single" w:sz="8" w:space="0" w:color="000000"/>
            </w:tcBorders>
          </w:tcPr>
          <w:p w14:paraId="26F3F6F0" w14:textId="77777777" w:rsidR="00A1479A" w:rsidRPr="006D0145" w:rsidRDefault="00A1479A" w:rsidP="00143BDA">
            <w:pPr>
              <w:ind w:right="-1"/>
              <w:jc w:val="center"/>
              <w:rPr>
                <w:b/>
                <w:szCs w:val="24"/>
                <w:lang w:eastAsia="lt-LT"/>
              </w:rPr>
            </w:pPr>
            <w:r w:rsidRPr="006D0145">
              <w:rPr>
                <w:b/>
                <w:szCs w:val="24"/>
                <w:lang w:eastAsia="lt-LT"/>
              </w:rPr>
              <w:t xml:space="preserve">2021 m. lėšos </w:t>
            </w:r>
            <w:r w:rsidR="008F3B1C" w:rsidRPr="006D0145">
              <w:rPr>
                <w:b/>
                <w:szCs w:val="24"/>
                <w:lang w:eastAsia="lt-LT"/>
              </w:rPr>
              <w:t>(</w:t>
            </w:r>
            <w:proofErr w:type="spellStart"/>
            <w:r w:rsidRPr="006D0145">
              <w:rPr>
                <w:b/>
                <w:szCs w:val="24"/>
                <w:lang w:eastAsia="lt-LT"/>
              </w:rPr>
              <w:t>Eur</w:t>
            </w:r>
            <w:proofErr w:type="spellEnd"/>
            <w:r w:rsidR="008F3B1C" w:rsidRPr="006D0145">
              <w:rPr>
                <w:b/>
                <w:szCs w:val="24"/>
                <w:lang w:eastAsia="lt-LT"/>
              </w:rPr>
              <w:t>)</w:t>
            </w:r>
          </w:p>
        </w:tc>
      </w:tr>
      <w:tr w:rsidR="00A1479A" w:rsidRPr="0037768E" w14:paraId="67238007" w14:textId="77777777" w:rsidTr="00FD177A">
        <w:trPr>
          <w:jc w:val="center"/>
        </w:trPr>
        <w:tc>
          <w:tcPr>
            <w:tcW w:w="6232" w:type="dxa"/>
            <w:tcBorders>
              <w:top w:val="single" w:sz="8" w:space="0" w:color="000000"/>
              <w:left w:val="single" w:sz="8" w:space="0" w:color="000000"/>
              <w:bottom w:val="single" w:sz="8" w:space="0" w:color="000000"/>
              <w:right w:val="single" w:sz="8" w:space="0" w:color="000000"/>
            </w:tcBorders>
          </w:tcPr>
          <w:p w14:paraId="770B3070" w14:textId="77777777" w:rsidR="00A1479A" w:rsidRPr="0037768E" w:rsidRDefault="00A1479A" w:rsidP="00143BDA">
            <w:pPr>
              <w:ind w:right="-1"/>
              <w:rPr>
                <w:szCs w:val="24"/>
                <w:lang w:eastAsia="lt-LT"/>
              </w:rPr>
            </w:pPr>
            <w:r w:rsidRPr="0037768E">
              <w:rPr>
                <w:szCs w:val="24"/>
                <w:lang w:eastAsia="lt-LT"/>
              </w:rPr>
              <w:t>Mokymo lėšos</w:t>
            </w:r>
          </w:p>
        </w:tc>
        <w:tc>
          <w:tcPr>
            <w:tcW w:w="3396" w:type="dxa"/>
            <w:tcBorders>
              <w:top w:val="single" w:sz="8" w:space="0" w:color="000000"/>
              <w:left w:val="single" w:sz="8" w:space="0" w:color="000000"/>
              <w:bottom w:val="single" w:sz="8" w:space="0" w:color="000000"/>
              <w:right w:val="single" w:sz="8" w:space="0" w:color="000000"/>
            </w:tcBorders>
          </w:tcPr>
          <w:p w14:paraId="034E1FB8" w14:textId="77777777" w:rsidR="00A1479A" w:rsidRPr="0037768E" w:rsidRDefault="00A1479A" w:rsidP="00143BDA">
            <w:pPr>
              <w:ind w:right="-1"/>
              <w:jc w:val="center"/>
              <w:rPr>
                <w:szCs w:val="24"/>
                <w:lang w:eastAsia="lt-LT"/>
              </w:rPr>
            </w:pPr>
            <w:r w:rsidRPr="0037768E">
              <w:rPr>
                <w:szCs w:val="24"/>
                <w:lang w:eastAsia="lt-LT"/>
              </w:rPr>
              <w:t>474316</w:t>
            </w:r>
            <w:r w:rsidR="008F3B1C">
              <w:rPr>
                <w:szCs w:val="24"/>
                <w:lang w:eastAsia="lt-LT"/>
              </w:rPr>
              <w:t>,00</w:t>
            </w:r>
          </w:p>
        </w:tc>
      </w:tr>
      <w:tr w:rsidR="00A1479A" w:rsidRPr="0037768E" w14:paraId="0E38995C" w14:textId="77777777" w:rsidTr="00FD177A">
        <w:trPr>
          <w:jc w:val="center"/>
        </w:trPr>
        <w:tc>
          <w:tcPr>
            <w:tcW w:w="6232" w:type="dxa"/>
            <w:tcBorders>
              <w:top w:val="single" w:sz="8" w:space="0" w:color="000000"/>
              <w:left w:val="single" w:sz="8" w:space="0" w:color="000000"/>
              <w:bottom w:val="single" w:sz="8" w:space="0" w:color="000000"/>
              <w:right w:val="single" w:sz="8" w:space="0" w:color="000000"/>
            </w:tcBorders>
          </w:tcPr>
          <w:p w14:paraId="57F37080" w14:textId="77777777" w:rsidR="00A1479A" w:rsidRPr="0037768E" w:rsidRDefault="00A1479A" w:rsidP="00143BDA">
            <w:pPr>
              <w:ind w:right="-1"/>
              <w:rPr>
                <w:szCs w:val="24"/>
                <w:lang w:eastAsia="lt-LT"/>
              </w:rPr>
            </w:pPr>
            <w:r w:rsidRPr="0037768E">
              <w:rPr>
                <w:szCs w:val="24"/>
                <w:lang w:eastAsia="lt-LT"/>
              </w:rPr>
              <w:t>Mokymo lėšos skaitmeniniam ugdymui</w:t>
            </w:r>
          </w:p>
        </w:tc>
        <w:tc>
          <w:tcPr>
            <w:tcW w:w="3396" w:type="dxa"/>
            <w:tcBorders>
              <w:top w:val="single" w:sz="8" w:space="0" w:color="000000"/>
              <w:left w:val="single" w:sz="8" w:space="0" w:color="000000"/>
              <w:bottom w:val="single" w:sz="8" w:space="0" w:color="000000"/>
              <w:right w:val="single" w:sz="8" w:space="0" w:color="000000"/>
            </w:tcBorders>
          </w:tcPr>
          <w:p w14:paraId="312FB4D2" w14:textId="77777777" w:rsidR="00A1479A" w:rsidRPr="0037768E" w:rsidRDefault="00A1479A" w:rsidP="00143BDA">
            <w:pPr>
              <w:ind w:right="-1"/>
              <w:jc w:val="center"/>
              <w:rPr>
                <w:szCs w:val="24"/>
                <w:lang w:eastAsia="lt-LT"/>
              </w:rPr>
            </w:pPr>
            <w:r w:rsidRPr="0037768E">
              <w:rPr>
                <w:szCs w:val="24"/>
                <w:lang w:eastAsia="lt-LT"/>
              </w:rPr>
              <w:t>5500</w:t>
            </w:r>
            <w:r w:rsidR="008F3B1C">
              <w:rPr>
                <w:szCs w:val="24"/>
                <w:lang w:eastAsia="lt-LT"/>
              </w:rPr>
              <w:t>,00</w:t>
            </w:r>
          </w:p>
        </w:tc>
      </w:tr>
      <w:tr w:rsidR="00A1479A" w:rsidRPr="0037768E" w14:paraId="224D4462" w14:textId="77777777" w:rsidTr="00FD177A">
        <w:trPr>
          <w:jc w:val="center"/>
        </w:trPr>
        <w:tc>
          <w:tcPr>
            <w:tcW w:w="6232" w:type="dxa"/>
            <w:tcBorders>
              <w:top w:val="single" w:sz="8" w:space="0" w:color="000000"/>
              <w:left w:val="single" w:sz="8" w:space="0" w:color="000000"/>
              <w:bottom w:val="single" w:sz="8" w:space="0" w:color="000000"/>
              <w:right w:val="single" w:sz="8" w:space="0" w:color="000000"/>
            </w:tcBorders>
          </w:tcPr>
          <w:p w14:paraId="2C601353" w14:textId="77777777" w:rsidR="00A1479A" w:rsidRPr="0037768E" w:rsidRDefault="00A1479A" w:rsidP="00143BDA">
            <w:pPr>
              <w:ind w:right="-1"/>
              <w:rPr>
                <w:szCs w:val="24"/>
                <w:lang w:eastAsia="lt-LT"/>
              </w:rPr>
            </w:pPr>
            <w:r w:rsidRPr="0037768E">
              <w:rPr>
                <w:szCs w:val="24"/>
                <w:lang w:eastAsia="lt-LT"/>
              </w:rPr>
              <w:t>Savivaldybės biudžetas</w:t>
            </w:r>
          </w:p>
        </w:tc>
        <w:tc>
          <w:tcPr>
            <w:tcW w:w="3396" w:type="dxa"/>
            <w:tcBorders>
              <w:top w:val="single" w:sz="8" w:space="0" w:color="000000"/>
              <w:left w:val="single" w:sz="8" w:space="0" w:color="000000"/>
              <w:bottom w:val="single" w:sz="8" w:space="0" w:color="000000"/>
              <w:right w:val="single" w:sz="8" w:space="0" w:color="000000"/>
            </w:tcBorders>
          </w:tcPr>
          <w:p w14:paraId="7CD213C4" w14:textId="77777777" w:rsidR="00A1479A" w:rsidRPr="0037768E" w:rsidRDefault="00A1479A" w:rsidP="00143BDA">
            <w:pPr>
              <w:ind w:right="-1"/>
              <w:jc w:val="center"/>
              <w:rPr>
                <w:szCs w:val="24"/>
                <w:lang w:eastAsia="lt-LT"/>
              </w:rPr>
            </w:pPr>
            <w:r w:rsidRPr="0037768E">
              <w:rPr>
                <w:szCs w:val="24"/>
                <w:lang w:eastAsia="lt-LT"/>
              </w:rPr>
              <w:t>286230</w:t>
            </w:r>
            <w:r w:rsidR="008F3B1C">
              <w:rPr>
                <w:szCs w:val="24"/>
                <w:lang w:eastAsia="lt-LT"/>
              </w:rPr>
              <w:t>,00</w:t>
            </w:r>
          </w:p>
        </w:tc>
      </w:tr>
      <w:tr w:rsidR="00A1479A" w:rsidRPr="0037768E" w14:paraId="6F5C6627" w14:textId="77777777" w:rsidTr="00FD177A">
        <w:trPr>
          <w:jc w:val="center"/>
        </w:trPr>
        <w:tc>
          <w:tcPr>
            <w:tcW w:w="6232" w:type="dxa"/>
            <w:tcBorders>
              <w:top w:val="single" w:sz="8" w:space="0" w:color="000000"/>
              <w:left w:val="single" w:sz="8" w:space="0" w:color="000000"/>
              <w:bottom w:val="single" w:sz="8" w:space="0" w:color="000000"/>
              <w:right w:val="single" w:sz="8" w:space="0" w:color="000000"/>
            </w:tcBorders>
          </w:tcPr>
          <w:p w14:paraId="094538F3" w14:textId="77777777" w:rsidR="00A1479A" w:rsidRPr="0037768E" w:rsidRDefault="00A1479A" w:rsidP="00143BDA">
            <w:pPr>
              <w:ind w:right="-1"/>
              <w:rPr>
                <w:szCs w:val="24"/>
                <w:lang w:eastAsia="lt-LT"/>
              </w:rPr>
            </w:pPr>
            <w:r w:rsidRPr="0037768E">
              <w:rPr>
                <w:szCs w:val="24"/>
                <w:lang w:eastAsia="lt-LT"/>
              </w:rPr>
              <w:t>Savivaldybės biudžetas pavėžėjimui</w:t>
            </w:r>
          </w:p>
        </w:tc>
        <w:tc>
          <w:tcPr>
            <w:tcW w:w="3396" w:type="dxa"/>
            <w:tcBorders>
              <w:top w:val="single" w:sz="8" w:space="0" w:color="000000"/>
              <w:left w:val="single" w:sz="8" w:space="0" w:color="000000"/>
              <w:bottom w:val="single" w:sz="8" w:space="0" w:color="000000"/>
              <w:right w:val="single" w:sz="8" w:space="0" w:color="000000"/>
            </w:tcBorders>
          </w:tcPr>
          <w:p w14:paraId="3FA6717C" w14:textId="77777777" w:rsidR="00A1479A" w:rsidRPr="0037768E" w:rsidRDefault="00A1479A" w:rsidP="00143BDA">
            <w:pPr>
              <w:ind w:right="-1"/>
              <w:jc w:val="center"/>
              <w:rPr>
                <w:szCs w:val="24"/>
                <w:lang w:eastAsia="lt-LT"/>
              </w:rPr>
            </w:pPr>
            <w:r w:rsidRPr="0037768E">
              <w:rPr>
                <w:szCs w:val="24"/>
                <w:lang w:eastAsia="lt-LT"/>
              </w:rPr>
              <w:t>33531</w:t>
            </w:r>
            <w:r w:rsidR="008F3B1C">
              <w:rPr>
                <w:szCs w:val="24"/>
                <w:lang w:eastAsia="lt-LT"/>
              </w:rPr>
              <w:t>,00</w:t>
            </w:r>
          </w:p>
        </w:tc>
      </w:tr>
      <w:tr w:rsidR="00A1479A" w:rsidRPr="0037768E" w14:paraId="476B243B" w14:textId="77777777" w:rsidTr="00FD177A">
        <w:trPr>
          <w:jc w:val="center"/>
        </w:trPr>
        <w:tc>
          <w:tcPr>
            <w:tcW w:w="6232" w:type="dxa"/>
            <w:tcBorders>
              <w:top w:val="single" w:sz="8" w:space="0" w:color="000000"/>
              <w:left w:val="single" w:sz="8" w:space="0" w:color="000000"/>
              <w:bottom w:val="single" w:sz="8" w:space="0" w:color="000000"/>
              <w:right w:val="single" w:sz="8" w:space="0" w:color="000000"/>
            </w:tcBorders>
          </w:tcPr>
          <w:p w14:paraId="46C7EAA4" w14:textId="77777777" w:rsidR="00A1479A" w:rsidRPr="0037768E" w:rsidRDefault="00A1479A" w:rsidP="00143BDA">
            <w:pPr>
              <w:ind w:right="-1"/>
              <w:rPr>
                <w:szCs w:val="24"/>
                <w:lang w:eastAsia="lt-LT"/>
              </w:rPr>
            </w:pPr>
            <w:proofErr w:type="spellStart"/>
            <w:r w:rsidRPr="0037768E">
              <w:rPr>
                <w:szCs w:val="24"/>
                <w:lang w:eastAsia="lt-LT"/>
              </w:rPr>
              <w:t>Spec</w:t>
            </w:r>
            <w:proofErr w:type="spellEnd"/>
            <w:r w:rsidRPr="0037768E">
              <w:rPr>
                <w:szCs w:val="24"/>
                <w:lang w:eastAsia="lt-LT"/>
              </w:rPr>
              <w:t>. lėšos</w:t>
            </w:r>
          </w:p>
        </w:tc>
        <w:tc>
          <w:tcPr>
            <w:tcW w:w="3396" w:type="dxa"/>
            <w:tcBorders>
              <w:top w:val="single" w:sz="8" w:space="0" w:color="000000"/>
              <w:left w:val="single" w:sz="8" w:space="0" w:color="000000"/>
              <w:bottom w:val="single" w:sz="8" w:space="0" w:color="000000"/>
              <w:right w:val="single" w:sz="8" w:space="0" w:color="000000"/>
            </w:tcBorders>
          </w:tcPr>
          <w:p w14:paraId="7E8174CF" w14:textId="77777777" w:rsidR="00A1479A" w:rsidRPr="0037768E" w:rsidRDefault="00A1479A" w:rsidP="00143BDA">
            <w:pPr>
              <w:ind w:right="-1"/>
              <w:jc w:val="center"/>
              <w:rPr>
                <w:szCs w:val="24"/>
                <w:lang w:eastAsia="lt-LT"/>
              </w:rPr>
            </w:pPr>
            <w:r w:rsidRPr="0037768E">
              <w:rPr>
                <w:szCs w:val="24"/>
                <w:lang w:eastAsia="lt-LT"/>
              </w:rPr>
              <w:t>7928</w:t>
            </w:r>
            <w:r w:rsidR="008F3B1C">
              <w:rPr>
                <w:szCs w:val="24"/>
                <w:lang w:eastAsia="lt-LT"/>
              </w:rPr>
              <w:t>,00</w:t>
            </w:r>
          </w:p>
        </w:tc>
      </w:tr>
      <w:tr w:rsidR="00A1479A" w:rsidRPr="0037768E" w14:paraId="607DB88D" w14:textId="77777777" w:rsidTr="00FD177A">
        <w:trPr>
          <w:jc w:val="center"/>
        </w:trPr>
        <w:tc>
          <w:tcPr>
            <w:tcW w:w="6232" w:type="dxa"/>
            <w:tcBorders>
              <w:top w:val="single" w:sz="8" w:space="0" w:color="000000"/>
              <w:left w:val="single" w:sz="8" w:space="0" w:color="000000"/>
              <w:bottom w:val="single" w:sz="8" w:space="0" w:color="000000"/>
              <w:right w:val="single" w:sz="8" w:space="0" w:color="000000"/>
            </w:tcBorders>
          </w:tcPr>
          <w:p w14:paraId="7459CF29" w14:textId="77777777" w:rsidR="00A1479A" w:rsidRPr="0037768E" w:rsidRDefault="00A1479A" w:rsidP="00143BDA">
            <w:pPr>
              <w:ind w:right="-1"/>
              <w:rPr>
                <w:szCs w:val="24"/>
                <w:lang w:eastAsia="lt-LT"/>
              </w:rPr>
            </w:pPr>
            <w:r w:rsidRPr="0037768E">
              <w:rPr>
                <w:szCs w:val="24"/>
                <w:lang w:eastAsia="lt-LT"/>
              </w:rPr>
              <w:t>Valstybės lėšos COVID-19 patirtoms išlaidoms kompensuoti</w:t>
            </w:r>
          </w:p>
        </w:tc>
        <w:tc>
          <w:tcPr>
            <w:tcW w:w="3396" w:type="dxa"/>
            <w:tcBorders>
              <w:top w:val="single" w:sz="8" w:space="0" w:color="000000"/>
              <w:left w:val="single" w:sz="8" w:space="0" w:color="000000"/>
              <w:bottom w:val="single" w:sz="8" w:space="0" w:color="000000"/>
              <w:right w:val="single" w:sz="8" w:space="0" w:color="000000"/>
            </w:tcBorders>
          </w:tcPr>
          <w:p w14:paraId="346D4F08" w14:textId="77777777" w:rsidR="00A1479A" w:rsidRPr="0037768E" w:rsidRDefault="00A1479A" w:rsidP="00143BDA">
            <w:pPr>
              <w:ind w:right="-1"/>
              <w:jc w:val="center"/>
              <w:rPr>
                <w:szCs w:val="24"/>
                <w:lang w:eastAsia="lt-LT"/>
              </w:rPr>
            </w:pPr>
            <w:r w:rsidRPr="0037768E">
              <w:rPr>
                <w:szCs w:val="24"/>
                <w:lang w:eastAsia="lt-LT"/>
              </w:rPr>
              <w:t>1316</w:t>
            </w:r>
            <w:r w:rsidR="008F3B1C">
              <w:rPr>
                <w:szCs w:val="24"/>
                <w:lang w:eastAsia="lt-LT"/>
              </w:rPr>
              <w:t>,00</w:t>
            </w:r>
          </w:p>
        </w:tc>
      </w:tr>
      <w:tr w:rsidR="00A1479A" w:rsidRPr="0037768E" w14:paraId="383E1EDE" w14:textId="77777777" w:rsidTr="00FD177A">
        <w:trPr>
          <w:jc w:val="center"/>
        </w:trPr>
        <w:tc>
          <w:tcPr>
            <w:tcW w:w="6232" w:type="dxa"/>
            <w:tcBorders>
              <w:top w:val="single" w:sz="8" w:space="0" w:color="000000"/>
              <w:left w:val="single" w:sz="8" w:space="0" w:color="000000"/>
              <w:bottom w:val="single" w:sz="8" w:space="0" w:color="000000"/>
              <w:right w:val="single" w:sz="8" w:space="0" w:color="000000"/>
            </w:tcBorders>
          </w:tcPr>
          <w:p w14:paraId="521DE079" w14:textId="77777777" w:rsidR="00A1479A" w:rsidRPr="0037768E" w:rsidRDefault="00A1479A" w:rsidP="00143BDA">
            <w:pPr>
              <w:ind w:right="-1"/>
              <w:rPr>
                <w:szCs w:val="24"/>
                <w:lang w:eastAsia="lt-LT"/>
              </w:rPr>
            </w:pPr>
            <w:r w:rsidRPr="0037768E">
              <w:rPr>
                <w:szCs w:val="24"/>
                <w:lang w:eastAsia="lt-LT"/>
              </w:rPr>
              <w:t>Valstybės lėšos konsultacijoms mokiniams, patiriantiems mokymosi sunkumų</w:t>
            </w:r>
          </w:p>
        </w:tc>
        <w:tc>
          <w:tcPr>
            <w:tcW w:w="3396" w:type="dxa"/>
            <w:tcBorders>
              <w:top w:val="single" w:sz="8" w:space="0" w:color="000000"/>
              <w:left w:val="single" w:sz="8" w:space="0" w:color="000000"/>
              <w:bottom w:val="single" w:sz="8" w:space="0" w:color="000000"/>
              <w:right w:val="single" w:sz="8" w:space="0" w:color="000000"/>
            </w:tcBorders>
          </w:tcPr>
          <w:p w14:paraId="5F396755" w14:textId="77777777" w:rsidR="00A1479A" w:rsidRPr="0037768E" w:rsidRDefault="00A1479A" w:rsidP="00143BDA">
            <w:pPr>
              <w:ind w:right="-1"/>
              <w:jc w:val="center"/>
              <w:rPr>
                <w:szCs w:val="24"/>
                <w:lang w:eastAsia="lt-LT"/>
              </w:rPr>
            </w:pPr>
            <w:r w:rsidRPr="0037768E">
              <w:rPr>
                <w:szCs w:val="24"/>
                <w:lang w:eastAsia="lt-LT"/>
              </w:rPr>
              <w:t>730</w:t>
            </w:r>
            <w:r w:rsidR="007D3A5F">
              <w:rPr>
                <w:szCs w:val="24"/>
                <w:lang w:eastAsia="lt-LT"/>
              </w:rPr>
              <w:t>,00</w:t>
            </w:r>
          </w:p>
        </w:tc>
      </w:tr>
      <w:tr w:rsidR="00A1479A" w:rsidRPr="0037768E" w14:paraId="6E58E311" w14:textId="77777777" w:rsidTr="00FD177A">
        <w:trPr>
          <w:jc w:val="center"/>
        </w:trPr>
        <w:tc>
          <w:tcPr>
            <w:tcW w:w="6232" w:type="dxa"/>
            <w:tcBorders>
              <w:top w:val="single" w:sz="8" w:space="0" w:color="000000"/>
              <w:left w:val="single" w:sz="8" w:space="0" w:color="000000"/>
              <w:bottom w:val="single" w:sz="8" w:space="0" w:color="000000"/>
              <w:right w:val="single" w:sz="8" w:space="0" w:color="000000"/>
            </w:tcBorders>
          </w:tcPr>
          <w:p w14:paraId="4232EF35" w14:textId="77777777" w:rsidR="00A1479A" w:rsidRPr="0037768E" w:rsidRDefault="00A1479A" w:rsidP="00143BDA">
            <w:pPr>
              <w:ind w:right="-1"/>
              <w:rPr>
                <w:szCs w:val="24"/>
                <w:lang w:eastAsia="lt-LT"/>
              </w:rPr>
            </w:pPr>
            <w:r w:rsidRPr="0037768E">
              <w:rPr>
                <w:szCs w:val="24"/>
                <w:lang w:eastAsia="lt-LT"/>
              </w:rPr>
              <w:t>Valstybės lėšos konsultacijoms mokiniams, skirtos mokymosi praradimams kompensuoti</w:t>
            </w:r>
          </w:p>
        </w:tc>
        <w:tc>
          <w:tcPr>
            <w:tcW w:w="3396" w:type="dxa"/>
            <w:tcBorders>
              <w:top w:val="single" w:sz="8" w:space="0" w:color="000000"/>
              <w:left w:val="single" w:sz="8" w:space="0" w:color="000000"/>
              <w:bottom w:val="single" w:sz="8" w:space="0" w:color="000000"/>
              <w:right w:val="single" w:sz="8" w:space="0" w:color="000000"/>
            </w:tcBorders>
          </w:tcPr>
          <w:p w14:paraId="370FA5D0" w14:textId="77777777" w:rsidR="00A1479A" w:rsidRPr="0037768E" w:rsidRDefault="00A1479A" w:rsidP="00143BDA">
            <w:pPr>
              <w:ind w:right="-1"/>
              <w:jc w:val="center"/>
              <w:rPr>
                <w:szCs w:val="24"/>
                <w:lang w:eastAsia="lt-LT"/>
              </w:rPr>
            </w:pPr>
            <w:r w:rsidRPr="0037768E">
              <w:rPr>
                <w:szCs w:val="24"/>
                <w:lang w:eastAsia="lt-LT"/>
              </w:rPr>
              <w:t>2044</w:t>
            </w:r>
            <w:r w:rsidR="007D3A5F">
              <w:rPr>
                <w:szCs w:val="24"/>
                <w:lang w:eastAsia="lt-LT"/>
              </w:rPr>
              <w:t>,00</w:t>
            </w:r>
          </w:p>
        </w:tc>
      </w:tr>
      <w:tr w:rsidR="00A1479A" w:rsidRPr="0037768E" w14:paraId="1666AF4D" w14:textId="77777777" w:rsidTr="00FD177A">
        <w:trPr>
          <w:jc w:val="center"/>
        </w:trPr>
        <w:tc>
          <w:tcPr>
            <w:tcW w:w="6232" w:type="dxa"/>
            <w:tcBorders>
              <w:top w:val="single" w:sz="8" w:space="0" w:color="000000"/>
              <w:left w:val="single" w:sz="8" w:space="0" w:color="000000"/>
              <w:bottom w:val="single" w:sz="8" w:space="0" w:color="000000"/>
              <w:right w:val="single" w:sz="8" w:space="0" w:color="000000"/>
            </w:tcBorders>
          </w:tcPr>
          <w:p w14:paraId="630C0074" w14:textId="77777777" w:rsidR="00A1479A" w:rsidRPr="0037768E" w:rsidRDefault="00A1479A" w:rsidP="00143BDA">
            <w:pPr>
              <w:ind w:right="-1"/>
              <w:rPr>
                <w:szCs w:val="24"/>
                <w:lang w:eastAsia="lt-LT"/>
              </w:rPr>
            </w:pPr>
            <w:r w:rsidRPr="0037768E">
              <w:rPr>
                <w:szCs w:val="24"/>
                <w:lang w:eastAsia="lt-LT"/>
              </w:rPr>
              <w:t>Valstybės lėšos pedagogų išeitinėms, susijusioms su darbuotojų skaičiaus optimizavimu</w:t>
            </w:r>
          </w:p>
        </w:tc>
        <w:tc>
          <w:tcPr>
            <w:tcW w:w="3396" w:type="dxa"/>
            <w:tcBorders>
              <w:top w:val="single" w:sz="8" w:space="0" w:color="000000"/>
              <w:left w:val="single" w:sz="8" w:space="0" w:color="000000"/>
              <w:bottom w:val="single" w:sz="8" w:space="0" w:color="000000"/>
              <w:right w:val="single" w:sz="8" w:space="0" w:color="000000"/>
            </w:tcBorders>
          </w:tcPr>
          <w:p w14:paraId="5E7A56F4" w14:textId="77777777" w:rsidR="00A1479A" w:rsidRPr="0037768E" w:rsidRDefault="00A1479A" w:rsidP="00143BDA">
            <w:pPr>
              <w:ind w:right="-1"/>
              <w:jc w:val="center"/>
              <w:rPr>
                <w:szCs w:val="24"/>
                <w:lang w:eastAsia="lt-LT"/>
              </w:rPr>
            </w:pPr>
            <w:r w:rsidRPr="0037768E">
              <w:rPr>
                <w:szCs w:val="24"/>
                <w:lang w:eastAsia="lt-LT"/>
              </w:rPr>
              <w:t>938</w:t>
            </w:r>
            <w:r w:rsidR="007D3A5F">
              <w:rPr>
                <w:szCs w:val="24"/>
                <w:lang w:eastAsia="lt-LT"/>
              </w:rPr>
              <w:t>,00</w:t>
            </w:r>
          </w:p>
        </w:tc>
      </w:tr>
      <w:tr w:rsidR="00A1479A" w:rsidRPr="0037768E" w14:paraId="47502074" w14:textId="77777777" w:rsidTr="00FD177A">
        <w:trPr>
          <w:jc w:val="center"/>
        </w:trPr>
        <w:tc>
          <w:tcPr>
            <w:tcW w:w="6232" w:type="dxa"/>
            <w:tcBorders>
              <w:top w:val="single" w:sz="8" w:space="0" w:color="000000"/>
              <w:left w:val="single" w:sz="8" w:space="0" w:color="000000"/>
              <w:bottom w:val="single" w:sz="8" w:space="0" w:color="000000"/>
              <w:right w:val="single" w:sz="8" w:space="0" w:color="000000"/>
            </w:tcBorders>
          </w:tcPr>
          <w:p w14:paraId="7C5FDC95" w14:textId="77777777" w:rsidR="00A1479A" w:rsidRPr="0037768E" w:rsidRDefault="00A1479A" w:rsidP="00143BDA">
            <w:pPr>
              <w:ind w:right="-1"/>
              <w:rPr>
                <w:szCs w:val="24"/>
                <w:lang w:eastAsia="lt-LT"/>
              </w:rPr>
            </w:pPr>
            <w:r w:rsidRPr="0037768E">
              <w:rPr>
                <w:szCs w:val="24"/>
                <w:lang w:eastAsia="lt-LT"/>
              </w:rPr>
              <w:t>Valstybės lėšos brandos egzaminų organizavimui</w:t>
            </w:r>
          </w:p>
        </w:tc>
        <w:tc>
          <w:tcPr>
            <w:tcW w:w="3396" w:type="dxa"/>
            <w:tcBorders>
              <w:top w:val="single" w:sz="8" w:space="0" w:color="000000"/>
              <w:left w:val="single" w:sz="8" w:space="0" w:color="000000"/>
              <w:bottom w:val="single" w:sz="8" w:space="0" w:color="000000"/>
              <w:right w:val="single" w:sz="8" w:space="0" w:color="000000"/>
            </w:tcBorders>
          </w:tcPr>
          <w:p w14:paraId="049E4881" w14:textId="77777777" w:rsidR="00A1479A" w:rsidRPr="0037768E" w:rsidRDefault="00A1479A" w:rsidP="00143BDA">
            <w:pPr>
              <w:ind w:right="-1"/>
              <w:jc w:val="center"/>
              <w:rPr>
                <w:szCs w:val="24"/>
                <w:lang w:eastAsia="lt-LT"/>
              </w:rPr>
            </w:pPr>
            <w:r w:rsidRPr="0037768E">
              <w:rPr>
                <w:szCs w:val="24"/>
                <w:lang w:eastAsia="lt-LT"/>
              </w:rPr>
              <w:t>807</w:t>
            </w:r>
            <w:r w:rsidR="007D3A5F">
              <w:rPr>
                <w:szCs w:val="24"/>
                <w:lang w:eastAsia="lt-LT"/>
              </w:rPr>
              <w:t>,00</w:t>
            </w:r>
          </w:p>
        </w:tc>
      </w:tr>
      <w:tr w:rsidR="00A1479A" w:rsidRPr="0037768E" w14:paraId="1104BA51" w14:textId="77777777" w:rsidTr="00FD177A">
        <w:trPr>
          <w:jc w:val="center"/>
        </w:trPr>
        <w:tc>
          <w:tcPr>
            <w:tcW w:w="6232" w:type="dxa"/>
            <w:tcBorders>
              <w:top w:val="single" w:sz="8" w:space="0" w:color="000000"/>
              <w:left w:val="single" w:sz="8" w:space="0" w:color="000000"/>
              <w:bottom w:val="single" w:sz="8" w:space="0" w:color="000000"/>
              <w:right w:val="single" w:sz="8" w:space="0" w:color="000000"/>
            </w:tcBorders>
          </w:tcPr>
          <w:p w14:paraId="67F9E6B1" w14:textId="77777777" w:rsidR="00A1479A" w:rsidRPr="0037768E" w:rsidRDefault="00A1479A" w:rsidP="00143BDA">
            <w:pPr>
              <w:ind w:right="-1"/>
              <w:rPr>
                <w:szCs w:val="24"/>
                <w:lang w:eastAsia="lt-LT"/>
              </w:rPr>
            </w:pPr>
            <w:r w:rsidRPr="0037768E">
              <w:rPr>
                <w:szCs w:val="24"/>
                <w:lang w:eastAsia="lt-LT"/>
              </w:rPr>
              <w:t>Valstybės lėšos įsteigtoms mokytojų padėjėjų pareigybėmis</w:t>
            </w:r>
          </w:p>
        </w:tc>
        <w:tc>
          <w:tcPr>
            <w:tcW w:w="3396" w:type="dxa"/>
            <w:tcBorders>
              <w:top w:val="single" w:sz="8" w:space="0" w:color="000000"/>
              <w:left w:val="single" w:sz="8" w:space="0" w:color="000000"/>
              <w:bottom w:val="single" w:sz="8" w:space="0" w:color="000000"/>
              <w:right w:val="single" w:sz="8" w:space="0" w:color="000000"/>
            </w:tcBorders>
          </w:tcPr>
          <w:p w14:paraId="79140B5C" w14:textId="77777777" w:rsidR="00A1479A" w:rsidRPr="0037768E" w:rsidRDefault="00A1479A" w:rsidP="00143BDA">
            <w:pPr>
              <w:ind w:right="-1"/>
              <w:jc w:val="center"/>
              <w:rPr>
                <w:szCs w:val="24"/>
                <w:lang w:eastAsia="lt-LT"/>
              </w:rPr>
            </w:pPr>
            <w:r w:rsidRPr="0037768E">
              <w:rPr>
                <w:szCs w:val="24"/>
                <w:lang w:eastAsia="lt-LT"/>
              </w:rPr>
              <w:t>220</w:t>
            </w:r>
            <w:r w:rsidR="007D3A5F">
              <w:rPr>
                <w:szCs w:val="24"/>
                <w:lang w:eastAsia="lt-LT"/>
              </w:rPr>
              <w:t>,00</w:t>
            </w:r>
          </w:p>
        </w:tc>
      </w:tr>
      <w:tr w:rsidR="00A1479A" w:rsidRPr="0037768E" w14:paraId="4DF25025" w14:textId="77777777" w:rsidTr="00FD177A">
        <w:trPr>
          <w:jc w:val="center"/>
        </w:trPr>
        <w:tc>
          <w:tcPr>
            <w:tcW w:w="6232" w:type="dxa"/>
            <w:tcBorders>
              <w:top w:val="single" w:sz="8" w:space="0" w:color="000000"/>
              <w:left w:val="single" w:sz="8" w:space="0" w:color="000000"/>
              <w:bottom w:val="single" w:sz="8" w:space="0" w:color="000000"/>
              <w:right w:val="single" w:sz="8" w:space="0" w:color="000000"/>
            </w:tcBorders>
          </w:tcPr>
          <w:p w14:paraId="7D6C6C7F" w14:textId="77777777" w:rsidR="00A1479A" w:rsidRPr="0037768E" w:rsidRDefault="00A1479A" w:rsidP="00143BDA">
            <w:pPr>
              <w:ind w:right="-1"/>
              <w:rPr>
                <w:szCs w:val="24"/>
                <w:lang w:eastAsia="lt-LT"/>
              </w:rPr>
            </w:pPr>
            <w:r w:rsidRPr="0037768E">
              <w:rPr>
                <w:szCs w:val="24"/>
                <w:lang w:eastAsia="lt-LT"/>
              </w:rPr>
              <w:t>Valstybės lėšos mokinių, pasirinkusių laikyti brandos egzaminus, tiesioginėms konsultacijoms</w:t>
            </w:r>
          </w:p>
        </w:tc>
        <w:tc>
          <w:tcPr>
            <w:tcW w:w="3396" w:type="dxa"/>
            <w:tcBorders>
              <w:top w:val="single" w:sz="8" w:space="0" w:color="000000"/>
              <w:left w:val="single" w:sz="8" w:space="0" w:color="000000"/>
              <w:bottom w:val="single" w:sz="8" w:space="0" w:color="000000"/>
              <w:right w:val="single" w:sz="8" w:space="0" w:color="000000"/>
            </w:tcBorders>
          </w:tcPr>
          <w:p w14:paraId="438B3162" w14:textId="77777777" w:rsidR="00A1479A" w:rsidRPr="0037768E" w:rsidRDefault="00A1479A" w:rsidP="00143BDA">
            <w:pPr>
              <w:ind w:right="-1"/>
              <w:jc w:val="center"/>
              <w:rPr>
                <w:szCs w:val="24"/>
                <w:lang w:eastAsia="lt-LT"/>
              </w:rPr>
            </w:pPr>
            <w:r w:rsidRPr="0037768E">
              <w:rPr>
                <w:szCs w:val="24"/>
                <w:lang w:eastAsia="lt-LT"/>
              </w:rPr>
              <w:t>175</w:t>
            </w:r>
            <w:r w:rsidR="007D3A5F">
              <w:rPr>
                <w:szCs w:val="24"/>
                <w:lang w:eastAsia="lt-LT"/>
              </w:rPr>
              <w:t>,00</w:t>
            </w:r>
          </w:p>
        </w:tc>
      </w:tr>
    </w:tbl>
    <w:p w14:paraId="63F98996" w14:textId="77777777" w:rsidR="00A1479A" w:rsidRPr="0037768E" w:rsidRDefault="00A1479A" w:rsidP="00143BDA">
      <w:pPr>
        <w:ind w:right="-1"/>
        <w:jc w:val="both"/>
        <w:rPr>
          <w:szCs w:val="24"/>
          <w:lang w:eastAsia="lt-LT"/>
        </w:rPr>
      </w:pPr>
    </w:p>
    <w:p w14:paraId="772019C7" w14:textId="77777777" w:rsidR="00A1479A" w:rsidRPr="0037768E" w:rsidRDefault="00A1479A" w:rsidP="00143BDA">
      <w:pPr>
        <w:ind w:right="-1" w:firstLine="851"/>
        <w:jc w:val="both"/>
        <w:rPr>
          <w:szCs w:val="24"/>
          <w:lang w:eastAsia="lt-LT"/>
        </w:rPr>
      </w:pPr>
      <w:r w:rsidRPr="0037768E">
        <w:rPr>
          <w:color w:val="000000" w:themeColor="text1"/>
          <w:szCs w:val="24"/>
          <w:lang w:eastAsia="lt-LT"/>
        </w:rPr>
        <w:lastRenderedPageBreak/>
        <w:t>In</w:t>
      </w:r>
      <w:r w:rsidRPr="0037768E">
        <w:rPr>
          <w:szCs w:val="24"/>
          <w:lang w:eastAsia="lt-LT"/>
        </w:rPr>
        <w:t>formacija apie kitas gautas lėšas 2021 m.</w:t>
      </w:r>
      <w:r w:rsidR="0082566F">
        <w:rPr>
          <w:szCs w:val="24"/>
          <w:lang w:eastAsia="lt-LT"/>
        </w:rPr>
        <w:t>:</w:t>
      </w:r>
    </w:p>
    <w:p w14:paraId="2589E2C7" w14:textId="77777777" w:rsidR="00A1479A" w:rsidRPr="0037768E" w:rsidRDefault="00A1479A" w:rsidP="00143BDA">
      <w:pPr>
        <w:ind w:right="-1"/>
        <w:jc w:val="both"/>
        <w:rPr>
          <w:szCs w:val="24"/>
          <w:lang w:eastAsia="lt-LT"/>
        </w:rPr>
      </w:pPr>
    </w:p>
    <w:tbl>
      <w:tblPr>
        <w:tblStyle w:val="Lentelstinklelis"/>
        <w:tblW w:w="9628" w:type="dxa"/>
        <w:jc w:val="center"/>
        <w:tblInd w:w="-5" w:type="dxa"/>
        <w:tblLook w:val="04A0" w:firstRow="1" w:lastRow="0" w:firstColumn="1" w:lastColumn="0" w:noHBand="0" w:noVBand="1"/>
      </w:tblPr>
      <w:tblGrid>
        <w:gridCol w:w="5524"/>
        <w:gridCol w:w="1417"/>
        <w:gridCol w:w="2687"/>
      </w:tblGrid>
      <w:tr w:rsidR="00A1479A" w:rsidRPr="0037768E" w14:paraId="37D96623" w14:textId="77777777" w:rsidTr="00E13078">
        <w:trPr>
          <w:jc w:val="center"/>
        </w:trPr>
        <w:tc>
          <w:tcPr>
            <w:tcW w:w="5524" w:type="dxa"/>
            <w:tcBorders>
              <w:top w:val="single" w:sz="8" w:space="0" w:color="000000"/>
              <w:left w:val="single" w:sz="8" w:space="0" w:color="000000"/>
              <w:bottom w:val="single" w:sz="8" w:space="0" w:color="000000"/>
              <w:right w:val="single" w:sz="8" w:space="0" w:color="000000"/>
            </w:tcBorders>
          </w:tcPr>
          <w:p w14:paraId="35CDACF5" w14:textId="77777777" w:rsidR="00A1479A" w:rsidRPr="0037768E" w:rsidRDefault="00A1479A" w:rsidP="00143BDA">
            <w:pPr>
              <w:ind w:right="-1"/>
              <w:jc w:val="both"/>
              <w:rPr>
                <w:noProof/>
                <w:szCs w:val="24"/>
                <w:lang w:eastAsia="lt-LT"/>
              </w:rPr>
            </w:pPr>
            <w:r w:rsidRPr="0037768E">
              <w:rPr>
                <w:noProof/>
                <w:szCs w:val="24"/>
                <w:lang w:eastAsia="lt-LT"/>
              </w:rPr>
              <w:t>Finansavimo šaltinis</w:t>
            </w:r>
          </w:p>
        </w:tc>
        <w:tc>
          <w:tcPr>
            <w:tcW w:w="1417" w:type="dxa"/>
            <w:tcBorders>
              <w:top w:val="single" w:sz="8" w:space="0" w:color="000000"/>
              <w:left w:val="single" w:sz="8" w:space="0" w:color="000000"/>
              <w:bottom w:val="single" w:sz="8" w:space="0" w:color="000000"/>
              <w:right w:val="single" w:sz="8" w:space="0" w:color="000000"/>
            </w:tcBorders>
          </w:tcPr>
          <w:p w14:paraId="2E71037A" w14:textId="77777777" w:rsidR="00A1479A" w:rsidRPr="0037768E" w:rsidRDefault="00A1479A" w:rsidP="00143BDA">
            <w:pPr>
              <w:ind w:right="-1"/>
              <w:jc w:val="both"/>
              <w:rPr>
                <w:noProof/>
                <w:szCs w:val="24"/>
                <w:lang w:eastAsia="lt-LT"/>
              </w:rPr>
            </w:pPr>
            <w:r w:rsidRPr="0037768E">
              <w:rPr>
                <w:noProof/>
                <w:szCs w:val="24"/>
                <w:lang w:eastAsia="lt-LT"/>
              </w:rPr>
              <w:t xml:space="preserve">Lėšos </w:t>
            </w:r>
            <w:r w:rsidR="008A361A">
              <w:rPr>
                <w:noProof/>
                <w:szCs w:val="24"/>
                <w:lang w:eastAsia="lt-LT"/>
              </w:rPr>
              <w:t>(</w:t>
            </w:r>
            <w:r w:rsidRPr="0037768E">
              <w:rPr>
                <w:noProof/>
                <w:szCs w:val="24"/>
                <w:lang w:eastAsia="lt-LT"/>
              </w:rPr>
              <w:t>Eur</w:t>
            </w:r>
            <w:r w:rsidR="008A361A">
              <w:rPr>
                <w:noProof/>
                <w:szCs w:val="24"/>
                <w:lang w:eastAsia="lt-LT"/>
              </w:rPr>
              <w:t>)</w:t>
            </w:r>
          </w:p>
        </w:tc>
        <w:tc>
          <w:tcPr>
            <w:tcW w:w="2687" w:type="dxa"/>
            <w:tcBorders>
              <w:top w:val="single" w:sz="8" w:space="0" w:color="000000"/>
              <w:left w:val="single" w:sz="8" w:space="0" w:color="000000"/>
              <w:bottom w:val="single" w:sz="8" w:space="0" w:color="000000"/>
              <w:right w:val="single" w:sz="8" w:space="0" w:color="000000"/>
            </w:tcBorders>
          </w:tcPr>
          <w:p w14:paraId="409F3C4E" w14:textId="77777777" w:rsidR="00A1479A" w:rsidRPr="0037768E" w:rsidRDefault="00A1479A" w:rsidP="00143BDA">
            <w:pPr>
              <w:ind w:right="-1"/>
              <w:rPr>
                <w:noProof/>
                <w:szCs w:val="24"/>
                <w:lang w:eastAsia="lt-LT"/>
              </w:rPr>
            </w:pPr>
            <w:r w:rsidRPr="0037768E">
              <w:rPr>
                <w:noProof/>
                <w:szCs w:val="24"/>
                <w:lang w:eastAsia="lt-LT"/>
              </w:rPr>
              <w:t>Kur panaudota, kas įsigyta</w:t>
            </w:r>
          </w:p>
        </w:tc>
      </w:tr>
      <w:tr w:rsidR="00A1479A" w:rsidRPr="0037768E" w14:paraId="4262F608" w14:textId="77777777" w:rsidTr="00E13078">
        <w:trPr>
          <w:jc w:val="center"/>
        </w:trPr>
        <w:tc>
          <w:tcPr>
            <w:tcW w:w="5524" w:type="dxa"/>
            <w:tcBorders>
              <w:top w:val="single" w:sz="8" w:space="0" w:color="000000"/>
              <w:left w:val="single" w:sz="8" w:space="0" w:color="000000"/>
              <w:bottom w:val="single" w:sz="8" w:space="0" w:color="000000"/>
              <w:right w:val="single" w:sz="8" w:space="0" w:color="000000"/>
            </w:tcBorders>
          </w:tcPr>
          <w:p w14:paraId="2A30127A" w14:textId="77777777" w:rsidR="00A1479A" w:rsidRPr="0037768E" w:rsidRDefault="00A1479A" w:rsidP="00143BDA">
            <w:pPr>
              <w:ind w:right="-1"/>
              <w:jc w:val="both"/>
              <w:rPr>
                <w:noProof/>
                <w:szCs w:val="24"/>
                <w:lang w:eastAsia="lt-LT"/>
              </w:rPr>
            </w:pPr>
            <w:r w:rsidRPr="0037768E">
              <w:rPr>
                <w:noProof/>
                <w:szCs w:val="24"/>
                <w:lang w:eastAsia="lt-LT"/>
              </w:rPr>
              <w:t>Projektas „Obels žiedo kelionė“</w:t>
            </w:r>
            <w:r w:rsidR="008A361A">
              <w:rPr>
                <w:noProof/>
                <w:szCs w:val="24"/>
                <w:lang w:eastAsia="lt-LT"/>
              </w:rPr>
              <w:t>,</w:t>
            </w:r>
            <w:r w:rsidRPr="0037768E">
              <w:rPr>
                <w:noProof/>
                <w:szCs w:val="24"/>
                <w:lang w:eastAsia="lt-LT"/>
              </w:rPr>
              <w:t xml:space="preserve"> valstybės lėšos</w:t>
            </w:r>
          </w:p>
        </w:tc>
        <w:tc>
          <w:tcPr>
            <w:tcW w:w="1417" w:type="dxa"/>
            <w:tcBorders>
              <w:top w:val="single" w:sz="8" w:space="0" w:color="000000"/>
              <w:left w:val="single" w:sz="8" w:space="0" w:color="000000"/>
              <w:bottom w:val="single" w:sz="8" w:space="0" w:color="000000"/>
              <w:right w:val="single" w:sz="8" w:space="0" w:color="000000"/>
            </w:tcBorders>
          </w:tcPr>
          <w:p w14:paraId="114189EC" w14:textId="77777777" w:rsidR="00A1479A" w:rsidRPr="0037768E" w:rsidRDefault="00A1479A" w:rsidP="00143BDA">
            <w:pPr>
              <w:ind w:right="-1"/>
              <w:jc w:val="center"/>
              <w:rPr>
                <w:noProof/>
                <w:szCs w:val="24"/>
                <w:lang w:eastAsia="lt-LT"/>
              </w:rPr>
            </w:pPr>
            <w:r w:rsidRPr="0037768E">
              <w:rPr>
                <w:noProof/>
                <w:szCs w:val="24"/>
                <w:lang w:eastAsia="lt-LT"/>
              </w:rPr>
              <w:t>1100</w:t>
            </w:r>
            <w:r w:rsidR="008A361A">
              <w:rPr>
                <w:noProof/>
                <w:szCs w:val="24"/>
                <w:lang w:eastAsia="lt-LT"/>
              </w:rPr>
              <w:t>,00</w:t>
            </w:r>
          </w:p>
        </w:tc>
        <w:tc>
          <w:tcPr>
            <w:tcW w:w="2687" w:type="dxa"/>
          </w:tcPr>
          <w:p w14:paraId="1A54CDAC" w14:textId="77777777" w:rsidR="00A1479A" w:rsidRPr="0037768E" w:rsidRDefault="00A1479A" w:rsidP="00143BDA">
            <w:pPr>
              <w:ind w:right="-1"/>
              <w:jc w:val="both"/>
              <w:rPr>
                <w:noProof/>
                <w:szCs w:val="24"/>
                <w:lang w:eastAsia="lt-LT"/>
              </w:rPr>
            </w:pPr>
          </w:p>
        </w:tc>
      </w:tr>
      <w:tr w:rsidR="00A1479A" w:rsidRPr="0037768E" w14:paraId="1C6021AA" w14:textId="77777777" w:rsidTr="00E13078">
        <w:trPr>
          <w:jc w:val="center"/>
        </w:trPr>
        <w:tc>
          <w:tcPr>
            <w:tcW w:w="5524" w:type="dxa"/>
            <w:tcBorders>
              <w:top w:val="single" w:sz="8" w:space="0" w:color="000000"/>
              <w:left w:val="single" w:sz="8" w:space="0" w:color="000000"/>
              <w:bottom w:val="single" w:sz="8" w:space="0" w:color="000000"/>
              <w:right w:val="single" w:sz="8" w:space="0" w:color="000000"/>
            </w:tcBorders>
          </w:tcPr>
          <w:p w14:paraId="698573BC" w14:textId="77777777" w:rsidR="00A1479A" w:rsidRPr="0037768E" w:rsidRDefault="00A1479A" w:rsidP="00143BDA">
            <w:pPr>
              <w:ind w:right="-1"/>
              <w:jc w:val="both"/>
              <w:rPr>
                <w:noProof/>
                <w:szCs w:val="24"/>
                <w:lang w:eastAsia="lt-LT"/>
              </w:rPr>
            </w:pPr>
            <w:r>
              <w:rPr>
                <w:noProof/>
                <w:szCs w:val="24"/>
                <w:lang w:eastAsia="lt-LT"/>
              </w:rPr>
              <w:t>2 </w:t>
            </w:r>
            <w:r w:rsidRPr="0037768E">
              <w:rPr>
                <w:noProof/>
                <w:szCs w:val="24"/>
                <w:lang w:eastAsia="lt-LT"/>
              </w:rPr>
              <w:t>proc. lėšos</w:t>
            </w:r>
          </w:p>
        </w:tc>
        <w:tc>
          <w:tcPr>
            <w:tcW w:w="1417" w:type="dxa"/>
            <w:tcBorders>
              <w:top w:val="single" w:sz="8" w:space="0" w:color="000000"/>
              <w:left w:val="single" w:sz="8" w:space="0" w:color="000000"/>
              <w:bottom w:val="single" w:sz="8" w:space="0" w:color="000000"/>
              <w:right w:val="single" w:sz="8" w:space="0" w:color="000000"/>
            </w:tcBorders>
          </w:tcPr>
          <w:p w14:paraId="3FB5E38A" w14:textId="77777777" w:rsidR="00A1479A" w:rsidRPr="0037768E" w:rsidRDefault="00A1479A" w:rsidP="00143BDA">
            <w:pPr>
              <w:ind w:right="-1"/>
              <w:jc w:val="center"/>
              <w:rPr>
                <w:noProof/>
                <w:szCs w:val="24"/>
                <w:lang w:eastAsia="lt-LT"/>
              </w:rPr>
            </w:pPr>
            <w:r w:rsidRPr="0037768E">
              <w:rPr>
                <w:noProof/>
                <w:szCs w:val="24"/>
                <w:lang w:eastAsia="lt-LT"/>
              </w:rPr>
              <w:t>354,35</w:t>
            </w:r>
          </w:p>
        </w:tc>
        <w:tc>
          <w:tcPr>
            <w:tcW w:w="2687" w:type="dxa"/>
            <w:tcBorders>
              <w:top w:val="single" w:sz="8" w:space="0" w:color="000000"/>
              <w:left w:val="single" w:sz="8" w:space="0" w:color="000000"/>
              <w:bottom w:val="single" w:sz="8" w:space="0" w:color="000000"/>
              <w:right w:val="single" w:sz="8" w:space="0" w:color="000000"/>
            </w:tcBorders>
          </w:tcPr>
          <w:p w14:paraId="3FE702B8" w14:textId="77777777" w:rsidR="00A1479A" w:rsidRPr="0037768E" w:rsidRDefault="00A1479A" w:rsidP="00143BDA">
            <w:pPr>
              <w:ind w:right="-1"/>
              <w:jc w:val="both"/>
              <w:rPr>
                <w:noProof/>
                <w:szCs w:val="24"/>
                <w:lang w:eastAsia="lt-LT"/>
              </w:rPr>
            </w:pPr>
            <w:r w:rsidRPr="0037768E">
              <w:rPr>
                <w:noProof/>
                <w:szCs w:val="24"/>
                <w:lang w:eastAsia="lt-LT"/>
              </w:rPr>
              <w:t>Nupirkti sėdmaišiai</w:t>
            </w:r>
          </w:p>
        </w:tc>
      </w:tr>
      <w:tr w:rsidR="00A1479A" w:rsidRPr="0037768E" w14:paraId="53ABEED8" w14:textId="77777777" w:rsidTr="00E13078">
        <w:trPr>
          <w:jc w:val="center"/>
        </w:trPr>
        <w:tc>
          <w:tcPr>
            <w:tcW w:w="5524" w:type="dxa"/>
            <w:tcBorders>
              <w:top w:val="single" w:sz="8" w:space="0" w:color="000000"/>
              <w:left w:val="single" w:sz="8" w:space="0" w:color="000000"/>
              <w:bottom w:val="single" w:sz="8" w:space="0" w:color="000000"/>
              <w:right w:val="single" w:sz="8" w:space="0" w:color="000000"/>
            </w:tcBorders>
          </w:tcPr>
          <w:p w14:paraId="2EF841EA" w14:textId="77777777" w:rsidR="00A1479A" w:rsidRPr="0037768E" w:rsidRDefault="00A1479A" w:rsidP="00143BDA">
            <w:pPr>
              <w:ind w:right="-1"/>
              <w:jc w:val="both"/>
              <w:rPr>
                <w:noProof/>
                <w:szCs w:val="24"/>
                <w:lang w:eastAsia="lt-LT"/>
              </w:rPr>
            </w:pPr>
            <w:r w:rsidRPr="0037768E">
              <w:rPr>
                <w:noProof/>
                <w:szCs w:val="24"/>
                <w:lang w:eastAsia="lt-LT"/>
              </w:rPr>
              <w:t>Rėmėjų</w:t>
            </w:r>
          </w:p>
        </w:tc>
        <w:tc>
          <w:tcPr>
            <w:tcW w:w="1417" w:type="dxa"/>
            <w:tcBorders>
              <w:top w:val="single" w:sz="8" w:space="0" w:color="000000"/>
              <w:left w:val="single" w:sz="8" w:space="0" w:color="000000"/>
              <w:bottom w:val="single" w:sz="8" w:space="0" w:color="000000"/>
              <w:right w:val="single" w:sz="8" w:space="0" w:color="000000"/>
            </w:tcBorders>
          </w:tcPr>
          <w:p w14:paraId="0505689B" w14:textId="77777777" w:rsidR="00A1479A" w:rsidRPr="0037768E" w:rsidRDefault="00A1479A" w:rsidP="00143BDA">
            <w:pPr>
              <w:ind w:right="-1"/>
              <w:jc w:val="center"/>
              <w:rPr>
                <w:noProof/>
                <w:szCs w:val="24"/>
                <w:lang w:eastAsia="lt-LT"/>
              </w:rPr>
            </w:pPr>
            <w:r w:rsidRPr="0037768E">
              <w:rPr>
                <w:noProof/>
                <w:szCs w:val="24"/>
                <w:lang w:eastAsia="lt-LT"/>
              </w:rPr>
              <w:t>220</w:t>
            </w:r>
            <w:r w:rsidR="008A361A">
              <w:rPr>
                <w:noProof/>
                <w:szCs w:val="24"/>
                <w:lang w:eastAsia="lt-LT"/>
              </w:rPr>
              <w:t>,00</w:t>
            </w:r>
          </w:p>
        </w:tc>
        <w:tc>
          <w:tcPr>
            <w:tcW w:w="2687" w:type="dxa"/>
            <w:tcBorders>
              <w:top w:val="single" w:sz="8" w:space="0" w:color="000000"/>
              <w:left w:val="single" w:sz="8" w:space="0" w:color="000000"/>
              <w:bottom w:val="single" w:sz="8" w:space="0" w:color="000000"/>
              <w:right w:val="single" w:sz="8" w:space="0" w:color="000000"/>
            </w:tcBorders>
          </w:tcPr>
          <w:p w14:paraId="3B8AB76F" w14:textId="77777777" w:rsidR="00A1479A" w:rsidRPr="0037768E" w:rsidRDefault="00A1479A" w:rsidP="00143BDA">
            <w:pPr>
              <w:ind w:right="-1"/>
              <w:rPr>
                <w:noProof/>
                <w:szCs w:val="24"/>
                <w:lang w:eastAsia="lt-LT"/>
              </w:rPr>
            </w:pPr>
            <w:r>
              <w:rPr>
                <w:noProof/>
                <w:szCs w:val="24"/>
                <w:lang w:eastAsia="lt-LT"/>
              </w:rPr>
              <w:t>64,23 </w:t>
            </w:r>
            <w:r w:rsidRPr="0037768E">
              <w:rPr>
                <w:noProof/>
                <w:szCs w:val="24"/>
                <w:lang w:eastAsia="lt-LT"/>
              </w:rPr>
              <w:t>Eur reprezentacinės prekės</w:t>
            </w:r>
          </w:p>
        </w:tc>
      </w:tr>
      <w:tr w:rsidR="00A1479A" w:rsidRPr="0037768E" w14:paraId="61479C45" w14:textId="77777777" w:rsidTr="00E13078">
        <w:trPr>
          <w:jc w:val="center"/>
        </w:trPr>
        <w:tc>
          <w:tcPr>
            <w:tcW w:w="5524" w:type="dxa"/>
            <w:tcBorders>
              <w:top w:val="single" w:sz="8" w:space="0" w:color="000000"/>
              <w:left w:val="single" w:sz="8" w:space="0" w:color="000000"/>
              <w:bottom w:val="single" w:sz="8" w:space="0" w:color="000000"/>
              <w:right w:val="single" w:sz="8" w:space="0" w:color="000000"/>
            </w:tcBorders>
          </w:tcPr>
          <w:p w14:paraId="05F6C64A" w14:textId="77777777" w:rsidR="00A1479A" w:rsidRDefault="00592DE7" w:rsidP="00143BDA">
            <w:pPr>
              <w:ind w:right="-1"/>
              <w:rPr>
                <w:noProof/>
                <w:szCs w:val="24"/>
                <w:lang w:eastAsia="lt-LT"/>
              </w:rPr>
            </w:pPr>
            <w:r w:rsidRPr="0037768E">
              <w:rPr>
                <w:noProof/>
                <w:szCs w:val="24"/>
                <w:lang w:eastAsia="lt-LT"/>
              </w:rPr>
              <w:t>Rokiš</w:t>
            </w:r>
            <w:r>
              <w:rPr>
                <w:noProof/>
                <w:szCs w:val="24"/>
                <w:lang w:eastAsia="lt-LT"/>
              </w:rPr>
              <w:t>kio rajono savivaldybės biudžeto</w:t>
            </w:r>
            <w:r w:rsidRPr="0037768E">
              <w:rPr>
                <w:noProof/>
                <w:szCs w:val="24"/>
                <w:lang w:eastAsia="lt-LT"/>
              </w:rPr>
              <w:t xml:space="preserve"> lėšos</w:t>
            </w:r>
          </w:p>
          <w:p w14:paraId="6721B4FC" w14:textId="77777777" w:rsidR="00592DE7" w:rsidRPr="0037768E" w:rsidRDefault="00592DE7" w:rsidP="00143BDA">
            <w:pPr>
              <w:ind w:right="-1"/>
              <w:rPr>
                <w:noProof/>
                <w:szCs w:val="24"/>
                <w:lang w:eastAsia="lt-LT"/>
              </w:rPr>
            </w:pPr>
            <w:r>
              <w:rPr>
                <w:noProof/>
                <w:szCs w:val="24"/>
                <w:lang w:eastAsia="lt-LT"/>
              </w:rPr>
              <w:t>(m</w:t>
            </w:r>
            <w:r w:rsidRPr="0037768E">
              <w:rPr>
                <w:noProof/>
                <w:szCs w:val="24"/>
                <w:lang w:eastAsia="lt-LT"/>
              </w:rPr>
              <w:t>okyklos ap</w:t>
            </w:r>
            <w:r>
              <w:rPr>
                <w:noProof/>
                <w:szCs w:val="24"/>
                <w:lang w:eastAsia="lt-LT"/>
              </w:rPr>
              <w:t>rūpinimas kompiuterine technika)</w:t>
            </w:r>
          </w:p>
        </w:tc>
        <w:tc>
          <w:tcPr>
            <w:tcW w:w="1417" w:type="dxa"/>
            <w:tcBorders>
              <w:top w:val="single" w:sz="8" w:space="0" w:color="000000"/>
              <w:left w:val="single" w:sz="8" w:space="0" w:color="000000"/>
              <w:bottom w:val="single" w:sz="8" w:space="0" w:color="000000"/>
              <w:right w:val="single" w:sz="8" w:space="0" w:color="000000"/>
            </w:tcBorders>
          </w:tcPr>
          <w:p w14:paraId="132918EB" w14:textId="77777777" w:rsidR="00A1479A" w:rsidRPr="0037768E" w:rsidRDefault="00A1479A" w:rsidP="00143BDA">
            <w:pPr>
              <w:ind w:right="-1"/>
              <w:jc w:val="center"/>
              <w:rPr>
                <w:noProof/>
                <w:szCs w:val="24"/>
                <w:lang w:eastAsia="lt-LT"/>
              </w:rPr>
            </w:pPr>
            <w:r w:rsidRPr="0037768E">
              <w:rPr>
                <w:noProof/>
                <w:szCs w:val="24"/>
                <w:lang w:eastAsia="lt-LT"/>
              </w:rPr>
              <w:t>2000</w:t>
            </w:r>
            <w:r w:rsidR="008A361A">
              <w:rPr>
                <w:noProof/>
                <w:szCs w:val="24"/>
                <w:lang w:eastAsia="lt-LT"/>
              </w:rPr>
              <w:t>,00</w:t>
            </w:r>
          </w:p>
        </w:tc>
        <w:tc>
          <w:tcPr>
            <w:tcW w:w="2687" w:type="dxa"/>
            <w:tcBorders>
              <w:top w:val="single" w:sz="8" w:space="0" w:color="000000"/>
              <w:left w:val="single" w:sz="8" w:space="0" w:color="000000"/>
              <w:bottom w:val="single" w:sz="8" w:space="0" w:color="000000"/>
              <w:right w:val="single" w:sz="8" w:space="0" w:color="000000"/>
            </w:tcBorders>
          </w:tcPr>
          <w:p w14:paraId="2AAD9C08" w14:textId="77777777" w:rsidR="00A1479A" w:rsidRPr="0037768E" w:rsidRDefault="00A1479A" w:rsidP="00143BDA">
            <w:pPr>
              <w:ind w:right="-1"/>
              <w:rPr>
                <w:noProof/>
                <w:szCs w:val="24"/>
                <w:lang w:eastAsia="lt-LT"/>
              </w:rPr>
            </w:pPr>
            <w:r w:rsidRPr="0037768E">
              <w:rPr>
                <w:noProof/>
                <w:szCs w:val="24"/>
                <w:lang w:eastAsia="lt-LT"/>
              </w:rPr>
              <w:t>Interaktyvus ekranas</w:t>
            </w:r>
          </w:p>
        </w:tc>
      </w:tr>
      <w:tr w:rsidR="00A1479A" w:rsidRPr="0037768E" w14:paraId="3174F162" w14:textId="77777777" w:rsidTr="00E13078">
        <w:trPr>
          <w:jc w:val="center"/>
        </w:trPr>
        <w:tc>
          <w:tcPr>
            <w:tcW w:w="5524" w:type="dxa"/>
            <w:tcBorders>
              <w:top w:val="single" w:sz="8" w:space="0" w:color="000000"/>
              <w:left w:val="single" w:sz="8" w:space="0" w:color="000000"/>
              <w:bottom w:val="single" w:sz="8" w:space="0" w:color="000000"/>
              <w:right w:val="single" w:sz="8" w:space="0" w:color="000000"/>
            </w:tcBorders>
          </w:tcPr>
          <w:p w14:paraId="1342FA35" w14:textId="77777777" w:rsidR="00592DE7" w:rsidRDefault="00592DE7" w:rsidP="00143BDA">
            <w:pPr>
              <w:ind w:right="-1"/>
              <w:rPr>
                <w:noProof/>
                <w:szCs w:val="24"/>
                <w:lang w:eastAsia="lt-LT"/>
              </w:rPr>
            </w:pPr>
            <w:r w:rsidRPr="0037768E">
              <w:rPr>
                <w:noProof/>
                <w:szCs w:val="24"/>
                <w:lang w:eastAsia="lt-LT"/>
              </w:rPr>
              <w:t>Rokiš</w:t>
            </w:r>
            <w:r>
              <w:rPr>
                <w:noProof/>
                <w:szCs w:val="24"/>
                <w:lang w:eastAsia="lt-LT"/>
              </w:rPr>
              <w:t>kio rajono savivaldybės biudžeto</w:t>
            </w:r>
            <w:r w:rsidRPr="0037768E">
              <w:rPr>
                <w:noProof/>
                <w:szCs w:val="24"/>
                <w:lang w:eastAsia="lt-LT"/>
              </w:rPr>
              <w:t xml:space="preserve"> lėšos</w:t>
            </w:r>
          </w:p>
          <w:p w14:paraId="0B856F64" w14:textId="77777777" w:rsidR="00A1479A" w:rsidRPr="0037768E" w:rsidRDefault="00592DE7" w:rsidP="00143BDA">
            <w:pPr>
              <w:ind w:right="-1"/>
              <w:rPr>
                <w:noProof/>
                <w:szCs w:val="24"/>
                <w:lang w:eastAsia="lt-LT"/>
              </w:rPr>
            </w:pPr>
            <w:r>
              <w:rPr>
                <w:noProof/>
                <w:szCs w:val="24"/>
                <w:lang w:eastAsia="lt-LT"/>
              </w:rPr>
              <w:t>(virtuvės įrangai įsigyti)</w:t>
            </w:r>
            <w:r w:rsidR="00A1479A" w:rsidRPr="0037768E">
              <w:rPr>
                <w:noProof/>
                <w:szCs w:val="24"/>
                <w:lang w:eastAsia="lt-LT"/>
              </w:rPr>
              <w:t xml:space="preserve"> </w:t>
            </w:r>
          </w:p>
        </w:tc>
        <w:tc>
          <w:tcPr>
            <w:tcW w:w="1417" w:type="dxa"/>
            <w:tcBorders>
              <w:top w:val="single" w:sz="8" w:space="0" w:color="000000"/>
              <w:left w:val="single" w:sz="8" w:space="0" w:color="000000"/>
              <w:bottom w:val="single" w:sz="8" w:space="0" w:color="000000"/>
              <w:right w:val="single" w:sz="8" w:space="0" w:color="000000"/>
            </w:tcBorders>
          </w:tcPr>
          <w:p w14:paraId="190F0248" w14:textId="77777777" w:rsidR="00A1479A" w:rsidRPr="0037768E" w:rsidRDefault="00A1479A" w:rsidP="00143BDA">
            <w:pPr>
              <w:ind w:right="-1"/>
              <w:jc w:val="center"/>
              <w:rPr>
                <w:noProof/>
                <w:szCs w:val="24"/>
                <w:lang w:eastAsia="lt-LT"/>
              </w:rPr>
            </w:pPr>
            <w:r w:rsidRPr="0037768E">
              <w:rPr>
                <w:noProof/>
                <w:szCs w:val="24"/>
                <w:lang w:eastAsia="lt-LT"/>
              </w:rPr>
              <w:t>350</w:t>
            </w:r>
            <w:r w:rsidR="008A361A">
              <w:rPr>
                <w:noProof/>
                <w:szCs w:val="24"/>
                <w:lang w:eastAsia="lt-LT"/>
              </w:rPr>
              <w:t>,00</w:t>
            </w:r>
          </w:p>
        </w:tc>
        <w:tc>
          <w:tcPr>
            <w:tcW w:w="2687" w:type="dxa"/>
            <w:tcBorders>
              <w:top w:val="single" w:sz="8" w:space="0" w:color="000000"/>
              <w:left w:val="single" w:sz="8" w:space="0" w:color="000000"/>
              <w:bottom w:val="single" w:sz="8" w:space="0" w:color="000000"/>
              <w:right w:val="single" w:sz="8" w:space="0" w:color="000000"/>
            </w:tcBorders>
          </w:tcPr>
          <w:p w14:paraId="6FD74B69" w14:textId="77777777" w:rsidR="00A1479A" w:rsidRPr="0037768E" w:rsidRDefault="00A1479A" w:rsidP="00143BDA">
            <w:pPr>
              <w:ind w:right="-1"/>
              <w:rPr>
                <w:noProof/>
                <w:szCs w:val="24"/>
                <w:lang w:eastAsia="lt-LT"/>
              </w:rPr>
            </w:pPr>
            <w:r w:rsidRPr="0037768E">
              <w:rPr>
                <w:noProof/>
                <w:szCs w:val="24"/>
                <w:lang w:eastAsia="lt-LT"/>
              </w:rPr>
              <w:t>Virtuvinis kombainas ir virtuvės įrankiai</w:t>
            </w:r>
          </w:p>
        </w:tc>
      </w:tr>
      <w:tr w:rsidR="00A1479A" w:rsidRPr="0037768E" w14:paraId="4B69D95D" w14:textId="77777777" w:rsidTr="00E13078">
        <w:trPr>
          <w:jc w:val="center"/>
        </w:trPr>
        <w:tc>
          <w:tcPr>
            <w:tcW w:w="5524" w:type="dxa"/>
            <w:tcBorders>
              <w:top w:val="single" w:sz="8" w:space="0" w:color="000000"/>
              <w:left w:val="single" w:sz="8" w:space="0" w:color="000000"/>
              <w:bottom w:val="single" w:sz="8" w:space="0" w:color="000000"/>
              <w:right w:val="single" w:sz="8" w:space="0" w:color="000000"/>
            </w:tcBorders>
          </w:tcPr>
          <w:p w14:paraId="6E5D085A" w14:textId="77777777" w:rsidR="00A1479A" w:rsidRDefault="00A1479A" w:rsidP="00143BDA">
            <w:pPr>
              <w:ind w:right="-1"/>
              <w:rPr>
                <w:noProof/>
                <w:szCs w:val="24"/>
                <w:lang w:eastAsia="lt-LT"/>
              </w:rPr>
            </w:pPr>
            <w:r w:rsidRPr="0037768E">
              <w:rPr>
                <w:noProof/>
                <w:szCs w:val="24"/>
                <w:lang w:eastAsia="lt-LT"/>
              </w:rPr>
              <w:t>Rokiškio rajono savivaldy</w:t>
            </w:r>
            <w:r w:rsidR="008A361A">
              <w:rPr>
                <w:noProof/>
                <w:szCs w:val="24"/>
                <w:lang w:eastAsia="lt-LT"/>
              </w:rPr>
              <w:t>bės biudžeto</w:t>
            </w:r>
            <w:r w:rsidRPr="0037768E">
              <w:rPr>
                <w:noProof/>
                <w:szCs w:val="24"/>
                <w:lang w:eastAsia="lt-LT"/>
              </w:rPr>
              <w:t xml:space="preserve"> lėšos</w:t>
            </w:r>
          </w:p>
          <w:p w14:paraId="0216570A" w14:textId="77777777" w:rsidR="00592DE7" w:rsidRPr="0037768E" w:rsidRDefault="00592DE7" w:rsidP="00143BDA">
            <w:pPr>
              <w:ind w:right="-1"/>
              <w:rPr>
                <w:noProof/>
                <w:szCs w:val="24"/>
                <w:lang w:eastAsia="lt-LT"/>
              </w:rPr>
            </w:pPr>
            <w:r>
              <w:rPr>
                <w:noProof/>
                <w:szCs w:val="24"/>
                <w:lang w:eastAsia="lt-LT"/>
              </w:rPr>
              <w:t>(autobuso remontui)</w:t>
            </w:r>
          </w:p>
        </w:tc>
        <w:tc>
          <w:tcPr>
            <w:tcW w:w="1417" w:type="dxa"/>
            <w:tcBorders>
              <w:top w:val="single" w:sz="8" w:space="0" w:color="000000"/>
              <w:left w:val="single" w:sz="8" w:space="0" w:color="000000"/>
              <w:bottom w:val="single" w:sz="8" w:space="0" w:color="000000"/>
              <w:right w:val="single" w:sz="8" w:space="0" w:color="000000"/>
            </w:tcBorders>
          </w:tcPr>
          <w:p w14:paraId="2E15D54E" w14:textId="77777777" w:rsidR="00A1479A" w:rsidRPr="0037768E" w:rsidRDefault="00A1479A" w:rsidP="00143BDA">
            <w:pPr>
              <w:ind w:right="-1"/>
              <w:jc w:val="center"/>
              <w:rPr>
                <w:noProof/>
                <w:szCs w:val="24"/>
                <w:lang w:eastAsia="lt-LT"/>
              </w:rPr>
            </w:pPr>
            <w:r w:rsidRPr="0037768E">
              <w:rPr>
                <w:noProof/>
                <w:szCs w:val="24"/>
                <w:lang w:eastAsia="lt-LT"/>
              </w:rPr>
              <w:t>3528,20</w:t>
            </w:r>
          </w:p>
        </w:tc>
        <w:tc>
          <w:tcPr>
            <w:tcW w:w="2687" w:type="dxa"/>
            <w:tcBorders>
              <w:top w:val="single" w:sz="8" w:space="0" w:color="000000"/>
              <w:left w:val="single" w:sz="8" w:space="0" w:color="000000"/>
              <w:bottom w:val="single" w:sz="8" w:space="0" w:color="000000"/>
              <w:right w:val="single" w:sz="8" w:space="0" w:color="000000"/>
            </w:tcBorders>
          </w:tcPr>
          <w:p w14:paraId="16A4CD6F" w14:textId="77777777" w:rsidR="00A1479A" w:rsidRPr="0037768E" w:rsidRDefault="00592DE7" w:rsidP="00143BDA">
            <w:pPr>
              <w:ind w:right="-1"/>
              <w:rPr>
                <w:noProof/>
                <w:szCs w:val="24"/>
                <w:lang w:eastAsia="lt-LT"/>
              </w:rPr>
            </w:pPr>
            <w:r>
              <w:rPr>
                <w:noProof/>
                <w:szCs w:val="24"/>
                <w:lang w:eastAsia="lt-LT"/>
              </w:rPr>
              <w:t>Suremontuotas</w:t>
            </w:r>
            <w:r w:rsidR="00A1479A" w:rsidRPr="0037768E">
              <w:rPr>
                <w:noProof/>
                <w:szCs w:val="24"/>
                <w:lang w:eastAsia="lt-LT"/>
              </w:rPr>
              <w:t xml:space="preserve"> autobusas</w:t>
            </w:r>
          </w:p>
        </w:tc>
      </w:tr>
      <w:tr w:rsidR="00A1479A" w:rsidRPr="0037768E" w14:paraId="5ED7CE99" w14:textId="77777777" w:rsidTr="00E13078">
        <w:trPr>
          <w:jc w:val="center"/>
        </w:trPr>
        <w:tc>
          <w:tcPr>
            <w:tcW w:w="5524" w:type="dxa"/>
            <w:tcBorders>
              <w:top w:val="single" w:sz="8" w:space="0" w:color="000000"/>
              <w:left w:val="single" w:sz="8" w:space="0" w:color="000000"/>
              <w:bottom w:val="single" w:sz="8" w:space="0" w:color="000000"/>
              <w:right w:val="single" w:sz="8" w:space="0" w:color="000000"/>
            </w:tcBorders>
          </w:tcPr>
          <w:p w14:paraId="36C4ADE9" w14:textId="77777777" w:rsidR="00A1479A" w:rsidRDefault="008A361A" w:rsidP="00143BDA">
            <w:pPr>
              <w:ind w:right="-1"/>
              <w:rPr>
                <w:noProof/>
                <w:szCs w:val="24"/>
                <w:lang w:eastAsia="lt-LT"/>
              </w:rPr>
            </w:pPr>
            <w:r>
              <w:rPr>
                <w:noProof/>
                <w:szCs w:val="24"/>
                <w:lang w:eastAsia="lt-LT"/>
              </w:rPr>
              <w:t>Rokiškio rajono</w:t>
            </w:r>
            <w:r w:rsidR="00A1479A" w:rsidRPr="0037768E">
              <w:rPr>
                <w:noProof/>
                <w:szCs w:val="24"/>
                <w:lang w:eastAsia="lt-LT"/>
              </w:rPr>
              <w:t xml:space="preserve"> savivaldybės biudžeto lėšos</w:t>
            </w:r>
          </w:p>
          <w:p w14:paraId="3250976A" w14:textId="77777777" w:rsidR="00592DE7" w:rsidRPr="0037768E" w:rsidRDefault="00592DE7" w:rsidP="00143BDA">
            <w:pPr>
              <w:ind w:right="-1"/>
              <w:rPr>
                <w:noProof/>
                <w:szCs w:val="24"/>
                <w:lang w:eastAsia="lt-LT"/>
              </w:rPr>
            </w:pPr>
            <w:r>
              <w:rPr>
                <w:noProof/>
                <w:szCs w:val="24"/>
                <w:lang w:eastAsia="lt-LT"/>
              </w:rPr>
              <w:t>(sensorinės erdvės įrengimas)</w:t>
            </w:r>
          </w:p>
        </w:tc>
        <w:tc>
          <w:tcPr>
            <w:tcW w:w="1417" w:type="dxa"/>
            <w:tcBorders>
              <w:top w:val="single" w:sz="8" w:space="0" w:color="000000"/>
              <w:left w:val="single" w:sz="8" w:space="0" w:color="000000"/>
              <w:bottom w:val="single" w:sz="8" w:space="0" w:color="000000"/>
              <w:right w:val="single" w:sz="8" w:space="0" w:color="000000"/>
            </w:tcBorders>
          </w:tcPr>
          <w:p w14:paraId="58CD9A31" w14:textId="77777777" w:rsidR="00A1479A" w:rsidRPr="0037768E" w:rsidRDefault="00A1479A" w:rsidP="00143BDA">
            <w:pPr>
              <w:ind w:right="-1"/>
              <w:jc w:val="center"/>
              <w:rPr>
                <w:noProof/>
                <w:szCs w:val="24"/>
                <w:lang w:eastAsia="lt-LT"/>
              </w:rPr>
            </w:pPr>
            <w:r w:rsidRPr="0037768E">
              <w:rPr>
                <w:noProof/>
                <w:szCs w:val="24"/>
                <w:lang w:eastAsia="lt-LT"/>
              </w:rPr>
              <w:t>5000</w:t>
            </w:r>
            <w:r w:rsidR="00592DE7">
              <w:rPr>
                <w:noProof/>
                <w:szCs w:val="24"/>
                <w:lang w:eastAsia="lt-LT"/>
              </w:rPr>
              <w:t>,00</w:t>
            </w:r>
          </w:p>
        </w:tc>
        <w:tc>
          <w:tcPr>
            <w:tcW w:w="2687" w:type="dxa"/>
            <w:tcBorders>
              <w:top w:val="single" w:sz="8" w:space="0" w:color="000000"/>
              <w:left w:val="single" w:sz="8" w:space="0" w:color="000000"/>
              <w:bottom w:val="single" w:sz="8" w:space="0" w:color="000000"/>
              <w:right w:val="single" w:sz="8" w:space="0" w:color="000000"/>
            </w:tcBorders>
          </w:tcPr>
          <w:p w14:paraId="62A13E16" w14:textId="77777777" w:rsidR="00A1479A" w:rsidRPr="0037768E" w:rsidRDefault="00A1479A" w:rsidP="00143BDA">
            <w:pPr>
              <w:ind w:right="-1"/>
              <w:rPr>
                <w:noProof/>
                <w:szCs w:val="24"/>
                <w:lang w:eastAsia="lt-LT"/>
              </w:rPr>
            </w:pPr>
            <w:r w:rsidRPr="0037768E">
              <w:rPr>
                <w:noProof/>
                <w:szCs w:val="24"/>
                <w:lang w:eastAsia="lt-LT"/>
              </w:rPr>
              <w:t>Įrengta sensorinė erdvė</w:t>
            </w:r>
          </w:p>
        </w:tc>
      </w:tr>
    </w:tbl>
    <w:p w14:paraId="181DA00C" w14:textId="77777777" w:rsidR="00A1479A" w:rsidRPr="0037768E" w:rsidRDefault="00A1479A" w:rsidP="00143BDA">
      <w:pPr>
        <w:ind w:right="-1"/>
        <w:jc w:val="both"/>
        <w:rPr>
          <w:noProof/>
          <w:szCs w:val="24"/>
          <w:lang w:eastAsia="lt-LT"/>
        </w:rPr>
      </w:pPr>
    </w:p>
    <w:p w14:paraId="4391A561" w14:textId="77777777" w:rsidR="00A1479A" w:rsidRDefault="00DC183A" w:rsidP="00143BDA">
      <w:pPr>
        <w:ind w:right="-1" w:firstLine="851"/>
        <w:rPr>
          <w:noProof/>
          <w:szCs w:val="24"/>
          <w:lang w:eastAsia="lt-LT"/>
        </w:rPr>
      </w:pPr>
      <w:r>
        <w:rPr>
          <w:noProof/>
          <w:szCs w:val="24"/>
          <w:lang w:eastAsia="lt-LT"/>
        </w:rPr>
        <w:t>Neformaliojo švietimo skyriaus</w:t>
      </w:r>
      <w:r w:rsidR="00F862AD">
        <w:rPr>
          <w:noProof/>
          <w:szCs w:val="24"/>
          <w:lang w:eastAsia="lt-LT"/>
        </w:rPr>
        <w:t xml:space="preserve"> finansavimas</w:t>
      </w:r>
      <w:r w:rsidR="0082566F">
        <w:rPr>
          <w:noProof/>
          <w:szCs w:val="24"/>
          <w:lang w:eastAsia="lt-LT"/>
        </w:rPr>
        <w:t>:</w:t>
      </w:r>
    </w:p>
    <w:p w14:paraId="45825CD8" w14:textId="77777777" w:rsidR="0082566F" w:rsidRPr="0037768E" w:rsidRDefault="0082566F" w:rsidP="00143BDA">
      <w:pPr>
        <w:ind w:right="-1" w:firstLine="851"/>
        <w:rPr>
          <w:noProof/>
          <w:szCs w:val="24"/>
          <w:lang w:eastAsia="lt-LT"/>
        </w:rPr>
      </w:pPr>
    </w:p>
    <w:tbl>
      <w:tblPr>
        <w:tblStyle w:val="Lentelstinklelis"/>
        <w:tblW w:w="9628" w:type="dxa"/>
        <w:jc w:val="center"/>
        <w:tblInd w:w="-5" w:type="dxa"/>
        <w:tblLook w:val="04A0" w:firstRow="1" w:lastRow="0" w:firstColumn="1" w:lastColumn="0" w:noHBand="0" w:noVBand="1"/>
      </w:tblPr>
      <w:tblGrid>
        <w:gridCol w:w="4814"/>
        <w:gridCol w:w="4814"/>
      </w:tblGrid>
      <w:tr w:rsidR="00A1479A" w:rsidRPr="0037768E" w14:paraId="41C527B7" w14:textId="77777777" w:rsidTr="00E13078">
        <w:trPr>
          <w:jc w:val="center"/>
        </w:trPr>
        <w:tc>
          <w:tcPr>
            <w:tcW w:w="4814" w:type="dxa"/>
            <w:tcBorders>
              <w:top w:val="single" w:sz="8" w:space="0" w:color="000000"/>
              <w:left w:val="single" w:sz="8" w:space="0" w:color="000000"/>
              <w:bottom w:val="single" w:sz="8" w:space="0" w:color="000000"/>
              <w:right w:val="single" w:sz="8" w:space="0" w:color="000000"/>
            </w:tcBorders>
          </w:tcPr>
          <w:p w14:paraId="3530A5CF" w14:textId="77777777" w:rsidR="00A1479A" w:rsidRPr="0037768E" w:rsidRDefault="00A1479A" w:rsidP="00143BDA">
            <w:pPr>
              <w:ind w:right="-1"/>
              <w:jc w:val="center"/>
              <w:rPr>
                <w:noProof/>
                <w:szCs w:val="24"/>
                <w:lang w:eastAsia="lt-LT"/>
              </w:rPr>
            </w:pPr>
            <w:r w:rsidRPr="0037768E">
              <w:rPr>
                <w:noProof/>
                <w:szCs w:val="24"/>
                <w:lang w:eastAsia="lt-LT"/>
              </w:rPr>
              <w:t>Finansavimo šaltiniai</w:t>
            </w:r>
          </w:p>
        </w:tc>
        <w:tc>
          <w:tcPr>
            <w:tcW w:w="4814" w:type="dxa"/>
            <w:tcBorders>
              <w:top w:val="single" w:sz="8" w:space="0" w:color="000000"/>
              <w:left w:val="single" w:sz="8" w:space="0" w:color="000000"/>
              <w:bottom w:val="single" w:sz="8" w:space="0" w:color="000000"/>
              <w:right w:val="single" w:sz="8" w:space="0" w:color="000000"/>
            </w:tcBorders>
          </w:tcPr>
          <w:p w14:paraId="2655B9C9" w14:textId="77777777" w:rsidR="00A1479A" w:rsidRPr="0037768E" w:rsidRDefault="00A1479A" w:rsidP="00143BDA">
            <w:pPr>
              <w:ind w:right="-1"/>
              <w:jc w:val="center"/>
              <w:rPr>
                <w:noProof/>
                <w:szCs w:val="24"/>
                <w:lang w:eastAsia="lt-LT"/>
              </w:rPr>
            </w:pPr>
            <w:r w:rsidRPr="0037768E">
              <w:rPr>
                <w:noProof/>
                <w:szCs w:val="24"/>
                <w:lang w:eastAsia="lt-LT"/>
              </w:rPr>
              <w:t xml:space="preserve">2021 m. lėšos </w:t>
            </w:r>
            <w:r w:rsidR="00017F30">
              <w:rPr>
                <w:noProof/>
                <w:szCs w:val="24"/>
                <w:lang w:eastAsia="lt-LT"/>
              </w:rPr>
              <w:t>(</w:t>
            </w:r>
            <w:r w:rsidRPr="0037768E">
              <w:rPr>
                <w:noProof/>
                <w:szCs w:val="24"/>
                <w:lang w:eastAsia="lt-LT"/>
              </w:rPr>
              <w:t>Eur</w:t>
            </w:r>
            <w:r w:rsidR="00017F30">
              <w:rPr>
                <w:noProof/>
                <w:szCs w:val="24"/>
                <w:lang w:eastAsia="lt-LT"/>
              </w:rPr>
              <w:t>)</w:t>
            </w:r>
          </w:p>
        </w:tc>
      </w:tr>
      <w:tr w:rsidR="00A1479A" w:rsidRPr="0037768E" w14:paraId="38BD5045" w14:textId="77777777" w:rsidTr="00E13078">
        <w:trPr>
          <w:jc w:val="center"/>
        </w:trPr>
        <w:tc>
          <w:tcPr>
            <w:tcW w:w="4814" w:type="dxa"/>
            <w:tcBorders>
              <w:top w:val="single" w:sz="8" w:space="0" w:color="000000"/>
              <w:left w:val="single" w:sz="8" w:space="0" w:color="000000"/>
              <w:bottom w:val="single" w:sz="8" w:space="0" w:color="000000"/>
              <w:right w:val="single" w:sz="8" w:space="0" w:color="000000"/>
            </w:tcBorders>
          </w:tcPr>
          <w:p w14:paraId="43916D33" w14:textId="77777777" w:rsidR="00A1479A" w:rsidRPr="0037768E" w:rsidRDefault="00017F30" w:rsidP="00143BDA">
            <w:pPr>
              <w:ind w:right="-1"/>
              <w:jc w:val="both"/>
              <w:rPr>
                <w:szCs w:val="24"/>
                <w:lang w:eastAsia="lt-LT"/>
              </w:rPr>
            </w:pPr>
            <w:r>
              <w:rPr>
                <w:szCs w:val="24"/>
                <w:lang w:eastAsia="lt-LT"/>
              </w:rPr>
              <w:t>Rokiškio rajono s</w:t>
            </w:r>
            <w:r w:rsidR="00A1479A" w:rsidRPr="0037768E">
              <w:rPr>
                <w:szCs w:val="24"/>
                <w:lang w:eastAsia="lt-LT"/>
              </w:rPr>
              <w:t>avivaldybės biudžetas</w:t>
            </w:r>
          </w:p>
        </w:tc>
        <w:tc>
          <w:tcPr>
            <w:tcW w:w="4814" w:type="dxa"/>
            <w:tcBorders>
              <w:top w:val="single" w:sz="8" w:space="0" w:color="000000"/>
              <w:left w:val="single" w:sz="8" w:space="0" w:color="000000"/>
              <w:bottom w:val="single" w:sz="8" w:space="0" w:color="000000"/>
              <w:right w:val="single" w:sz="8" w:space="0" w:color="000000"/>
            </w:tcBorders>
          </w:tcPr>
          <w:p w14:paraId="3D170F93" w14:textId="77777777" w:rsidR="00A1479A" w:rsidRPr="0037768E" w:rsidRDefault="00A1479A" w:rsidP="00143BDA">
            <w:pPr>
              <w:ind w:right="-1"/>
              <w:jc w:val="center"/>
              <w:rPr>
                <w:szCs w:val="24"/>
                <w:lang w:eastAsia="lt-LT"/>
              </w:rPr>
            </w:pPr>
            <w:r w:rsidRPr="0037768E">
              <w:rPr>
                <w:szCs w:val="24"/>
                <w:lang w:eastAsia="lt-LT"/>
              </w:rPr>
              <w:t>42065</w:t>
            </w:r>
            <w:r w:rsidR="00017F30">
              <w:rPr>
                <w:szCs w:val="24"/>
                <w:lang w:eastAsia="lt-LT"/>
              </w:rPr>
              <w:t>,00</w:t>
            </w:r>
          </w:p>
        </w:tc>
      </w:tr>
      <w:tr w:rsidR="00A1479A" w:rsidRPr="0037768E" w14:paraId="03FDB612" w14:textId="77777777" w:rsidTr="00E13078">
        <w:trPr>
          <w:jc w:val="center"/>
        </w:trPr>
        <w:tc>
          <w:tcPr>
            <w:tcW w:w="4814" w:type="dxa"/>
            <w:tcBorders>
              <w:top w:val="single" w:sz="8" w:space="0" w:color="000000"/>
              <w:left w:val="single" w:sz="8" w:space="0" w:color="000000"/>
              <w:bottom w:val="single" w:sz="8" w:space="0" w:color="000000"/>
              <w:right w:val="single" w:sz="8" w:space="0" w:color="000000"/>
            </w:tcBorders>
          </w:tcPr>
          <w:p w14:paraId="51BD470C" w14:textId="77777777" w:rsidR="00A1479A" w:rsidRPr="0037768E" w:rsidRDefault="00A1479A" w:rsidP="00143BDA">
            <w:pPr>
              <w:ind w:right="-1"/>
              <w:jc w:val="both"/>
              <w:rPr>
                <w:szCs w:val="24"/>
                <w:lang w:eastAsia="lt-LT"/>
              </w:rPr>
            </w:pPr>
            <w:proofErr w:type="spellStart"/>
            <w:r w:rsidRPr="0037768E">
              <w:rPr>
                <w:szCs w:val="24"/>
                <w:lang w:eastAsia="lt-LT"/>
              </w:rPr>
              <w:t>Spec</w:t>
            </w:r>
            <w:proofErr w:type="spellEnd"/>
            <w:r w:rsidRPr="0037768E">
              <w:rPr>
                <w:szCs w:val="24"/>
                <w:lang w:eastAsia="lt-LT"/>
              </w:rPr>
              <w:t>. lėšos</w:t>
            </w:r>
          </w:p>
        </w:tc>
        <w:tc>
          <w:tcPr>
            <w:tcW w:w="4814" w:type="dxa"/>
            <w:tcBorders>
              <w:top w:val="single" w:sz="8" w:space="0" w:color="000000"/>
              <w:left w:val="single" w:sz="8" w:space="0" w:color="000000"/>
              <w:bottom w:val="single" w:sz="8" w:space="0" w:color="000000"/>
              <w:right w:val="single" w:sz="8" w:space="0" w:color="000000"/>
            </w:tcBorders>
          </w:tcPr>
          <w:p w14:paraId="655B8B59" w14:textId="77777777" w:rsidR="00A1479A" w:rsidRPr="0037768E" w:rsidRDefault="00A1479A" w:rsidP="00143BDA">
            <w:pPr>
              <w:ind w:right="-1"/>
              <w:jc w:val="center"/>
              <w:rPr>
                <w:szCs w:val="24"/>
                <w:lang w:eastAsia="lt-LT"/>
              </w:rPr>
            </w:pPr>
            <w:r w:rsidRPr="0037768E">
              <w:rPr>
                <w:szCs w:val="24"/>
                <w:lang w:eastAsia="lt-LT"/>
              </w:rPr>
              <w:t>443</w:t>
            </w:r>
            <w:r w:rsidR="00017F30">
              <w:rPr>
                <w:szCs w:val="24"/>
                <w:lang w:eastAsia="lt-LT"/>
              </w:rPr>
              <w:t>,00</w:t>
            </w:r>
          </w:p>
        </w:tc>
      </w:tr>
    </w:tbl>
    <w:p w14:paraId="373E70C2" w14:textId="77777777" w:rsidR="00A1479A" w:rsidRPr="0037768E" w:rsidRDefault="00A1479A" w:rsidP="00143BDA">
      <w:pPr>
        <w:ind w:right="-1"/>
        <w:rPr>
          <w:szCs w:val="24"/>
          <w:lang w:eastAsia="lt-LT"/>
        </w:rPr>
      </w:pPr>
      <w:r w:rsidRPr="0037768E">
        <w:rPr>
          <w:color w:val="FF0000"/>
          <w:szCs w:val="24"/>
          <w:lang w:eastAsia="lt-LT"/>
        </w:rPr>
        <w:t> </w:t>
      </w:r>
    </w:p>
    <w:p w14:paraId="7178A05C" w14:textId="77777777" w:rsidR="00A1479A" w:rsidRDefault="001147BE" w:rsidP="00143BDA">
      <w:pPr>
        <w:ind w:right="-1" w:firstLine="851"/>
        <w:rPr>
          <w:noProof/>
          <w:szCs w:val="24"/>
          <w:lang w:eastAsia="lt-LT"/>
        </w:rPr>
      </w:pPr>
      <w:r>
        <w:rPr>
          <w:noProof/>
          <w:szCs w:val="24"/>
          <w:lang w:eastAsia="lt-LT"/>
        </w:rPr>
        <w:t>I</w:t>
      </w:r>
      <w:r w:rsidR="00A1479A" w:rsidRPr="0037768E">
        <w:rPr>
          <w:noProof/>
          <w:szCs w:val="24"/>
          <w:lang w:eastAsia="lt-LT"/>
        </w:rPr>
        <w:t xml:space="preserve">kimokyklinio </w:t>
      </w:r>
      <w:r>
        <w:rPr>
          <w:noProof/>
          <w:szCs w:val="24"/>
          <w:lang w:eastAsia="lt-LT"/>
        </w:rPr>
        <w:t>ir priešmokyklinio ugdymo skyriau</w:t>
      </w:r>
      <w:r w:rsidR="00A1479A" w:rsidRPr="0037768E">
        <w:rPr>
          <w:noProof/>
          <w:szCs w:val="24"/>
          <w:lang w:eastAsia="lt-LT"/>
        </w:rPr>
        <w:t>s</w:t>
      </w:r>
      <w:r>
        <w:rPr>
          <w:noProof/>
          <w:szCs w:val="24"/>
          <w:lang w:eastAsia="lt-LT"/>
        </w:rPr>
        <w:t xml:space="preserve"> finansavimas</w:t>
      </w:r>
      <w:r w:rsidR="0082566F">
        <w:rPr>
          <w:noProof/>
          <w:szCs w:val="24"/>
          <w:lang w:eastAsia="lt-LT"/>
        </w:rPr>
        <w:t>:</w:t>
      </w:r>
    </w:p>
    <w:p w14:paraId="3BACDA1D" w14:textId="77777777" w:rsidR="0082566F" w:rsidRPr="0037768E" w:rsidRDefault="0082566F" w:rsidP="00143BDA">
      <w:pPr>
        <w:ind w:right="-1" w:firstLine="851"/>
        <w:rPr>
          <w:noProof/>
          <w:szCs w:val="24"/>
          <w:lang w:eastAsia="lt-LT"/>
        </w:rPr>
      </w:pPr>
    </w:p>
    <w:tbl>
      <w:tblPr>
        <w:tblStyle w:val="Lentelstinklelis"/>
        <w:tblW w:w="9628" w:type="dxa"/>
        <w:jc w:val="center"/>
        <w:tblLook w:val="04A0" w:firstRow="1" w:lastRow="0" w:firstColumn="1" w:lastColumn="0" w:noHBand="0" w:noVBand="1"/>
      </w:tblPr>
      <w:tblGrid>
        <w:gridCol w:w="4814"/>
        <w:gridCol w:w="4814"/>
      </w:tblGrid>
      <w:tr w:rsidR="00A1479A" w:rsidRPr="0037768E" w14:paraId="7B3DF1E6" w14:textId="77777777" w:rsidTr="00E13078">
        <w:trPr>
          <w:jc w:val="center"/>
        </w:trPr>
        <w:tc>
          <w:tcPr>
            <w:tcW w:w="4814" w:type="dxa"/>
          </w:tcPr>
          <w:p w14:paraId="71386B91" w14:textId="77777777" w:rsidR="00A1479A" w:rsidRPr="0037768E" w:rsidRDefault="00A1479A" w:rsidP="00143BDA">
            <w:pPr>
              <w:ind w:right="-1"/>
              <w:jc w:val="center"/>
              <w:rPr>
                <w:noProof/>
                <w:szCs w:val="24"/>
                <w:lang w:eastAsia="lt-LT"/>
              </w:rPr>
            </w:pPr>
            <w:r w:rsidRPr="0037768E">
              <w:rPr>
                <w:noProof/>
                <w:szCs w:val="24"/>
                <w:lang w:eastAsia="lt-LT"/>
              </w:rPr>
              <w:t>Finansavimo šaltiniai</w:t>
            </w:r>
          </w:p>
        </w:tc>
        <w:tc>
          <w:tcPr>
            <w:tcW w:w="4814" w:type="dxa"/>
          </w:tcPr>
          <w:p w14:paraId="1C837C22" w14:textId="77777777" w:rsidR="00A1479A" w:rsidRPr="0037768E" w:rsidRDefault="00A1479A" w:rsidP="00143BDA">
            <w:pPr>
              <w:ind w:right="-1"/>
              <w:jc w:val="center"/>
              <w:rPr>
                <w:noProof/>
                <w:szCs w:val="24"/>
                <w:lang w:eastAsia="lt-LT"/>
              </w:rPr>
            </w:pPr>
            <w:r w:rsidRPr="0037768E">
              <w:rPr>
                <w:noProof/>
                <w:szCs w:val="24"/>
                <w:lang w:eastAsia="lt-LT"/>
              </w:rPr>
              <w:t xml:space="preserve">2021 m. lėšos </w:t>
            </w:r>
            <w:r w:rsidR="00712E95">
              <w:rPr>
                <w:noProof/>
                <w:szCs w:val="24"/>
                <w:lang w:eastAsia="lt-LT"/>
              </w:rPr>
              <w:t>(</w:t>
            </w:r>
            <w:r w:rsidRPr="0037768E">
              <w:rPr>
                <w:noProof/>
                <w:szCs w:val="24"/>
                <w:lang w:eastAsia="lt-LT"/>
              </w:rPr>
              <w:t>Eur</w:t>
            </w:r>
            <w:r w:rsidR="00712E95">
              <w:rPr>
                <w:noProof/>
                <w:szCs w:val="24"/>
                <w:lang w:eastAsia="lt-LT"/>
              </w:rPr>
              <w:t>)</w:t>
            </w:r>
          </w:p>
        </w:tc>
      </w:tr>
      <w:tr w:rsidR="00A1479A" w:rsidRPr="0037768E" w14:paraId="5E7ED90B" w14:textId="77777777" w:rsidTr="00E13078">
        <w:trPr>
          <w:jc w:val="center"/>
        </w:trPr>
        <w:tc>
          <w:tcPr>
            <w:tcW w:w="4814" w:type="dxa"/>
          </w:tcPr>
          <w:p w14:paraId="127604AF" w14:textId="77777777" w:rsidR="00A1479A" w:rsidRPr="0037768E" w:rsidRDefault="00A1479A" w:rsidP="00143BDA">
            <w:pPr>
              <w:ind w:right="-1"/>
              <w:jc w:val="both"/>
              <w:rPr>
                <w:noProof/>
                <w:szCs w:val="24"/>
                <w:lang w:eastAsia="lt-LT"/>
              </w:rPr>
            </w:pPr>
            <w:r w:rsidRPr="0037768E">
              <w:rPr>
                <w:noProof/>
                <w:szCs w:val="24"/>
                <w:lang w:eastAsia="lt-LT"/>
              </w:rPr>
              <w:t>Mokymo lėšos</w:t>
            </w:r>
          </w:p>
        </w:tc>
        <w:tc>
          <w:tcPr>
            <w:tcW w:w="4814" w:type="dxa"/>
          </w:tcPr>
          <w:p w14:paraId="549E786D" w14:textId="77777777" w:rsidR="00A1479A" w:rsidRPr="0037768E" w:rsidRDefault="00A1479A" w:rsidP="00143BDA">
            <w:pPr>
              <w:ind w:right="-1"/>
              <w:jc w:val="center"/>
              <w:rPr>
                <w:noProof/>
                <w:szCs w:val="24"/>
                <w:lang w:eastAsia="lt-LT"/>
              </w:rPr>
            </w:pPr>
            <w:r w:rsidRPr="0037768E">
              <w:rPr>
                <w:noProof/>
                <w:szCs w:val="24"/>
                <w:lang w:eastAsia="lt-LT"/>
              </w:rPr>
              <w:t>97280</w:t>
            </w:r>
            <w:r w:rsidR="00712E95">
              <w:rPr>
                <w:noProof/>
                <w:szCs w:val="24"/>
                <w:lang w:eastAsia="lt-LT"/>
              </w:rPr>
              <w:t>,00</w:t>
            </w:r>
          </w:p>
        </w:tc>
      </w:tr>
      <w:tr w:rsidR="00A1479A" w:rsidRPr="0037768E" w14:paraId="62D44070" w14:textId="77777777" w:rsidTr="00E13078">
        <w:trPr>
          <w:jc w:val="center"/>
        </w:trPr>
        <w:tc>
          <w:tcPr>
            <w:tcW w:w="4814" w:type="dxa"/>
          </w:tcPr>
          <w:p w14:paraId="435966F8" w14:textId="77777777" w:rsidR="00A1479A" w:rsidRPr="0037768E" w:rsidRDefault="00712E95" w:rsidP="00143BDA">
            <w:pPr>
              <w:ind w:right="-1"/>
              <w:jc w:val="both"/>
              <w:rPr>
                <w:noProof/>
                <w:szCs w:val="24"/>
                <w:lang w:eastAsia="lt-LT"/>
              </w:rPr>
            </w:pPr>
            <w:r>
              <w:rPr>
                <w:noProof/>
                <w:szCs w:val="24"/>
                <w:lang w:eastAsia="lt-LT"/>
              </w:rPr>
              <w:t>Rokiškio rajono s</w:t>
            </w:r>
            <w:r w:rsidR="00A1479A" w:rsidRPr="0037768E">
              <w:rPr>
                <w:noProof/>
                <w:szCs w:val="24"/>
                <w:lang w:eastAsia="lt-LT"/>
              </w:rPr>
              <w:t>avivaldybės biudžetas</w:t>
            </w:r>
          </w:p>
        </w:tc>
        <w:tc>
          <w:tcPr>
            <w:tcW w:w="4814" w:type="dxa"/>
          </w:tcPr>
          <w:p w14:paraId="57D0081E" w14:textId="77777777" w:rsidR="00A1479A" w:rsidRPr="0037768E" w:rsidRDefault="00A1479A" w:rsidP="00143BDA">
            <w:pPr>
              <w:ind w:right="-1"/>
              <w:jc w:val="center"/>
              <w:rPr>
                <w:noProof/>
                <w:szCs w:val="24"/>
                <w:lang w:eastAsia="lt-LT"/>
              </w:rPr>
            </w:pPr>
            <w:r w:rsidRPr="0037768E">
              <w:rPr>
                <w:noProof/>
                <w:szCs w:val="24"/>
                <w:lang w:eastAsia="lt-LT"/>
              </w:rPr>
              <w:t>150814</w:t>
            </w:r>
            <w:r w:rsidR="00712E95">
              <w:rPr>
                <w:noProof/>
                <w:szCs w:val="24"/>
                <w:lang w:eastAsia="lt-LT"/>
              </w:rPr>
              <w:t>,00</w:t>
            </w:r>
          </w:p>
        </w:tc>
      </w:tr>
      <w:tr w:rsidR="00A1479A" w:rsidRPr="0037768E" w14:paraId="417BE67B" w14:textId="77777777" w:rsidTr="00E13078">
        <w:trPr>
          <w:jc w:val="center"/>
        </w:trPr>
        <w:tc>
          <w:tcPr>
            <w:tcW w:w="4814" w:type="dxa"/>
          </w:tcPr>
          <w:p w14:paraId="03B8E4DA" w14:textId="77777777" w:rsidR="00A1479A" w:rsidRPr="0037768E" w:rsidRDefault="00A1479A" w:rsidP="00143BDA">
            <w:pPr>
              <w:ind w:right="-1"/>
              <w:jc w:val="both"/>
              <w:rPr>
                <w:noProof/>
                <w:szCs w:val="24"/>
                <w:lang w:eastAsia="lt-LT"/>
              </w:rPr>
            </w:pPr>
            <w:r w:rsidRPr="0037768E">
              <w:rPr>
                <w:noProof/>
                <w:szCs w:val="24"/>
                <w:lang w:eastAsia="lt-LT"/>
              </w:rPr>
              <w:t>Spec. lėšos</w:t>
            </w:r>
          </w:p>
        </w:tc>
        <w:tc>
          <w:tcPr>
            <w:tcW w:w="4814" w:type="dxa"/>
          </w:tcPr>
          <w:p w14:paraId="673042B4" w14:textId="77777777" w:rsidR="00A1479A" w:rsidRPr="0037768E" w:rsidRDefault="00A1479A" w:rsidP="00143BDA">
            <w:pPr>
              <w:ind w:right="-1"/>
              <w:jc w:val="center"/>
              <w:rPr>
                <w:noProof/>
                <w:szCs w:val="24"/>
                <w:lang w:eastAsia="lt-LT"/>
              </w:rPr>
            </w:pPr>
            <w:r w:rsidRPr="0037768E">
              <w:rPr>
                <w:noProof/>
                <w:szCs w:val="24"/>
                <w:lang w:eastAsia="lt-LT"/>
              </w:rPr>
              <w:t>9934</w:t>
            </w:r>
            <w:r w:rsidR="00712E95">
              <w:rPr>
                <w:noProof/>
                <w:szCs w:val="24"/>
                <w:lang w:eastAsia="lt-LT"/>
              </w:rPr>
              <w:t>,00</w:t>
            </w:r>
          </w:p>
        </w:tc>
      </w:tr>
    </w:tbl>
    <w:p w14:paraId="4945D686" w14:textId="77777777" w:rsidR="00A1479A" w:rsidRPr="0037768E" w:rsidRDefault="00A1479A" w:rsidP="00143BDA">
      <w:pPr>
        <w:ind w:right="-1"/>
        <w:rPr>
          <w:noProof/>
          <w:szCs w:val="24"/>
          <w:lang w:eastAsia="lt-LT"/>
        </w:rPr>
      </w:pPr>
    </w:p>
    <w:p w14:paraId="1743A45B" w14:textId="77777777" w:rsidR="00A1479A" w:rsidRDefault="00C437C2" w:rsidP="00143BDA">
      <w:pPr>
        <w:ind w:right="-1" w:firstLine="851"/>
        <w:rPr>
          <w:noProof/>
          <w:szCs w:val="24"/>
          <w:lang w:eastAsia="lt-LT"/>
        </w:rPr>
      </w:pPr>
      <w:r>
        <w:rPr>
          <w:noProof/>
          <w:szCs w:val="24"/>
          <w:lang w:eastAsia="lt-LT"/>
        </w:rPr>
        <w:t>Kitos gautos lėšos</w:t>
      </w:r>
      <w:r w:rsidR="00C273F7">
        <w:rPr>
          <w:noProof/>
          <w:szCs w:val="24"/>
          <w:lang w:eastAsia="lt-LT"/>
        </w:rPr>
        <w:t>:</w:t>
      </w:r>
    </w:p>
    <w:p w14:paraId="1904EA16" w14:textId="77777777" w:rsidR="00C273F7" w:rsidRPr="0037768E" w:rsidRDefault="00C273F7" w:rsidP="00143BDA">
      <w:pPr>
        <w:ind w:right="-1" w:firstLine="851"/>
        <w:rPr>
          <w:noProof/>
          <w:szCs w:val="24"/>
          <w:lang w:eastAsia="lt-LT"/>
        </w:rPr>
      </w:pPr>
    </w:p>
    <w:tbl>
      <w:tblPr>
        <w:tblStyle w:val="Lentelstinklelis"/>
        <w:tblW w:w="9628" w:type="dxa"/>
        <w:jc w:val="center"/>
        <w:tblInd w:w="-5" w:type="dxa"/>
        <w:tblLook w:val="04A0" w:firstRow="1" w:lastRow="0" w:firstColumn="1" w:lastColumn="0" w:noHBand="0" w:noVBand="1"/>
      </w:tblPr>
      <w:tblGrid>
        <w:gridCol w:w="5665"/>
        <w:gridCol w:w="1276"/>
        <w:gridCol w:w="2687"/>
      </w:tblGrid>
      <w:tr w:rsidR="00A1479A" w:rsidRPr="0037768E" w14:paraId="4D92BB34" w14:textId="77777777" w:rsidTr="00E13078">
        <w:trPr>
          <w:jc w:val="center"/>
        </w:trPr>
        <w:tc>
          <w:tcPr>
            <w:tcW w:w="5665" w:type="dxa"/>
            <w:tcBorders>
              <w:top w:val="single" w:sz="8" w:space="0" w:color="000000"/>
              <w:left w:val="single" w:sz="8" w:space="0" w:color="000000"/>
              <w:bottom w:val="single" w:sz="8" w:space="0" w:color="000000"/>
              <w:right w:val="single" w:sz="8" w:space="0" w:color="000000"/>
            </w:tcBorders>
          </w:tcPr>
          <w:p w14:paraId="6C951C37" w14:textId="77777777" w:rsidR="00A1479A" w:rsidRPr="0037768E" w:rsidRDefault="00A1479A" w:rsidP="00143BDA">
            <w:pPr>
              <w:ind w:right="-1"/>
              <w:jc w:val="center"/>
              <w:rPr>
                <w:noProof/>
                <w:szCs w:val="24"/>
                <w:lang w:eastAsia="lt-LT"/>
              </w:rPr>
            </w:pPr>
            <w:r w:rsidRPr="0037768E">
              <w:rPr>
                <w:noProof/>
                <w:szCs w:val="24"/>
                <w:lang w:eastAsia="lt-LT"/>
              </w:rPr>
              <w:t>Finansavimo šaltinis</w:t>
            </w:r>
          </w:p>
        </w:tc>
        <w:tc>
          <w:tcPr>
            <w:tcW w:w="1276" w:type="dxa"/>
            <w:tcBorders>
              <w:top w:val="single" w:sz="8" w:space="0" w:color="000000"/>
              <w:left w:val="single" w:sz="8" w:space="0" w:color="000000"/>
              <w:bottom w:val="single" w:sz="8" w:space="0" w:color="000000"/>
              <w:right w:val="single" w:sz="8" w:space="0" w:color="000000"/>
            </w:tcBorders>
          </w:tcPr>
          <w:p w14:paraId="2F685C19" w14:textId="77777777" w:rsidR="00A1479A" w:rsidRPr="0037768E" w:rsidRDefault="00A1479A" w:rsidP="00143BDA">
            <w:pPr>
              <w:ind w:right="-1"/>
              <w:jc w:val="center"/>
              <w:rPr>
                <w:noProof/>
                <w:szCs w:val="24"/>
                <w:lang w:eastAsia="lt-LT"/>
              </w:rPr>
            </w:pPr>
            <w:r w:rsidRPr="0037768E">
              <w:rPr>
                <w:noProof/>
                <w:szCs w:val="24"/>
                <w:lang w:eastAsia="lt-LT"/>
              </w:rPr>
              <w:t xml:space="preserve">Lėšos </w:t>
            </w:r>
            <w:r w:rsidR="00C437C2">
              <w:rPr>
                <w:noProof/>
                <w:szCs w:val="24"/>
                <w:lang w:eastAsia="lt-LT"/>
              </w:rPr>
              <w:t>(</w:t>
            </w:r>
            <w:r w:rsidRPr="0037768E">
              <w:rPr>
                <w:noProof/>
                <w:szCs w:val="24"/>
                <w:lang w:eastAsia="lt-LT"/>
              </w:rPr>
              <w:t>Eur</w:t>
            </w:r>
            <w:r w:rsidR="00C437C2">
              <w:rPr>
                <w:noProof/>
                <w:szCs w:val="24"/>
                <w:lang w:eastAsia="lt-LT"/>
              </w:rPr>
              <w:t>)</w:t>
            </w:r>
          </w:p>
        </w:tc>
        <w:tc>
          <w:tcPr>
            <w:tcW w:w="2687" w:type="dxa"/>
            <w:tcBorders>
              <w:top w:val="single" w:sz="8" w:space="0" w:color="000000"/>
              <w:left w:val="single" w:sz="8" w:space="0" w:color="000000"/>
              <w:bottom w:val="single" w:sz="8" w:space="0" w:color="000000"/>
              <w:right w:val="single" w:sz="8" w:space="0" w:color="000000"/>
            </w:tcBorders>
          </w:tcPr>
          <w:p w14:paraId="51A1F722" w14:textId="77777777" w:rsidR="00A1479A" w:rsidRPr="0037768E" w:rsidRDefault="00A1479A" w:rsidP="00143BDA">
            <w:pPr>
              <w:ind w:right="-1"/>
              <w:rPr>
                <w:noProof/>
                <w:szCs w:val="24"/>
                <w:lang w:eastAsia="lt-LT"/>
              </w:rPr>
            </w:pPr>
            <w:r w:rsidRPr="0037768E">
              <w:rPr>
                <w:noProof/>
                <w:szCs w:val="24"/>
                <w:lang w:eastAsia="lt-LT"/>
              </w:rPr>
              <w:t>Kur panaudota, kas įsigyta</w:t>
            </w:r>
          </w:p>
        </w:tc>
      </w:tr>
      <w:tr w:rsidR="00A1479A" w:rsidRPr="0037768E" w14:paraId="705726DF" w14:textId="77777777" w:rsidTr="00E13078">
        <w:trPr>
          <w:jc w:val="center"/>
        </w:trPr>
        <w:tc>
          <w:tcPr>
            <w:tcW w:w="5665" w:type="dxa"/>
            <w:tcBorders>
              <w:top w:val="single" w:sz="8" w:space="0" w:color="000000"/>
              <w:left w:val="single" w:sz="8" w:space="0" w:color="000000"/>
              <w:bottom w:val="single" w:sz="8" w:space="0" w:color="000000"/>
              <w:right w:val="single" w:sz="8" w:space="0" w:color="000000"/>
            </w:tcBorders>
          </w:tcPr>
          <w:p w14:paraId="11248A4B" w14:textId="77777777" w:rsidR="00A1479A" w:rsidRDefault="00C437C2" w:rsidP="00143BDA">
            <w:pPr>
              <w:ind w:right="-1"/>
              <w:jc w:val="both"/>
              <w:rPr>
                <w:noProof/>
                <w:szCs w:val="24"/>
                <w:lang w:eastAsia="lt-LT"/>
              </w:rPr>
            </w:pPr>
            <w:r>
              <w:rPr>
                <w:noProof/>
                <w:szCs w:val="24"/>
                <w:lang w:eastAsia="lt-LT"/>
              </w:rPr>
              <w:t>Rokiškio rajono</w:t>
            </w:r>
            <w:r w:rsidR="00A1479A" w:rsidRPr="0037768E">
              <w:rPr>
                <w:noProof/>
                <w:szCs w:val="24"/>
                <w:lang w:eastAsia="lt-LT"/>
              </w:rPr>
              <w:t xml:space="preserve"> savivaldybės</w:t>
            </w:r>
            <w:r>
              <w:rPr>
                <w:noProof/>
                <w:szCs w:val="24"/>
                <w:lang w:eastAsia="lt-LT"/>
              </w:rPr>
              <w:t xml:space="preserve"> biudžeto</w:t>
            </w:r>
            <w:r w:rsidR="00A1479A" w:rsidRPr="0037768E">
              <w:rPr>
                <w:noProof/>
                <w:szCs w:val="24"/>
                <w:lang w:eastAsia="lt-LT"/>
              </w:rPr>
              <w:t xml:space="preserve"> lėšos</w:t>
            </w:r>
          </w:p>
          <w:p w14:paraId="41DA0EE7" w14:textId="77777777" w:rsidR="00C437C2" w:rsidRPr="0037768E" w:rsidRDefault="00C437C2" w:rsidP="00143BDA">
            <w:pPr>
              <w:ind w:right="-1"/>
              <w:jc w:val="both"/>
              <w:rPr>
                <w:noProof/>
                <w:szCs w:val="24"/>
                <w:lang w:eastAsia="lt-LT"/>
              </w:rPr>
            </w:pPr>
            <w:r>
              <w:rPr>
                <w:noProof/>
                <w:szCs w:val="24"/>
                <w:lang w:eastAsia="lt-LT"/>
              </w:rPr>
              <w:t>(virtuvės įrangai įsigyti)</w:t>
            </w:r>
          </w:p>
        </w:tc>
        <w:tc>
          <w:tcPr>
            <w:tcW w:w="1276" w:type="dxa"/>
            <w:tcBorders>
              <w:top w:val="single" w:sz="8" w:space="0" w:color="000000"/>
              <w:left w:val="single" w:sz="8" w:space="0" w:color="000000"/>
              <w:bottom w:val="single" w:sz="8" w:space="0" w:color="000000"/>
              <w:right w:val="single" w:sz="8" w:space="0" w:color="000000"/>
            </w:tcBorders>
          </w:tcPr>
          <w:p w14:paraId="657A7B79" w14:textId="77777777" w:rsidR="00A1479A" w:rsidRPr="0037768E" w:rsidRDefault="00A1479A" w:rsidP="00143BDA">
            <w:pPr>
              <w:ind w:right="-1"/>
              <w:jc w:val="center"/>
              <w:rPr>
                <w:noProof/>
                <w:szCs w:val="24"/>
                <w:lang w:eastAsia="lt-LT"/>
              </w:rPr>
            </w:pPr>
            <w:r w:rsidRPr="0037768E">
              <w:rPr>
                <w:noProof/>
                <w:szCs w:val="24"/>
                <w:lang w:eastAsia="lt-LT"/>
              </w:rPr>
              <w:t>500</w:t>
            </w:r>
            <w:r w:rsidR="00C437C2">
              <w:rPr>
                <w:noProof/>
                <w:szCs w:val="24"/>
                <w:lang w:eastAsia="lt-LT"/>
              </w:rPr>
              <w:t>,00</w:t>
            </w:r>
          </w:p>
        </w:tc>
        <w:tc>
          <w:tcPr>
            <w:tcW w:w="2687" w:type="dxa"/>
            <w:tcBorders>
              <w:top w:val="single" w:sz="8" w:space="0" w:color="000000"/>
              <w:left w:val="single" w:sz="8" w:space="0" w:color="000000"/>
              <w:bottom w:val="single" w:sz="8" w:space="0" w:color="000000"/>
              <w:right w:val="single" w:sz="8" w:space="0" w:color="000000"/>
            </w:tcBorders>
          </w:tcPr>
          <w:p w14:paraId="26DFBCB5" w14:textId="77777777" w:rsidR="00A1479A" w:rsidRPr="0037768E" w:rsidRDefault="00A1479A" w:rsidP="00143BDA">
            <w:pPr>
              <w:ind w:right="-1"/>
              <w:rPr>
                <w:noProof/>
                <w:szCs w:val="24"/>
                <w:lang w:eastAsia="lt-LT"/>
              </w:rPr>
            </w:pPr>
            <w:r>
              <w:rPr>
                <w:noProof/>
                <w:szCs w:val="24"/>
                <w:lang w:eastAsia="lt-LT"/>
              </w:rPr>
              <w:t>Stalas-</w:t>
            </w:r>
            <w:r w:rsidRPr="0037768E">
              <w:rPr>
                <w:noProof/>
                <w:szCs w:val="24"/>
                <w:lang w:eastAsia="lt-LT"/>
              </w:rPr>
              <w:t>spintelė su slankiojančiomis durelėmis</w:t>
            </w:r>
          </w:p>
        </w:tc>
      </w:tr>
      <w:tr w:rsidR="00A1479A" w:rsidRPr="0037768E" w14:paraId="66CBDB15" w14:textId="77777777" w:rsidTr="00E13078">
        <w:trPr>
          <w:jc w:val="center"/>
        </w:trPr>
        <w:tc>
          <w:tcPr>
            <w:tcW w:w="5665" w:type="dxa"/>
            <w:tcBorders>
              <w:top w:val="single" w:sz="8" w:space="0" w:color="000000"/>
              <w:left w:val="single" w:sz="8" w:space="0" w:color="000000"/>
              <w:bottom w:val="single" w:sz="8" w:space="0" w:color="000000"/>
              <w:right w:val="single" w:sz="8" w:space="0" w:color="000000"/>
            </w:tcBorders>
          </w:tcPr>
          <w:p w14:paraId="5A7B1EEA" w14:textId="77777777" w:rsidR="00C437C2" w:rsidRDefault="00C437C2" w:rsidP="00143BDA">
            <w:pPr>
              <w:ind w:right="-1"/>
              <w:jc w:val="both"/>
              <w:rPr>
                <w:noProof/>
                <w:szCs w:val="24"/>
                <w:lang w:eastAsia="lt-LT"/>
              </w:rPr>
            </w:pPr>
            <w:r>
              <w:rPr>
                <w:noProof/>
                <w:szCs w:val="24"/>
                <w:lang w:eastAsia="lt-LT"/>
              </w:rPr>
              <w:t>Rokiškio rajono</w:t>
            </w:r>
            <w:r w:rsidRPr="0037768E">
              <w:rPr>
                <w:noProof/>
                <w:szCs w:val="24"/>
                <w:lang w:eastAsia="lt-LT"/>
              </w:rPr>
              <w:t xml:space="preserve"> savivaldybės</w:t>
            </w:r>
            <w:r>
              <w:rPr>
                <w:noProof/>
                <w:szCs w:val="24"/>
                <w:lang w:eastAsia="lt-LT"/>
              </w:rPr>
              <w:t xml:space="preserve"> biudžeto</w:t>
            </w:r>
            <w:r w:rsidRPr="0037768E">
              <w:rPr>
                <w:noProof/>
                <w:szCs w:val="24"/>
                <w:lang w:eastAsia="lt-LT"/>
              </w:rPr>
              <w:t xml:space="preserve"> lėšos</w:t>
            </w:r>
          </w:p>
          <w:p w14:paraId="405DD20C" w14:textId="77777777" w:rsidR="00A1479A" w:rsidRPr="0037768E" w:rsidRDefault="00C437C2" w:rsidP="00143BDA">
            <w:pPr>
              <w:ind w:right="-1"/>
              <w:jc w:val="both"/>
              <w:rPr>
                <w:szCs w:val="24"/>
                <w:lang w:eastAsia="lt-LT"/>
              </w:rPr>
            </w:pPr>
            <w:r>
              <w:rPr>
                <w:szCs w:val="24"/>
                <w:lang w:eastAsia="lt-LT"/>
              </w:rPr>
              <w:t>(lauko aikštelių atnaujinimas)</w:t>
            </w:r>
          </w:p>
        </w:tc>
        <w:tc>
          <w:tcPr>
            <w:tcW w:w="1276" w:type="dxa"/>
            <w:tcBorders>
              <w:top w:val="single" w:sz="8" w:space="0" w:color="000000"/>
              <w:left w:val="single" w:sz="8" w:space="0" w:color="000000"/>
              <w:bottom w:val="single" w:sz="8" w:space="0" w:color="000000"/>
              <w:right w:val="single" w:sz="8" w:space="0" w:color="000000"/>
            </w:tcBorders>
          </w:tcPr>
          <w:p w14:paraId="6A4FE46F" w14:textId="77777777" w:rsidR="00A1479A" w:rsidRPr="0037768E" w:rsidRDefault="00A1479A" w:rsidP="00143BDA">
            <w:pPr>
              <w:ind w:right="-1"/>
              <w:jc w:val="center"/>
              <w:rPr>
                <w:szCs w:val="24"/>
                <w:lang w:eastAsia="lt-LT"/>
              </w:rPr>
            </w:pPr>
            <w:r w:rsidRPr="0037768E">
              <w:rPr>
                <w:szCs w:val="24"/>
                <w:lang w:eastAsia="lt-LT"/>
              </w:rPr>
              <w:t>1017</w:t>
            </w:r>
            <w:r w:rsidR="00C437C2">
              <w:rPr>
                <w:szCs w:val="24"/>
                <w:lang w:eastAsia="lt-LT"/>
              </w:rPr>
              <w:t>,00</w:t>
            </w:r>
          </w:p>
        </w:tc>
        <w:tc>
          <w:tcPr>
            <w:tcW w:w="2687" w:type="dxa"/>
            <w:tcBorders>
              <w:top w:val="single" w:sz="8" w:space="0" w:color="000000"/>
              <w:left w:val="single" w:sz="8" w:space="0" w:color="000000"/>
              <w:bottom w:val="single" w:sz="8" w:space="0" w:color="000000"/>
              <w:right w:val="single" w:sz="8" w:space="0" w:color="000000"/>
            </w:tcBorders>
          </w:tcPr>
          <w:p w14:paraId="15FB5A82" w14:textId="77777777" w:rsidR="00A1479A" w:rsidRPr="0037768E" w:rsidRDefault="00A1479A" w:rsidP="00143BDA">
            <w:pPr>
              <w:ind w:right="-1"/>
              <w:rPr>
                <w:szCs w:val="24"/>
                <w:lang w:eastAsia="lt-LT"/>
              </w:rPr>
            </w:pPr>
            <w:r>
              <w:rPr>
                <w:szCs w:val="24"/>
                <w:lang w:eastAsia="lt-LT"/>
              </w:rPr>
              <w:t>Įsigytos sū</w:t>
            </w:r>
            <w:r w:rsidRPr="0037768E">
              <w:rPr>
                <w:szCs w:val="24"/>
                <w:lang w:eastAsia="lt-LT"/>
              </w:rPr>
              <w:t>pynės</w:t>
            </w:r>
          </w:p>
        </w:tc>
      </w:tr>
      <w:tr w:rsidR="00A1479A" w:rsidRPr="0037768E" w14:paraId="79847188" w14:textId="77777777" w:rsidTr="00E13078">
        <w:trPr>
          <w:jc w:val="center"/>
        </w:trPr>
        <w:tc>
          <w:tcPr>
            <w:tcW w:w="5665" w:type="dxa"/>
            <w:tcBorders>
              <w:top w:val="single" w:sz="8" w:space="0" w:color="000000"/>
              <w:left w:val="single" w:sz="8" w:space="0" w:color="000000"/>
              <w:bottom w:val="single" w:sz="8" w:space="0" w:color="000000"/>
              <w:right w:val="single" w:sz="8" w:space="0" w:color="000000"/>
            </w:tcBorders>
          </w:tcPr>
          <w:p w14:paraId="35A094C3" w14:textId="77777777" w:rsidR="00A1479A" w:rsidRDefault="00A1479A" w:rsidP="00143BDA">
            <w:pPr>
              <w:ind w:right="-1"/>
              <w:jc w:val="both"/>
              <w:rPr>
                <w:szCs w:val="24"/>
                <w:lang w:eastAsia="lt-LT"/>
              </w:rPr>
            </w:pPr>
            <w:r w:rsidRPr="0037768E">
              <w:rPr>
                <w:szCs w:val="24"/>
                <w:lang w:eastAsia="lt-LT"/>
              </w:rPr>
              <w:t>Rokiškio rajono savivaldybės biudžeto lėšos</w:t>
            </w:r>
          </w:p>
          <w:p w14:paraId="6C77D866" w14:textId="77777777" w:rsidR="00C437C2" w:rsidRPr="0037768E" w:rsidRDefault="00C437C2" w:rsidP="00143BDA">
            <w:pPr>
              <w:ind w:right="-1"/>
              <w:jc w:val="both"/>
              <w:rPr>
                <w:szCs w:val="24"/>
                <w:lang w:eastAsia="lt-LT"/>
              </w:rPr>
            </w:pPr>
            <w:r>
              <w:rPr>
                <w:szCs w:val="24"/>
                <w:lang w:eastAsia="lt-LT"/>
              </w:rPr>
              <w:t>(lauko aplinkos sutvarkymas)</w:t>
            </w:r>
          </w:p>
        </w:tc>
        <w:tc>
          <w:tcPr>
            <w:tcW w:w="1276" w:type="dxa"/>
            <w:tcBorders>
              <w:top w:val="single" w:sz="8" w:space="0" w:color="000000"/>
              <w:left w:val="single" w:sz="8" w:space="0" w:color="000000"/>
              <w:bottom w:val="single" w:sz="8" w:space="0" w:color="000000"/>
              <w:right w:val="single" w:sz="8" w:space="0" w:color="000000"/>
            </w:tcBorders>
          </w:tcPr>
          <w:p w14:paraId="4CB5BFE8" w14:textId="77777777" w:rsidR="00A1479A" w:rsidRPr="0037768E" w:rsidRDefault="00A1479A" w:rsidP="00143BDA">
            <w:pPr>
              <w:ind w:right="-1"/>
              <w:jc w:val="center"/>
              <w:rPr>
                <w:szCs w:val="24"/>
                <w:lang w:eastAsia="lt-LT"/>
              </w:rPr>
            </w:pPr>
            <w:r w:rsidRPr="0037768E">
              <w:rPr>
                <w:szCs w:val="24"/>
                <w:lang w:eastAsia="lt-LT"/>
              </w:rPr>
              <w:t>2000</w:t>
            </w:r>
            <w:r w:rsidR="00936B90">
              <w:rPr>
                <w:szCs w:val="24"/>
                <w:lang w:eastAsia="lt-LT"/>
              </w:rPr>
              <w:t>,00</w:t>
            </w:r>
          </w:p>
        </w:tc>
        <w:tc>
          <w:tcPr>
            <w:tcW w:w="2687" w:type="dxa"/>
            <w:tcBorders>
              <w:top w:val="single" w:sz="8" w:space="0" w:color="000000"/>
              <w:left w:val="single" w:sz="8" w:space="0" w:color="000000"/>
              <w:bottom w:val="single" w:sz="8" w:space="0" w:color="000000"/>
              <w:right w:val="single" w:sz="8" w:space="0" w:color="000000"/>
            </w:tcBorders>
          </w:tcPr>
          <w:p w14:paraId="7390150C" w14:textId="77777777" w:rsidR="00A1479A" w:rsidRPr="0037768E" w:rsidRDefault="00A1479A" w:rsidP="00143BDA">
            <w:pPr>
              <w:ind w:right="-1"/>
              <w:rPr>
                <w:szCs w:val="24"/>
                <w:lang w:eastAsia="lt-LT"/>
              </w:rPr>
            </w:pPr>
            <w:r w:rsidRPr="0037768E">
              <w:rPr>
                <w:szCs w:val="24"/>
                <w:lang w:eastAsia="lt-LT"/>
              </w:rPr>
              <w:t>Išklotos trinkelės</w:t>
            </w:r>
          </w:p>
        </w:tc>
      </w:tr>
    </w:tbl>
    <w:p w14:paraId="69045821" w14:textId="77777777" w:rsidR="00A1479A" w:rsidRDefault="00A1479A" w:rsidP="00143BDA">
      <w:pPr>
        <w:overflowPunct w:val="0"/>
        <w:autoSpaceDE w:val="0"/>
        <w:autoSpaceDN w:val="0"/>
        <w:adjustRightInd w:val="0"/>
        <w:ind w:right="-1" w:firstLine="851"/>
        <w:jc w:val="both"/>
        <w:textAlignment w:val="baseline"/>
        <w:rPr>
          <w:noProof/>
          <w:szCs w:val="24"/>
          <w:lang w:eastAsia="lt-LT"/>
        </w:rPr>
      </w:pPr>
    </w:p>
    <w:p w14:paraId="66B5CF37" w14:textId="77777777" w:rsidR="00512A8F" w:rsidRPr="0067356D" w:rsidRDefault="00512A8F" w:rsidP="00143BDA">
      <w:pPr>
        <w:overflowPunct w:val="0"/>
        <w:autoSpaceDE w:val="0"/>
        <w:autoSpaceDN w:val="0"/>
        <w:adjustRightInd w:val="0"/>
        <w:ind w:right="-1" w:firstLine="851"/>
        <w:jc w:val="both"/>
        <w:textAlignment w:val="baseline"/>
        <w:rPr>
          <w:b/>
          <w:color w:val="000000"/>
          <w:szCs w:val="24"/>
          <w:lang w:eastAsia="lt-LT"/>
        </w:rPr>
      </w:pPr>
      <w:r w:rsidRPr="0067356D">
        <w:rPr>
          <w:b/>
          <w:color w:val="000000"/>
          <w:szCs w:val="24"/>
          <w:lang w:eastAsia="lt-LT"/>
        </w:rPr>
        <w:t>Gimnazijos</w:t>
      </w:r>
      <w:r w:rsidR="00F31886" w:rsidRPr="0067356D">
        <w:rPr>
          <w:b/>
          <w:color w:val="000000"/>
          <w:szCs w:val="24"/>
          <w:lang w:eastAsia="lt-LT"/>
        </w:rPr>
        <w:t xml:space="preserve"> </w:t>
      </w:r>
      <w:proofErr w:type="spellStart"/>
      <w:r w:rsidR="00F31886" w:rsidRPr="0067356D">
        <w:rPr>
          <w:b/>
          <w:color w:val="000000"/>
          <w:szCs w:val="24"/>
          <w:lang w:eastAsia="lt-LT"/>
        </w:rPr>
        <w:t>tinklaveika</w:t>
      </w:r>
      <w:proofErr w:type="spellEnd"/>
      <w:r w:rsidR="00F31886" w:rsidRPr="0067356D">
        <w:rPr>
          <w:b/>
          <w:color w:val="000000"/>
          <w:szCs w:val="24"/>
          <w:lang w:eastAsia="lt-LT"/>
        </w:rPr>
        <w:t>.</w:t>
      </w:r>
    </w:p>
    <w:p w14:paraId="67DB5A07" w14:textId="77777777" w:rsidR="002603C0" w:rsidRDefault="00512A8F" w:rsidP="00143BDA">
      <w:pPr>
        <w:overflowPunct w:val="0"/>
        <w:autoSpaceDE w:val="0"/>
        <w:autoSpaceDN w:val="0"/>
        <w:adjustRightInd w:val="0"/>
        <w:ind w:right="-1" w:firstLine="851"/>
        <w:jc w:val="both"/>
        <w:textAlignment w:val="baseline"/>
        <w:rPr>
          <w:noProof/>
          <w:szCs w:val="24"/>
          <w:lang w:eastAsia="lt-LT"/>
        </w:rPr>
      </w:pPr>
      <w:r>
        <w:rPr>
          <w:color w:val="000000"/>
          <w:szCs w:val="24"/>
          <w:lang w:eastAsia="lt-LT"/>
        </w:rPr>
        <w:t>B</w:t>
      </w:r>
      <w:r w:rsidRPr="0037768E">
        <w:rPr>
          <w:color w:val="000000"/>
          <w:szCs w:val="24"/>
          <w:lang w:eastAsia="lt-LT"/>
        </w:rPr>
        <w:t>endradarbiaujant su Laisvės kovų istorijos muziejumi nuotoliniu būdu gimnazijoje suorganizuoti Vasario 16-ajai,</w:t>
      </w:r>
      <w:r>
        <w:rPr>
          <w:color w:val="000000"/>
          <w:szCs w:val="24"/>
          <w:lang w:eastAsia="lt-LT"/>
        </w:rPr>
        <w:t xml:space="preserve"> Kovo 11-ajai skirti renginiai,</w:t>
      </w:r>
      <w:r w:rsidRPr="0037768E">
        <w:rPr>
          <w:color w:val="000000"/>
          <w:szCs w:val="24"/>
          <w:lang w:eastAsia="lt-LT"/>
        </w:rPr>
        <w:t xml:space="preserve"> muziejuje mokytojai organizavo istorijos, pilietiškumo, dailės pamokas (2021 m. pravesta 14 tokių pamokų, kuriose dalyvav</w:t>
      </w:r>
      <w:r>
        <w:rPr>
          <w:color w:val="000000"/>
          <w:szCs w:val="24"/>
          <w:lang w:eastAsia="lt-LT"/>
        </w:rPr>
        <w:t xml:space="preserve">o 148 įvairių klasių mokiniai). </w:t>
      </w:r>
      <w:r w:rsidRPr="0037768E">
        <w:rPr>
          <w:color w:val="000000"/>
          <w:szCs w:val="24"/>
          <w:lang w:eastAsia="lt-LT"/>
        </w:rPr>
        <w:t>Neformaliojo švietimo skyriaus dainavimo studijos mokiniai dalyvauja Nacionalinio kultūros centro ir muzikos mokyklos „Ugnelė“ organizuojamame projekte „Malda pasauliui“, per kurį mokinius moko pasaulyje žinomi chorinio dainavimo mokytojai, projekto organizatoriai gruodžio mėnesį suburia vi</w:t>
      </w:r>
      <w:r>
        <w:rPr>
          <w:color w:val="000000"/>
          <w:szCs w:val="24"/>
          <w:lang w:eastAsia="lt-LT"/>
        </w:rPr>
        <w:t>sus vaikus į bendrą chorą. 2021</w:t>
      </w:r>
      <w:r w:rsidRPr="0037768E">
        <w:rPr>
          <w:color w:val="000000"/>
          <w:szCs w:val="24"/>
          <w:lang w:eastAsia="lt-LT"/>
        </w:rPr>
        <w:t xml:space="preserve"> metais Lietuvos vaikų </w:t>
      </w:r>
      <w:r>
        <w:rPr>
          <w:color w:val="000000"/>
          <w:szCs w:val="24"/>
          <w:lang w:eastAsia="lt-LT"/>
        </w:rPr>
        <w:t>choro koncertas vyko gruodžio 5 </w:t>
      </w:r>
      <w:r w:rsidRPr="0037768E">
        <w:rPr>
          <w:color w:val="000000"/>
          <w:szCs w:val="24"/>
          <w:lang w:eastAsia="lt-LT"/>
        </w:rPr>
        <w:t>d. Vilniuje.</w:t>
      </w:r>
    </w:p>
    <w:p w14:paraId="6519B1B5" w14:textId="77777777" w:rsidR="00981F02" w:rsidRPr="0067356D" w:rsidRDefault="00981F02" w:rsidP="00143BDA">
      <w:pPr>
        <w:ind w:right="-1" w:firstLine="851"/>
        <w:jc w:val="both"/>
        <w:rPr>
          <w:b/>
          <w:noProof/>
          <w:szCs w:val="24"/>
          <w:lang w:eastAsia="lt-LT"/>
        </w:rPr>
      </w:pPr>
      <w:r w:rsidRPr="0067356D">
        <w:rPr>
          <w:b/>
          <w:noProof/>
          <w:color w:val="000000"/>
          <w:szCs w:val="24"/>
          <w:lang w:eastAsia="lt-LT"/>
        </w:rPr>
        <w:lastRenderedPageBreak/>
        <w:t>Gimnazijos veiklos ir pasiekimų viešinimas:</w:t>
      </w:r>
    </w:p>
    <w:p w14:paraId="25C34D90" w14:textId="3F57BA7F" w:rsidR="00981F02" w:rsidRPr="00981F02" w:rsidRDefault="00981F02" w:rsidP="00224FC4">
      <w:pPr>
        <w:ind w:right="-1" w:firstLine="851"/>
        <w:jc w:val="both"/>
        <w:textAlignment w:val="baseline"/>
        <w:rPr>
          <w:noProof/>
          <w:color w:val="000000"/>
          <w:szCs w:val="24"/>
          <w:lang w:eastAsia="lt-LT"/>
        </w:rPr>
      </w:pPr>
      <w:r>
        <w:rPr>
          <w:noProof/>
          <w:color w:val="000000"/>
          <w:szCs w:val="24"/>
          <w:lang w:eastAsia="lt-LT"/>
        </w:rPr>
        <w:t>1. s</w:t>
      </w:r>
      <w:r w:rsidRPr="00981F02">
        <w:rPr>
          <w:noProof/>
          <w:color w:val="000000"/>
          <w:szCs w:val="24"/>
          <w:lang w:eastAsia="lt-LT"/>
        </w:rPr>
        <w:t>traipsniai l</w:t>
      </w:r>
      <w:r w:rsidR="00404A06">
        <w:rPr>
          <w:noProof/>
          <w:color w:val="000000"/>
          <w:szCs w:val="24"/>
          <w:lang w:eastAsia="lt-LT"/>
        </w:rPr>
        <w:t>aikraščiuose</w:t>
      </w:r>
      <w:r w:rsidR="00DD6A3E">
        <w:rPr>
          <w:noProof/>
          <w:color w:val="000000"/>
          <w:szCs w:val="24"/>
          <w:lang w:eastAsia="lt-LT"/>
        </w:rPr>
        <w:t xml:space="preserve"> „Gimtasis Rokiškis“,</w:t>
      </w:r>
      <w:r w:rsidRPr="00981F02">
        <w:rPr>
          <w:noProof/>
          <w:color w:val="000000"/>
          <w:szCs w:val="24"/>
          <w:lang w:eastAsia="lt-LT"/>
        </w:rPr>
        <w:t xml:space="preserve"> „Rokiškio sirena“</w:t>
      </w:r>
      <w:r>
        <w:rPr>
          <w:noProof/>
          <w:color w:val="000000"/>
          <w:szCs w:val="24"/>
          <w:lang w:eastAsia="lt-LT"/>
        </w:rPr>
        <w:t>;</w:t>
      </w:r>
    </w:p>
    <w:p w14:paraId="50835ADD" w14:textId="28A80B1E" w:rsidR="00981F02" w:rsidRPr="00981F02" w:rsidRDefault="00981F02" w:rsidP="00143BDA">
      <w:pPr>
        <w:ind w:right="-1" w:firstLine="851"/>
        <w:jc w:val="both"/>
        <w:textAlignment w:val="baseline"/>
        <w:rPr>
          <w:noProof/>
          <w:color w:val="000000"/>
          <w:szCs w:val="24"/>
          <w:lang w:eastAsia="lt-LT"/>
        </w:rPr>
      </w:pPr>
      <w:r>
        <w:rPr>
          <w:noProof/>
          <w:color w:val="000000"/>
          <w:szCs w:val="24"/>
          <w:lang w:eastAsia="lt-LT"/>
        </w:rPr>
        <w:t>2.</w:t>
      </w:r>
      <w:r w:rsidR="00DD6A3E">
        <w:rPr>
          <w:noProof/>
          <w:color w:val="000000"/>
          <w:szCs w:val="24"/>
          <w:lang w:eastAsia="lt-LT"/>
        </w:rPr>
        <w:t xml:space="preserve"> </w:t>
      </w:r>
      <w:r>
        <w:rPr>
          <w:noProof/>
          <w:color w:val="000000"/>
          <w:szCs w:val="24"/>
          <w:lang w:eastAsia="lt-LT"/>
        </w:rPr>
        <w:t>i</w:t>
      </w:r>
      <w:r w:rsidR="00885BBD">
        <w:rPr>
          <w:noProof/>
          <w:color w:val="000000"/>
          <w:szCs w:val="24"/>
          <w:lang w:eastAsia="lt-LT"/>
        </w:rPr>
        <w:t>nterneto tinklalapiuose</w:t>
      </w:r>
      <w:r w:rsidRPr="00981F02">
        <w:rPr>
          <w:noProof/>
          <w:color w:val="000000"/>
          <w:szCs w:val="24"/>
          <w:lang w:eastAsia="lt-LT"/>
        </w:rPr>
        <w:t>:</w:t>
      </w:r>
    </w:p>
    <w:p w14:paraId="5A41AA0C" w14:textId="77777777" w:rsidR="00981F02" w:rsidRPr="006879E0" w:rsidRDefault="00EC5B0F" w:rsidP="00DD6A3E">
      <w:pPr>
        <w:pStyle w:val="Sraopastraipa"/>
        <w:numPr>
          <w:ilvl w:val="0"/>
          <w:numId w:val="27"/>
        </w:numPr>
        <w:tabs>
          <w:tab w:val="left" w:pos="1134"/>
        </w:tabs>
        <w:ind w:left="0" w:right="-1" w:firstLine="850"/>
        <w:jc w:val="both"/>
        <w:rPr>
          <w:noProof/>
          <w:szCs w:val="24"/>
          <w:lang w:eastAsia="lt-LT"/>
        </w:rPr>
      </w:pPr>
      <w:hyperlink r:id="rId22" w:history="1">
        <w:r w:rsidR="00981F02" w:rsidRPr="006879E0">
          <w:rPr>
            <w:noProof/>
            <w:color w:val="000000"/>
            <w:szCs w:val="24"/>
            <w:lang w:eastAsia="lt-LT"/>
          </w:rPr>
          <w:t>http://www.obeliugimnazija.lt/</w:t>
        </w:r>
      </w:hyperlink>
      <w:r w:rsidR="006879E0">
        <w:rPr>
          <w:noProof/>
          <w:color w:val="000000"/>
          <w:szCs w:val="24"/>
          <w:lang w:eastAsia="lt-LT"/>
        </w:rPr>
        <w:t>;</w:t>
      </w:r>
    </w:p>
    <w:p w14:paraId="24257F6E" w14:textId="77777777" w:rsidR="00981F02" w:rsidRPr="006879E0" w:rsidRDefault="00EC5B0F" w:rsidP="00DD6A3E">
      <w:pPr>
        <w:pStyle w:val="Sraopastraipa"/>
        <w:numPr>
          <w:ilvl w:val="0"/>
          <w:numId w:val="27"/>
        </w:numPr>
        <w:tabs>
          <w:tab w:val="left" w:pos="1134"/>
        </w:tabs>
        <w:ind w:left="0" w:right="-1" w:firstLine="850"/>
        <w:jc w:val="both"/>
        <w:rPr>
          <w:noProof/>
          <w:szCs w:val="24"/>
          <w:lang w:eastAsia="lt-LT"/>
        </w:rPr>
      </w:pPr>
      <w:hyperlink r:id="rId23" w:history="1">
        <w:r w:rsidR="00981F02" w:rsidRPr="006879E0">
          <w:rPr>
            <w:noProof/>
            <w:color w:val="000000"/>
            <w:szCs w:val="24"/>
            <w:lang w:eastAsia="lt-LT"/>
          </w:rPr>
          <w:t>http://www.rokiskiosirena.lt/naujiena/renginiai</w:t>
        </w:r>
      </w:hyperlink>
      <w:r w:rsidR="006879E0">
        <w:rPr>
          <w:noProof/>
          <w:color w:val="000000"/>
          <w:szCs w:val="24"/>
          <w:lang w:eastAsia="lt-LT"/>
        </w:rPr>
        <w:t>;</w:t>
      </w:r>
    </w:p>
    <w:p w14:paraId="4D96561C" w14:textId="77777777" w:rsidR="00981F02" w:rsidRPr="006879E0" w:rsidRDefault="00EC5B0F" w:rsidP="00DD6A3E">
      <w:pPr>
        <w:pStyle w:val="Sraopastraipa"/>
        <w:numPr>
          <w:ilvl w:val="0"/>
          <w:numId w:val="27"/>
        </w:numPr>
        <w:tabs>
          <w:tab w:val="left" w:pos="1134"/>
        </w:tabs>
        <w:ind w:left="0" w:right="-1" w:firstLine="850"/>
        <w:jc w:val="both"/>
        <w:rPr>
          <w:noProof/>
          <w:szCs w:val="24"/>
          <w:lang w:eastAsia="lt-LT"/>
        </w:rPr>
      </w:pPr>
      <w:hyperlink r:id="rId24" w:history="1">
        <w:r w:rsidR="00981F02" w:rsidRPr="006879E0">
          <w:rPr>
            <w:noProof/>
            <w:color w:val="000000"/>
            <w:szCs w:val="24"/>
            <w:lang w:eastAsia="lt-LT"/>
          </w:rPr>
          <w:t>https://grokiskis.lt/bendruomeniu-vartai/</w:t>
        </w:r>
      </w:hyperlink>
      <w:r w:rsidR="006879E0">
        <w:rPr>
          <w:noProof/>
          <w:color w:val="000000"/>
          <w:szCs w:val="24"/>
          <w:lang w:eastAsia="lt-LT"/>
        </w:rPr>
        <w:t>;</w:t>
      </w:r>
    </w:p>
    <w:p w14:paraId="1B723E06" w14:textId="77777777" w:rsidR="00981F02" w:rsidRPr="006879E0" w:rsidRDefault="00EC5B0F" w:rsidP="00DD6A3E">
      <w:pPr>
        <w:pStyle w:val="Sraopastraipa"/>
        <w:numPr>
          <w:ilvl w:val="0"/>
          <w:numId w:val="27"/>
        </w:numPr>
        <w:tabs>
          <w:tab w:val="left" w:pos="1134"/>
        </w:tabs>
        <w:ind w:left="0" w:right="-1" w:firstLine="850"/>
        <w:jc w:val="both"/>
        <w:rPr>
          <w:noProof/>
          <w:szCs w:val="24"/>
          <w:lang w:eastAsia="lt-LT"/>
        </w:rPr>
      </w:pPr>
      <w:hyperlink r:id="rId25" w:history="1">
        <w:r w:rsidR="00981F02" w:rsidRPr="006879E0">
          <w:rPr>
            <w:noProof/>
            <w:color w:val="000000"/>
            <w:szCs w:val="24"/>
            <w:lang w:eastAsia="lt-LT"/>
          </w:rPr>
          <w:t>https://www.muziejai.lt</w:t>
        </w:r>
      </w:hyperlink>
      <w:r w:rsidR="006879E0">
        <w:rPr>
          <w:noProof/>
          <w:color w:val="000000"/>
          <w:szCs w:val="24"/>
          <w:lang w:eastAsia="lt-LT"/>
        </w:rPr>
        <w:t>;</w:t>
      </w:r>
    </w:p>
    <w:p w14:paraId="08C23B75" w14:textId="77777777" w:rsidR="00981F02" w:rsidRPr="006879E0" w:rsidRDefault="00EC5B0F" w:rsidP="00DD6A3E">
      <w:pPr>
        <w:pStyle w:val="Sraopastraipa"/>
        <w:numPr>
          <w:ilvl w:val="0"/>
          <w:numId w:val="27"/>
        </w:numPr>
        <w:tabs>
          <w:tab w:val="left" w:pos="1134"/>
        </w:tabs>
        <w:ind w:left="0" w:right="-1" w:firstLine="850"/>
        <w:jc w:val="both"/>
        <w:rPr>
          <w:noProof/>
          <w:szCs w:val="24"/>
          <w:lang w:eastAsia="lt-LT"/>
        </w:rPr>
      </w:pPr>
      <w:hyperlink r:id="rId26" w:history="1">
        <w:r w:rsidR="00981F02" w:rsidRPr="006879E0">
          <w:rPr>
            <w:noProof/>
            <w:color w:val="000000"/>
            <w:szCs w:val="24"/>
            <w:lang w:eastAsia="lt-LT"/>
          </w:rPr>
          <w:t>https://rokiskis.lt</w:t>
        </w:r>
      </w:hyperlink>
      <w:r w:rsidR="006879E0">
        <w:rPr>
          <w:noProof/>
          <w:color w:val="000000"/>
          <w:szCs w:val="24"/>
          <w:lang w:eastAsia="lt-LT"/>
        </w:rPr>
        <w:t>;</w:t>
      </w:r>
    </w:p>
    <w:p w14:paraId="1E6FB1BA" w14:textId="77777777" w:rsidR="00981F02" w:rsidRPr="006879E0" w:rsidRDefault="00EC5B0F" w:rsidP="00DD6A3E">
      <w:pPr>
        <w:pStyle w:val="Sraopastraipa"/>
        <w:numPr>
          <w:ilvl w:val="0"/>
          <w:numId w:val="27"/>
        </w:numPr>
        <w:tabs>
          <w:tab w:val="left" w:pos="1134"/>
        </w:tabs>
        <w:ind w:left="0" w:right="-1" w:firstLine="850"/>
        <w:jc w:val="both"/>
        <w:rPr>
          <w:noProof/>
          <w:szCs w:val="24"/>
          <w:lang w:eastAsia="lt-LT"/>
        </w:rPr>
      </w:pPr>
      <w:hyperlink r:id="rId27" w:history="1">
        <w:r w:rsidR="00981F02" w:rsidRPr="006879E0">
          <w:rPr>
            <w:noProof/>
            <w:color w:val="000000"/>
            <w:szCs w:val="24"/>
            <w:lang w:eastAsia="lt-LT"/>
          </w:rPr>
          <w:t>https://rokiskiosc.lt</w:t>
        </w:r>
      </w:hyperlink>
      <w:r w:rsidR="006879E0">
        <w:rPr>
          <w:noProof/>
          <w:color w:val="000000"/>
          <w:szCs w:val="24"/>
          <w:lang w:eastAsia="lt-LT"/>
        </w:rPr>
        <w:t>;</w:t>
      </w:r>
    </w:p>
    <w:p w14:paraId="3E01E537" w14:textId="77777777" w:rsidR="00981F02" w:rsidRPr="006879E0" w:rsidRDefault="00EC5B0F" w:rsidP="00DD6A3E">
      <w:pPr>
        <w:pStyle w:val="Sraopastraipa"/>
        <w:numPr>
          <w:ilvl w:val="0"/>
          <w:numId w:val="27"/>
        </w:numPr>
        <w:tabs>
          <w:tab w:val="left" w:pos="1134"/>
        </w:tabs>
        <w:ind w:left="0" w:right="-1" w:firstLine="850"/>
        <w:jc w:val="both"/>
        <w:rPr>
          <w:noProof/>
          <w:szCs w:val="24"/>
          <w:lang w:eastAsia="lt-LT"/>
        </w:rPr>
      </w:pPr>
      <w:hyperlink r:id="rId28" w:history="1">
        <w:r w:rsidR="00981F02" w:rsidRPr="006879E0">
          <w:rPr>
            <w:noProof/>
            <w:color w:val="000000"/>
            <w:szCs w:val="24"/>
            <w:lang w:eastAsia="lt-LT"/>
          </w:rPr>
          <w:t>https://</w:t>
        </w:r>
      </w:hyperlink>
      <w:r w:rsidR="00981F02" w:rsidRPr="006879E0">
        <w:rPr>
          <w:noProof/>
          <w:color w:val="000000"/>
          <w:szCs w:val="24"/>
          <w:lang w:eastAsia="lt-LT"/>
        </w:rPr>
        <w:t>panskliautas.lt</w:t>
      </w:r>
      <w:r w:rsidR="006879E0">
        <w:rPr>
          <w:noProof/>
          <w:color w:val="000000"/>
          <w:szCs w:val="24"/>
          <w:lang w:eastAsia="lt-LT"/>
        </w:rPr>
        <w:t>;</w:t>
      </w:r>
    </w:p>
    <w:p w14:paraId="69C3551B" w14:textId="77777777" w:rsidR="00981F02" w:rsidRPr="006879E0" w:rsidRDefault="00EC5B0F" w:rsidP="00DD6A3E">
      <w:pPr>
        <w:pStyle w:val="Sraopastraipa"/>
        <w:numPr>
          <w:ilvl w:val="0"/>
          <w:numId w:val="27"/>
        </w:numPr>
        <w:tabs>
          <w:tab w:val="left" w:pos="1134"/>
        </w:tabs>
        <w:ind w:left="0" w:right="-1" w:firstLine="850"/>
        <w:jc w:val="both"/>
        <w:rPr>
          <w:noProof/>
          <w:szCs w:val="24"/>
          <w:lang w:eastAsia="lt-LT"/>
        </w:rPr>
      </w:pPr>
      <w:hyperlink r:id="rId29" w:history="1">
        <w:r w:rsidR="00981F02" w:rsidRPr="006879E0">
          <w:rPr>
            <w:noProof/>
            <w:color w:val="0F1012"/>
            <w:szCs w:val="24"/>
            <w:lang w:eastAsia="lt-LT"/>
          </w:rPr>
          <w:t>https://muziejusrokiskyje.lt</w:t>
        </w:r>
      </w:hyperlink>
      <w:r w:rsidR="006879E0">
        <w:rPr>
          <w:noProof/>
          <w:color w:val="0F1012"/>
          <w:szCs w:val="24"/>
          <w:lang w:eastAsia="lt-LT"/>
        </w:rPr>
        <w:t>;</w:t>
      </w:r>
    </w:p>
    <w:p w14:paraId="05A4DCC1" w14:textId="77777777" w:rsidR="00981F02" w:rsidRPr="006879E0" w:rsidRDefault="00981F02" w:rsidP="00DD6A3E">
      <w:pPr>
        <w:pStyle w:val="Sraopastraipa"/>
        <w:numPr>
          <w:ilvl w:val="0"/>
          <w:numId w:val="27"/>
        </w:numPr>
        <w:tabs>
          <w:tab w:val="left" w:pos="1134"/>
        </w:tabs>
        <w:ind w:left="0" w:right="-1" w:firstLine="850"/>
        <w:jc w:val="both"/>
        <w:rPr>
          <w:noProof/>
          <w:color w:val="000000"/>
          <w:szCs w:val="24"/>
          <w:lang w:eastAsia="lt-LT"/>
        </w:rPr>
      </w:pPr>
      <w:r w:rsidRPr="006879E0">
        <w:rPr>
          <w:noProof/>
          <w:color w:val="000000"/>
          <w:szCs w:val="24"/>
          <w:lang w:eastAsia="lt-LT"/>
        </w:rPr>
        <w:t>facebook.com/obeliumuziejus.lt</w:t>
      </w:r>
      <w:r w:rsidR="006879E0">
        <w:rPr>
          <w:noProof/>
          <w:color w:val="000000"/>
          <w:szCs w:val="24"/>
          <w:lang w:eastAsia="lt-LT"/>
        </w:rPr>
        <w:t>.</w:t>
      </w:r>
    </w:p>
    <w:p w14:paraId="20B599D4" w14:textId="77777777" w:rsidR="002603C0" w:rsidRDefault="002504C5" w:rsidP="00143BDA">
      <w:pPr>
        <w:overflowPunct w:val="0"/>
        <w:autoSpaceDE w:val="0"/>
        <w:autoSpaceDN w:val="0"/>
        <w:adjustRightInd w:val="0"/>
        <w:ind w:right="-1" w:firstLine="851"/>
        <w:jc w:val="center"/>
        <w:textAlignment w:val="baseline"/>
        <w:rPr>
          <w:noProof/>
          <w:szCs w:val="24"/>
          <w:lang w:eastAsia="lt-LT"/>
        </w:rPr>
      </w:pPr>
      <w:r>
        <w:rPr>
          <w:noProof/>
          <w:szCs w:val="24"/>
          <w:lang w:eastAsia="lt-LT"/>
        </w:rPr>
        <w:t>________________________</w:t>
      </w:r>
    </w:p>
    <w:p w14:paraId="71DB18F4" w14:textId="77777777" w:rsidR="002504C5" w:rsidRDefault="002504C5" w:rsidP="00143BDA">
      <w:pPr>
        <w:overflowPunct w:val="0"/>
        <w:autoSpaceDE w:val="0"/>
        <w:autoSpaceDN w:val="0"/>
        <w:adjustRightInd w:val="0"/>
        <w:ind w:right="-1" w:firstLine="851"/>
        <w:textAlignment w:val="baseline"/>
        <w:rPr>
          <w:noProof/>
          <w:szCs w:val="24"/>
          <w:lang w:eastAsia="lt-LT"/>
        </w:rPr>
      </w:pPr>
    </w:p>
    <w:p w14:paraId="4F59C698" w14:textId="77777777" w:rsidR="00071B77" w:rsidRDefault="00071B77" w:rsidP="00143BDA">
      <w:pPr>
        <w:overflowPunct w:val="0"/>
        <w:autoSpaceDE w:val="0"/>
        <w:autoSpaceDN w:val="0"/>
        <w:adjustRightInd w:val="0"/>
        <w:ind w:right="-1" w:firstLine="851"/>
        <w:textAlignment w:val="baseline"/>
        <w:rPr>
          <w:noProof/>
          <w:szCs w:val="24"/>
          <w:lang w:eastAsia="lt-LT"/>
        </w:rPr>
      </w:pPr>
    </w:p>
    <w:p w14:paraId="7D5938A8" w14:textId="77777777" w:rsidR="002504C5" w:rsidRDefault="002504C5" w:rsidP="00143BDA">
      <w:pPr>
        <w:overflowPunct w:val="0"/>
        <w:autoSpaceDE w:val="0"/>
        <w:autoSpaceDN w:val="0"/>
        <w:adjustRightInd w:val="0"/>
        <w:ind w:right="-1"/>
        <w:textAlignment w:val="baseline"/>
        <w:rPr>
          <w:noProof/>
          <w:szCs w:val="24"/>
          <w:lang w:eastAsia="lt-LT"/>
        </w:rPr>
      </w:pPr>
      <w:r>
        <w:rPr>
          <w:noProof/>
          <w:szCs w:val="24"/>
          <w:lang w:eastAsia="lt-LT"/>
        </w:rPr>
        <w:t xml:space="preserve">Direktorė </w:t>
      </w:r>
      <w:r>
        <w:rPr>
          <w:noProof/>
          <w:szCs w:val="24"/>
          <w:lang w:eastAsia="lt-LT"/>
        </w:rPr>
        <w:tab/>
      </w:r>
      <w:r>
        <w:rPr>
          <w:noProof/>
          <w:szCs w:val="24"/>
          <w:lang w:eastAsia="lt-LT"/>
        </w:rPr>
        <w:tab/>
      </w:r>
      <w:r>
        <w:rPr>
          <w:noProof/>
          <w:szCs w:val="24"/>
          <w:lang w:eastAsia="lt-LT"/>
        </w:rPr>
        <w:tab/>
      </w:r>
      <w:r>
        <w:rPr>
          <w:noProof/>
          <w:szCs w:val="24"/>
          <w:lang w:eastAsia="lt-LT"/>
        </w:rPr>
        <w:tab/>
      </w:r>
      <w:r>
        <w:rPr>
          <w:noProof/>
          <w:szCs w:val="24"/>
          <w:lang w:eastAsia="lt-LT"/>
        </w:rPr>
        <w:tab/>
      </w:r>
      <w:r w:rsidR="00DD1813">
        <w:rPr>
          <w:noProof/>
          <w:szCs w:val="24"/>
          <w:lang w:eastAsia="lt-LT"/>
        </w:rPr>
        <w:tab/>
      </w:r>
      <w:r w:rsidR="00DD1813">
        <w:rPr>
          <w:noProof/>
          <w:szCs w:val="24"/>
          <w:lang w:eastAsia="lt-LT"/>
        </w:rPr>
        <w:tab/>
      </w:r>
      <w:r>
        <w:rPr>
          <w:noProof/>
          <w:szCs w:val="24"/>
          <w:lang w:eastAsia="lt-LT"/>
        </w:rPr>
        <w:t>Neringa Ragelienė</w:t>
      </w:r>
    </w:p>
    <w:p w14:paraId="62DF7426" w14:textId="77777777" w:rsidR="002603C0" w:rsidRDefault="002603C0" w:rsidP="00143BDA">
      <w:pPr>
        <w:overflowPunct w:val="0"/>
        <w:autoSpaceDE w:val="0"/>
        <w:autoSpaceDN w:val="0"/>
        <w:adjustRightInd w:val="0"/>
        <w:ind w:right="-1" w:firstLine="851"/>
        <w:jc w:val="both"/>
        <w:textAlignment w:val="baseline"/>
        <w:rPr>
          <w:noProof/>
          <w:szCs w:val="24"/>
          <w:lang w:eastAsia="lt-LT"/>
        </w:rPr>
      </w:pPr>
    </w:p>
    <w:p w14:paraId="3177BE08" w14:textId="77777777" w:rsidR="002603C0" w:rsidRDefault="002603C0" w:rsidP="00143BDA">
      <w:pPr>
        <w:overflowPunct w:val="0"/>
        <w:autoSpaceDE w:val="0"/>
        <w:autoSpaceDN w:val="0"/>
        <w:adjustRightInd w:val="0"/>
        <w:ind w:right="-1" w:firstLine="851"/>
        <w:jc w:val="both"/>
        <w:textAlignment w:val="baseline"/>
        <w:rPr>
          <w:noProof/>
          <w:szCs w:val="24"/>
          <w:lang w:eastAsia="lt-LT"/>
        </w:rPr>
      </w:pPr>
    </w:p>
    <w:p w14:paraId="59C205C8" w14:textId="77777777" w:rsidR="002603C0" w:rsidRDefault="002603C0" w:rsidP="00143BDA">
      <w:pPr>
        <w:overflowPunct w:val="0"/>
        <w:autoSpaceDE w:val="0"/>
        <w:autoSpaceDN w:val="0"/>
        <w:adjustRightInd w:val="0"/>
        <w:ind w:right="-1" w:firstLine="851"/>
        <w:jc w:val="both"/>
        <w:textAlignment w:val="baseline"/>
        <w:rPr>
          <w:noProof/>
          <w:szCs w:val="24"/>
          <w:lang w:eastAsia="lt-LT"/>
        </w:rPr>
      </w:pPr>
    </w:p>
    <w:p w14:paraId="0364B170" w14:textId="77777777" w:rsidR="002603C0" w:rsidRDefault="002603C0" w:rsidP="00143BDA">
      <w:pPr>
        <w:overflowPunct w:val="0"/>
        <w:autoSpaceDE w:val="0"/>
        <w:autoSpaceDN w:val="0"/>
        <w:adjustRightInd w:val="0"/>
        <w:ind w:right="-1" w:firstLine="851"/>
        <w:jc w:val="both"/>
        <w:textAlignment w:val="baseline"/>
        <w:rPr>
          <w:noProof/>
          <w:szCs w:val="24"/>
          <w:lang w:eastAsia="lt-LT"/>
        </w:rPr>
      </w:pPr>
    </w:p>
    <w:p w14:paraId="48F7B8C1" w14:textId="77777777" w:rsidR="002603C0" w:rsidRDefault="002603C0" w:rsidP="00143BDA">
      <w:pPr>
        <w:overflowPunct w:val="0"/>
        <w:autoSpaceDE w:val="0"/>
        <w:autoSpaceDN w:val="0"/>
        <w:adjustRightInd w:val="0"/>
        <w:ind w:right="-1" w:firstLine="851"/>
        <w:jc w:val="both"/>
        <w:textAlignment w:val="baseline"/>
        <w:rPr>
          <w:noProof/>
          <w:szCs w:val="24"/>
          <w:lang w:val="en-US" w:eastAsia="lt-LT"/>
        </w:rPr>
      </w:pPr>
    </w:p>
    <w:p w14:paraId="62779E40" w14:textId="77777777" w:rsidR="00BD0F7D" w:rsidRDefault="00BD0F7D" w:rsidP="00143BDA">
      <w:pPr>
        <w:overflowPunct w:val="0"/>
        <w:autoSpaceDE w:val="0"/>
        <w:autoSpaceDN w:val="0"/>
        <w:adjustRightInd w:val="0"/>
        <w:ind w:right="-1" w:firstLine="851"/>
        <w:jc w:val="both"/>
        <w:textAlignment w:val="baseline"/>
        <w:rPr>
          <w:noProof/>
          <w:szCs w:val="24"/>
          <w:lang w:val="en-US" w:eastAsia="lt-LT"/>
        </w:rPr>
      </w:pPr>
    </w:p>
    <w:p w14:paraId="21FEEACC" w14:textId="77777777" w:rsidR="00BD0F7D" w:rsidRDefault="00BD0F7D" w:rsidP="00143BDA">
      <w:pPr>
        <w:overflowPunct w:val="0"/>
        <w:autoSpaceDE w:val="0"/>
        <w:autoSpaceDN w:val="0"/>
        <w:adjustRightInd w:val="0"/>
        <w:ind w:right="-1" w:firstLine="851"/>
        <w:jc w:val="both"/>
        <w:textAlignment w:val="baseline"/>
        <w:rPr>
          <w:noProof/>
          <w:szCs w:val="24"/>
          <w:lang w:val="en-US" w:eastAsia="lt-LT"/>
        </w:rPr>
      </w:pPr>
    </w:p>
    <w:p w14:paraId="4B825D04" w14:textId="77777777" w:rsidR="00BD0F7D" w:rsidRDefault="00BD0F7D" w:rsidP="00143BDA">
      <w:pPr>
        <w:overflowPunct w:val="0"/>
        <w:autoSpaceDE w:val="0"/>
        <w:autoSpaceDN w:val="0"/>
        <w:adjustRightInd w:val="0"/>
        <w:ind w:right="-1" w:firstLine="851"/>
        <w:jc w:val="both"/>
        <w:textAlignment w:val="baseline"/>
        <w:rPr>
          <w:noProof/>
          <w:szCs w:val="24"/>
          <w:lang w:val="en-US" w:eastAsia="lt-LT"/>
        </w:rPr>
      </w:pPr>
    </w:p>
    <w:p w14:paraId="6337322D" w14:textId="77777777" w:rsidR="00BD0F7D" w:rsidRDefault="00BD0F7D" w:rsidP="00143BDA">
      <w:pPr>
        <w:overflowPunct w:val="0"/>
        <w:autoSpaceDE w:val="0"/>
        <w:autoSpaceDN w:val="0"/>
        <w:adjustRightInd w:val="0"/>
        <w:ind w:right="-1" w:firstLine="851"/>
        <w:jc w:val="both"/>
        <w:textAlignment w:val="baseline"/>
        <w:rPr>
          <w:noProof/>
          <w:szCs w:val="24"/>
          <w:lang w:val="en-US" w:eastAsia="lt-LT"/>
        </w:rPr>
      </w:pPr>
    </w:p>
    <w:p w14:paraId="578CCC60" w14:textId="77777777" w:rsidR="00BD0F7D" w:rsidRDefault="00BD0F7D" w:rsidP="00143BDA">
      <w:pPr>
        <w:overflowPunct w:val="0"/>
        <w:autoSpaceDE w:val="0"/>
        <w:autoSpaceDN w:val="0"/>
        <w:adjustRightInd w:val="0"/>
        <w:ind w:right="-1" w:firstLine="851"/>
        <w:jc w:val="both"/>
        <w:textAlignment w:val="baseline"/>
        <w:rPr>
          <w:noProof/>
          <w:szCs w:val="24"/>
          <w:lang w:val="en-US" w:eastAsia="lt-LT"/>
        </w:rPr>
      </w:pPr>
    </w:p>
    <w:p w14:paraId="4F896B85" w14:textId="77777777" w:rsidR="00BD0F7D" w:rsidRDefault="00BD0F7D" w:rsidP="00143BDA">
      <w:pPr>
        <w:overflowPunct w:val="0"/>
        <w:autoSpaceDE w:val="0"/>
        <w:autoSpaceDN w:val="0"/>
        <w:adjustRightInd w:val="0"/>
        <w:ind w:right="-1" w:firstLine="851"/>
        <w:jc w:val="both"/>
        <w:textAlignment w:val="baseline"/>
        <w:rPr>
          <w:noProof/>
          <w:szCs w:val="24"/>
          <w:lang w:val="en-US" w:eastAsia="lt-LT"/>
        </w:rPr>
      </w:pPr>
    </w:p>
    <w:p w14:paraId="65EEB5B1" w14:textId="77777777" w:rsidR="00BD0F7D" w:rsidRDefault="00BD0F7D" w:rsidP="00143BDA">
      <w:pPr>
        <w:overflowPunct w:val="0"/>
        <w:autoSpaceDE w:val="0"/>
        <w:autoSpaceDN w:val="0"/>
        <w:adjustRightInd w:val="0"/>
        <w:ind w:right="-1" w:firstLine="851"/>
        <w:jc w:val="both"/>
        <w:textAlignment w:val="baseline"/>
        <w:rPr>
          <w:noProof/>
          <w:szCs w:val="24"/>
          <w:lang w:val="en-US" w:eastAsia="lt-LT"/>
        </w:rPr>
      </w:pPr>
    </w:p>
    <w:p w14:paraId="11BD221E" w14:textId="77777777" w:rsidR="00BD0F7D" w:rsidRDefault="00BD0F7D" w:rsidP="00143BDA">
      <w:pPr>
        <w:overflowPunct w:val="0"/>
        <w:autoSpaceDE w:val="0"/>
        <w:autoSpaceDN w:val="0"/>
        <w:adjustRightInd w:val="0"/>
        <w:ind w:right="-1" w:firstLine="851"/>
        <w:jc w:val="both"/>
        <w:textAlignment w:val="baseline"/>
        <w:rPr>
          <w:noProof/>
          <w:szCs w:val="24"/>
          <w:lang w:val="en-US" w:eastAsia="lt-LT"/>
        </w:rPr>
      </w:pPr>
    </w:p>
    <w:p w14:paraId="1FD29212" w14:textId="77777777" w:rsidR="00BD0F7D" w:rsidRDefault="00BD0F7D" w:rsidP="00143BDA">
      <w:pPr>
        <w:overflowPunct w:val="0"/>
        <w:autoSpaceDE w:val="0"/>
        <w:autoSpaceDN w:val="0"/>
        <w:adjustRightInd w:val="0"/>
        <w:ind w:right="-1" w:firstLine="851"/>
        <w:jc w:val="both"/>
        <w:textAlignment w:val="baseline"/>
        <w:rPr>
          <w:noProof/>
          <w:szCs w:val="24"/>
          <w:lang w:val="en-US" w:eastAsia="lt-LT"/>
        </w:rPr>
      </w:pPr>
    </w:p>
    <w:p w14:paraId="6C3A86B7" w14:textId="77777777" w:rsidR="00BD0F7D" w:rsidRDefault="00BD0F7D" w:rsidP="00143BDA">
      <w:pPr>
        <w:overflowPunct w:val="0"/>
        <w:autoSpaceDE w:val="0"/>
        <w:autoSpaceDN w:val="0"/>
        <w:adjustRightInd w:val="0"/>
        <w:ind w:right="-1" w:firstLine="851"/>
        <w:jc w:val="both"/>
        <w:textAlignment w:val="baseline"/>
        <w:rPr>
          <w:noProof/>
          <w:szCs w:val="24"/>
          <w:lang w:val="en-US" w:eastAsia="lt-LT"/>
        </w:rPr>
      </w:pPr>
    </w:p>
    <w:p w14:paraId="1C4F13F1" w14:textId="77777777" w:rsidR="00BD0F7D" w:rsidRDefault="00BD0F7D" w:rsidP="00143BDA">
      <w:pPr>
        <w:overflowPunct w:val="0"/>
        <w:autoSpaceDE w:val="0"/>
        <w:autoSpaceDN w:val="0"/>
        <w:adjustRightInd w:val="0"/>
        <w:ind w:right="-1" w:firstLine="851"/>
        <w:jc w:val="both"/>
        <w:textAlignment w:val="baseline"/>
        <w:rPr>
          <w:noProof/>
          <w:szCs w:val="24"/>
          <w:lang w:val="en-US" w:eastAsia="lt-LT"/>
        </w:rPr>
      </w:pPr>
    </w:p>
    <w:p w14:paraId="20BCC8F6" w14:textId="77777777" w:rsidR="00BD0F7D" w:rsidRDefault="00BD0F7D" w:rsidP="00143BDA">
      <w:pPr>
        <w:overflowPunct w:val="0"/>
        <w:autoSpaceDE w:val="0"/>
        <w:autoSpaceDN w:val="0"/>
        <w:adjustRightInd w:val="0"/>
        <w:ind w:right="-1" w:firstLine="851"/>
        <w:jc w:val="both"/>
        <w:textAlignment w:val="baseline"/>
        <w:rPr>
          <w:noProof/>
          <w:szCs w:val="24"/>
          <w:lang w:val="en-US" w:eastAsia="lt-LT"/>
        </w:rPr>
      </w:pPr>
    </w:p>
    <w:p w14:paraId="057658FE" w14:textId="77777777" w:rsidR="00BD0F7D" w:rsidRDefault="00BD0F7D" w:rsidP="00143BDA">
      <w:pPr>
        <w:overflowPunct w:val="0"/>
        <w:autoSpaceDE w:val="0"/>
        <w:autoSpaceDN w:val="0"/>
        <w:adjustRightInd w:val="0"/>
        <w:ind w:right="-1" w:firstLine="851"/>
        <w:jc w:val="both"/>
        <w:textAlignment w:val="baseline"/>
        <w:rPr>
          <w:noProof/>
          <w:szCs w:val="24"/>
          <w:lang w:val="en-US" w:eastAsia="lt-LT"/>
        </w:rPr>
      </w:pPr>
    </w:p>
    <w:p w14:paraId="2840B0A9" w14:textId="77777777" w:rsidR="00BD0F7D" w:rsidRDefault="00BD0F7D" w:rsidP="00143BDA">
      <w:pPr>
        <w:overflowPunct w:val="0"/>
        <w:autoSpaceDE w:val="0"/>
        <w:autoSpaceDN w:val="0"/>
        <w:adjustRightInd w:val="0"/>
        <w:ind w:right="-1" w:firstLine="851"/>
        <w:jc w:val="both"/>
        <w:textAlignment w:val="baseline"/>
        <w:rPr>
          <w:noProof/>
          <w:szCs w:val="24"/>
          <w:lang w:val="en-US" w:eastAsia="lt-LT"/>
        </w:rPr>
      </w:pPr>
    </w:p>
    <w:p w14:paraId="54C61990" w14:textId="77777777" w:rsidR="00BD0F7D" w:rsidRDefault="00BD0F7D" w:rsidP="00143BDA">
      <w:pPr>
        <w:overflowPunct w:val="0"/>
        <w:autoSpaceDE w:val="0"/>
        <w:autoSpaceDN w:val="0"/>
        <w:adjustRightInd w:val="0"/>
        <w:ind w:right="-1" w:firstLine="851"/>
        <w:jc w:val="both"/>
        <w:textAlignment w:val="baseline"/>
        <w:rPr>
          <w:noProof/>
          <w:szCs w:val="24"/>
          <w:lang w:val="en-US" w:eastAsia="lt-LT"/>
        </w:rPr>
      </w:pPr>
    </w:p>
    <w:p w14:paraId="4ECF7ECE" w14:textId="77777777" w:rsidR="00BD0F7D" w:rsidRDefault="00BD0F7D" w:rsidP="00143BDA">
      <w:pPr>
        <w:overflowPunct w:val="0"/>
        <w:autoSpaceDE w:val="0"/>
        <w:autoSpaceDN w:val="0"/>
        <w:adjustRightInd w:val="0"/>
        <w:ind w:right="-1" w:firstLine="851"/>
        <w:jc w:val="both"/>
        <w:textAlignment w:val="baseline"/>
        <w:rPr>
          <w:noProof/>
          <w:szCs w:val="24"/>
          <w:lang w:val="en-US" w:eastAsia="lt-LT"/>
        </w:rPr>
      </w:pPr>
    </w:p>
    <w:p w14:paraId="09408858" w14:textId="77777777" w:rsidR="00BD0F7D" w:rsidRDefault="00BD0F7D" w:rsidP="00143BDA">
      <w:pPr>
        <w:overflowPunct w:val="0"/>
        <w:autoSpaceDE w:val="0"/>
        <w:autoSpaceDN w:val="0"/>
        <w:adjustRightInd w:val="0"/>
        <w:ind w:right="-1" w:firstLine="851"/>
        <w:jc w:val="both"/>
        <w:textAlignment w:val="baseline"/>
        <w:rPr>
          <w:noProof/>
          <w:szCs w:val="24"/>
          <w:lang w:val="en-US" w:eastAsia="lt-LT"/>
        </w:rPr>
      </w:pPr>
    </w:p>
    <w:p w14:paraId="0BBB53D7" w14:textId="77777777" w:rsidR="00BD0F7D" w:rsidRDefault="00BD0F7D" w:rsidP="00143BDA">
      <w:pPr>
        <w:overflowPunct w:val="0"/>
        <w:autoSpaceDE w:val="0"/>
        <w:autoSpaceDN w:val="0"/>
        <w:adjustRightInd w:val="0"/>
        <w:ind w:right="-1" w:firstLine="851"/>
        <w:jc w:val="both"/>
        <w:textAlignment w:val="baseline"/>
        <w:rPr>
          <w:noProof/>
          <w:szCs w:val="24"/>
          <w:lang w:val="en-US" w:eastAsia="lt-LT"/>
        </w:rPr>
      </w:pPr>
    </w:p>
    <w:p w14:paraId="2C8C179A" w14:textId="77777777" w:rsidR="00BD0F7D" w:rsidRDefault="00BD0F7D" w:rsidP="00143BDA">
      <w:pPr>
        <w:overflowPunct w:val="0"/>
        <w:autoSpaceDE w:val="0"/>
        <w:autoSpaceDN w:val="0"/>
        <w:adjustRightInd w:val="0"/>
        <w:ind w:right="-1" w:firstLine="851"/>
        <w:jc w:val="both"/>
        <w:textAlignment w:val="baseline"/>
        <w:rPr>
          <w:noProof/>
          <w:szCs w:val="24"/>
          <w:lang w:val="en-US" w:eastAsia="lt-LT"/>
        </w:rPr>
      </w:pPr>
    </w:p>
    <w:p w14:paraId="15724724" w14:textId="77777777" w:rsidR="00BD0F7D" w:rsidRDefault="00BD0F7D" w:rsidP="00143BDA">
      <w:pPr>
        <w:overflowPunct w:val="0"/>
        <w:autoSpaceDE w:val="0"/>
        <w:autoSpaceDN w:val="0"/>
        <w:adjustRightInd w:val="0"/>
        <w:ind w:right="-1" w:firstLine="851"/>
        <w:jc w:val="both"/>
        <w:textAlignment w:val="baseline"/>
        <w:rPr>
          <w:noProof/>
          <w:szCs w:val="24"/>
          <w:lang w:val="en-US" w:eastAsia="lt-LT"/>
        </w:rPr>
      </w:pPr>
    </w:p>
    <w:p w14:paraId="5C1FDB89" w14:textId="77777777" w:rsidR="00BD0F7D" w:rsidRDefault="00BD0F7D" w:rsidP="00143BDA">
      <w:pPr>
        <w:overflowPunct w:val="0"/>
        <w:autoSpaceDE w:val="0"/>
        <w:autoSpaceDN w:val="0"/>
        <w:adjustRightInd w:val="0"/>
        <w:ind w:right="-1" w:firstLine="851"/>
        <w:jc w:val="both"/>
        <w:textAlignment w:val="baseline"/>
        <w:rPr>
          <w:noProof/>
          <w:szCs w:val="24"/>
          <w:lang w:val="en-US" w:eastAsia="lt-LT"/>
        </w:rPr>
      </w:pPr>
    </w:p>
    <w:p w14:paraId="4D35FE18" w14:textId="77777777" w:rsidR="00BD0F7D" w:rsidRDefault="00BD0F7D" w:rsidP="00143BDA">
      <w:pPr>
        <w:overflowPunct w:val="0"/>
        <w:autoSpaceDE w:val="0"/>
        <w:autoSpaceDN w:val="0"/>
        <w:adjustRightInd w:val="0"/>
        <w:ind w:right="-1" w:firstLine="851"/>
        <w:jc w:val="both"/>
        <w:textAlignment w:val="baseline"/>
        <w:rPr>
          <w:noProof/>
          <w:szCs w:val="24"/>
          <w:lang w:val="en-US" w:eastAsia="lt-LT"/>
        </w:rPr>
      </w:pPr>
    </w:p>
    <w:p w14:paraId="2B61CB11" w14:textId="77777777" w:rsidR="00BD0F7D" w:rsidRDefault="00BD0F7D" w:rsidP="00143BDA">
      <w:pPr>
        <w:overflowPunct w:val="0"/>
        <w:autoSpaceDE w:val="0"/>
        <w:autoSpaceDN w:val="0"/>
        <w:adjustRightInd w:val="0"/>
        <w:ind w:right="-1" w:firstLine="851"/>
        <w:jc w:val="both"/>
        <w:textAlignment w:val="baseline"/>
        <w:rPr>
          <w:noProof/>
          <w:szCs w:val="24"/>
          <w:lang w:val="en-US" w:eastAsia="lt-LT"/>
        </w:rPr>
      </w:pPr>
    </w:p>
    <w:p w14:paraId="61B817AD" w14:textId="77777777" w:rsidR="00BD0F7D" w:rsidRDefault="00BD0F7D" w:rsidP="00143BDA">
      <w:pPr>
        <w:overflowPunct w:val="0"/>
        <w:autoSpaceDE w:val="0"/>
        <w:autoSpaceDN w:val="0"/>
        <w:adjustRightInd w:val="0"/>
        <w:ind w:right="-1" w:firstLine="851"/>
        <w:jc w:val="both"/>
        <w:textAlignment w:val="baseline"/>
        <w:rPr>
          <w:noProof/>
          <w:szCs w:val="24"/>
          <w:lang w:val="en-US" w:eastAsia="lt-LT"/>
        </w:rPr>
      </w:pPr>
    </w:p>
    <w:p w14:paraId="6E713324" w14:textId="77777777" w:rsidR="00BD0F7D" w:rsidRDefault="00BD0F7D" w:rsidP="00143BDA">
      <w:pPr>
        <w:overflowPunct w:val="0"/>
        <w:autoSpaceDE w:val="0"/>
        <w:autoSpaceDN w:val="0"/>
        <w:adjustRightInd w:val="0"/>
        <w:ind w:right="-1" w:firstLine="851"/>
        <w:jc w:val="both"/>
        <w:textAlignment w:val="baseline"/>
        <w:rPr>
          <w:noProof/>
          <w:szCs w:val="24"/>
          <w:lang w:val="en-US" w:eastAsia="lt-LT"/>
        </w:rPr>
      </w:pPr>
    </w:p>
    <w:p w14:paraId="07C3F07B" w14:textId="77777777" w:rsidR="00BD0F7D" w:rsidRDefault="00BD0F7D" w:rsidP="00143BDA">
      <w:pPr>
        <w:overflowPunct w:val="0"/>
        <w:autoSpaceDE w:val="0"/>
        <w:autoSpaceDN w:val="0"/>
        <w:adjustRightInd w:val="0"/>
        <w:ind w:right="-1" w:firstLine="851"/>
        <w:jc w:val="both"/>
        <w:textAlignment w:val="baseline"/>
        <w:rPr>
          <w:noProof/>
          <w:szCs w:val="24"/>
          <w:lang w:val="en-US" w:eastAsia="lt-LT"/>
        </w:rPr>
      </w:pPr>
    </w:p>
    <w:p w14:paraId="02ED50AA" w14:textId="77777777" w:rsidR="00BD0F7D" w:rsidRDefault="00BD0F7D" w:rsidP="00143BDA">
      <w:pPr>
        <w:overflowPunct w:val="0"/>
        <w:autoSpaceDE w:val="0"/>
        <w:autoSpaceDN w:val="0"/>
        <w:adjustRightInd w:val="0"/>
        <w:ind w:right="-1" w:firstLine="851"/>
        <w:jc w:val="both"/>
        <w:textAlignment w:val="baseline"/>
        <w:rPr>
          <w:noProof/>
          <w:szCs w:val="24"/>
          <w:lang w:val="en-US" w:eastAsia="lt-LT"/>
        </w:rPr>
      </w:pPr>
    </w:p>
    <w:p w14:paraId="653C4327" w14:textId="77777777" w:rsidR="00BD0F7D" w:rsidRDefault="00BD0F7D" w:rsidP="00143BDA">
      <w:pPr>
        <w:overflowPunct w:val="0"/>
        <w:autoSpaceDE w:val="0"/>
        <w:autoSpaceDN w:val="0"/>
        <w:adjustRightInd w:val="0"/>
        <w:ind w:right="-1" w:firstLine="851"/>
        <w:jc w:val="both"/>
        <w:textAlignment w:val="baseline"/>
        <w:rPr>
          <w:noProof/>
          <w:szCs w:val="24"/>
          <w:lang w:val="en-US" w:eastAsia="lt-LT"/>
        </w:rPr>
      </w:pPr>
    </w:p>
    <w:p w14:paraId="53E90E41" w14:textId="77777777" w:rsidR="00BD0F7D" w:rsidRDefault="00BD0F7D" w:rsidP="00143BDA">
      <w:pPr>
        <w:overflowPunct w:val="0"/>
        <w:autoSpaceDE w:val="0"/>
        <w:autoSpaceDN w:val="0"/>
        <w:adjustRightInd w:val="0"/>
        <w:ind w:right="-1" w:firstLine="851"/>
        <w:jc w:val="both"/>
        <w:textAlignment w:val="baseline"/>
        <w:rPr>
          <w:noProof/>
          <w:szCs w:val="24"/>
          <w:lang w:val="en-US" w:eastAsia="lt-LT"/>
        </w:rPr>
      </w:pPr>
    </w:p>
    <w:p w14:paraId="2ED4B15A" w14:textId="77777777" w:rsidR="00BD0F7D" w:rsidRDefault="00BD0F7D" w:rsidP="00143BDA">
      <w:pPr>
        <w:overflowPunct w:val="0"/>
        <w:autoSpaceDE w:val="0"/>
        <w:autoSpaceDN w:val="0"/>
        <w:adjustRightInd w:val="0"/>
        <w:ind w:right="-1" w:firstLine="851"/>
        <w:jc w:val="both"/>
        <w:textAlignment w:val="baseline"/>
        <w:rPr>
          <w:noProof/>
          <w:szCs w:val="24"/>
          <w:lang w:val="en-US" w:eastAsia="lt-LT"/>
        </w:rPr>
      </w:pPr>
    </w:p>
    <w:p w14:paraId="32B8E344" w14:textId="77777777" w:rsidR="00BD0F7D" w:rsidRDefault="00BD0F7D" w:rsidP="00687EEC">
      <w:pPr>
        <w:overflowPunct w:val="0"/>
        <w:autoSpaceDE w:val="0"/>
        <w:autoSpaceDN w:val="0"/>
        <w:adjustRightInd w:val="0"/>
        <w:ind w:right="-1"/>
        <w:jc w:val="both"/>
        <w:textAlignment w:val="baseline"/>
        <w:rPr>
          <w:noProof/>
          <w:szCs w:val="24"/>
          <w:lang w:val="en-US" w:eastAsia="lt-LT"/>
        </w:rPr>
      </w:pPr>
    </w:p>
    <w:p w14:paraId="0EEB5598" w14:textId="23511967" w:rsidR="00B7611B" w:rsidRPr="00A465F9" w:rsidRDefault="002C5D09" w:rsidP="00143BDA">
      <w:pPr>
        <w:tabs>
          <w:tab w:val="left" w:pos="14656"/>
        </w:tabs>
        <w:ind w:right="-1"/>
        <w:jc w:val="both"/>
        <w:rPr>
          <w:szCs w:val="24"/>
          <w:lang w:eastAsia="lt-LT"/>
        </w:rPr>
      </w:pPr>
      <w:r>
        <w:rPr>
          <w:szCs w:val="24"/>
          <w:lang w:eastAsia="lt-LT"/>
        </w:rPr>
        <w:lastRenderedPageBreak/>
        <w:t xml:space="preserve">                                                                                             </w:t>
      </w:r>
      <w:r w:rsidR="00B7611B" w:rsidRPr="00A465F9">
        <w:rPr>
          <w:szCs w:val="24"/>
          <w:lang w:eastAsia="lt-LT"/>
        </w:rPr>
        <w:t>PRITARTA</w:t>
      </w:r>
    </w:p>
    <w:p w14:paraId="753F509A" w14:textId="16D46D53" w:rsidR="00B7611B" w:rsidRPr="00A465F9" w:rsidRDefault="00B7611B" w:rsidP="00143BDA">
      <w:pPr>
        <w:tabs>
          <w:tab w:val="left" w:pos="14656"/>
        </w:tabs>
        <w:ind w:right="-1"/>
        <w:jc w:val="both"/>
        <w:rPr>
          <w:szCs w:val="24"/>
          <w:lang w:eastAsia="lt-LT"/>
        </w:rPr>
      </w:pPr>
      <w:r>
        <w:rPr>
          <w:szCs w:val="24"/>
          <w:lang w:eastAsia="lt-LT"/>
        </w:rPr>
        <w:t xml:space="preserve">                                                              </w:t>
      </w:r>
      <w:r w:rsidR="00687EEC">
        <w:rPr>
          <w:szCs w:val="24"/>
          <w:lang w:eastAsia="lt-LT"/>
        </w:rPr>
        <w:t xml:space="preserve">                              </w:t>
      </w:r>
      <w:r>
        <w:rPr>
          <w:szCs w:val="24"/>
          <w:lang w:eastAsia="lt-LT"/>
        </w:rPr>
        <w:t xml:space="preserve"> </w:t>
      </w:r>
      <w:r w:rsidRPr="00A465F9">
        <w:rPr>
          <w:szCs w:val="24"/>
          <w:lang w:eastAsia="lt-LT"/>
        </w:rPr>
        <w:t>Rokiškio rajono savivaldybės tarybos</w:t>
      </w:r>
    </w:p>
    <w:p w14:paraId="1904207B" w14:textId="5E4CDF62" w:rsidR="00B7611B" w:rsidRDefault="00B7611B" w:rsidP="00143BDA">
      <w:pPr>
        <w:tabs>
          <w:tab w:val="left" w:pos="14656"/>
        </w:tabs>
        <w:ind w:right="-1"/>
        <w:jc w:val="both"/>
        <w:rPr>
          <w:szCs w:val="24"/>
          <w:lang w:eastAsia="lt-LT"/>
        </w:rPr>
      </w:pPr>
      <w:r>
        <w:rPr>
          <w:szCs w:val="24"/>
          <w:lang w:eastAsia="lt-LT"/>
        </w:rPr>
        <w:t xml:space="preserve">                                                              </w:t>
      </w:r>
      <w:r w:rsidR="00687EEC">
        <w:rPr>
          <w:szCs w:val="24"/>
          <w:lang w:eastAsia="lt-LT"/>
        </w:rPr>
        <w:t xml:space="preserve">                              </w:t>
      </w:r>
      <w:r>
        <w:rPr>
          <w:szCs w:val="24"/>
          <w:lang w:eastAsia="lt-LT"/>
        </w:rPr>
        <w:t xml:space="preserve"> 2</w:t>
      </w:r>
      <w:r w:rsidRPr="00A465F9">
        <w:rPr>
          <w:szCs w:val="24"/>
          <w:lang w:eastAsia="lt-LT"/>
        </w:rPr>
        <w:t>022 m. kovo 25 d. sprendimu Nr. TS-</w:t>
      </w:r>
      <w:r w:rsidR="00A044D5">
        <w:rPr>
          <w:szCs w:val="24"/>
          <w:lang w:eastAsia="lt-LT"/>
        </w:rPr>
        <w:t>76</w:t>
      </w:r>
    </w:p>
    <w:p w14:paraId="4E5EBDF6" w14:textId="77777777" w:rsidR="00463BD5" w:rsidRPr="00A465F9" w:rsidRDefault="00463BD5" w:rsidP="00143BDA">
      <w:pPr>
        <w:tabs>
          <w:tab w:val="left" w:pos="14656"/>
        </w:tabs>
        <w:ind w:right="-1"/>
        <w:jc w:val="both"/>
        <w:rPr>
          <w:szCs w:val="24"/>
          <w:lang w:eastAsia="lt-LT"/>
        </w:rPr>
      </w:pPr>
    </w:p>
    <w:p w14:paraId="23AA77D0" w14:textId="77777777" w:rsidR="00663A99" w:rsidRDefault="00663A99" w:rsidP="00143BDA">
      <w:pPr>
        <w:pStyle w:val="Pavadinimas"/>
        <w:ind w:right="-1"/>
        <w:jc w:val="center"/>
        <w:rPr>
          <w:rFonts w:ascii="Times New Roman" w:hAnsi="Times New Roman" w:cs="Times New Roman"/>
          <w:b/>
          <w:sz w:val="24"/>
          <w:szCs w:val="24"/>
          <w:lang w:eastAsia="lt-LT"/>
        </w:rPr>
      </w:pPr>
      <w:r w:rsidRPr="006B716F">
        <w:rPr>
          <w:rFonts w:ascii="Times New Roman" w:hAnsi="Times New Roman" w:cs="Times New Roman"/>
          <w:b/>
          <w:sz w:val="24"/>
          <w:szCs w:val="24"/>
          <w:lang w:eastAsia="lt-LT"/>
        </w:rPr>
        <w:t>ROKIŠKIO R. PANDĖLIO GIMNAZIJOS 2021</w:t>
      </w:r>
      <w:r>
        <w:rPr>
          <w:rFonts w:ascii="Times New Roman" w:hAnsi="Times New Roman" w:cs="Times New Roman"/>
          <w:b/>
          <w:sz w:val="24"/>
          <w:szCs w:val="24"/>
          <w:lang w:eastAsia="lt-LT"/>
        </w:rPr>
        <w:t xml:space="preserve"> </w:t>
      </w:r>
      <w:r w:rsidRPr="006B716F">
        <w:rPr>
          <w:rFonts w:ascii="Times New Roman" w:hAnsi="Times New Roman" w:cs="Times New Roman"/>
          <w:b/>
          <w:sz w:val="24"/>
          <w:szCs w:val="24"/>
          <w:lang w:eastAsia="lt-LT"/>
        </w:rPr>
        <w:t>METŲ VEIKLOS ATASKAITA</w:t>
      </w:r>
    </w:p>
    <w:p w14:paraId="5DC31A30" w14:textId="77777777" w:rsidR="00463BD5" w:rsidRPr="00463BD5" w:rsidRDefault="00463BD5" w:rsidP="00143BDA">
      <w:pPr>
        <w:ind w:right="-1"/>
        <w:rPr>
          <w:lang w:eastAsia="lt-LT"/>
        </w:rPr>
      </w:pPr>
    </w:p>
    <w:p w14:paraId="20D0830C" w14:textId="77777777" w:rsidR="00463BD5" w:rsidRDefault="00E72FB1" w:rsidP="00143BDA">
      <w:pPr>
        <w:ind w:right="-1"/>
        <w:jc w:val="center"/>
        <w:rPr>
          <w:b/>
          <w:szCs w:val="24"/>
          <w:lang w:eastAsia="lt-LT"/>
        </w:rPr>
      </w:pPr>
      <w:r>
        <w:rPr>
          <w:b/>
          <w:szCs w:val="24"/>
          <w:lang w:eastAsia="lt-LT"/>
        </w:rPr>
        <w:t>Strateginio plano ir metinio veiklos plano įgyvendinimas</w:t>
      </w:r>
    </w:p>
    <w:p w14:paraId="7A403481" w14:textId="77777777" w:rsidR="00663A99" w:rsidRDefault="00663A99" w:rsidP="00143BDA">
      <w:pPr>
        <w:ind w:right="-1"/>
        <w:jc w:val="center"/>
        <w:rPr>
          <w:b/>
          <w:szCs w:val="24"/>
          <w:lang w:eastAsia="lt-LT"/>
        </w:rPr>
      </w:pPr>
    </w:p>
    <w:p w14:paraId="0C2B2E34" w14:textId="77777777" w:rsidR="00663A99" w:rsidRPr="00A034DB" w:rsidRDefault="00663A99" w:rsidP="00143BDA">
      <w:pPr>
        <w:ind w:right="-1" w:firstLine="851"/>
        <w:jc w:val="both"/>
        <w:rPr>
          <w:b/>
          <w:szCs w:val="24"/>
        </w:rPr>
      </w:pPr>
      <w:bookmarkStart w:id="0" w:name="_Hlk94870118"/>
      <w:bookmarkStart w:id="1" w:name="_Hlk94870356"/>
      <w:r>
        <w:rPr>
          <w:b/>
          <w:szCs w:val="24"/>
        </w:rPr>
        <w:t xml:space="preserve">2020–2022 m. strateginis tikslas: </w:t>
      </w:r>
      <w:r w:rsidRPr="00A034DB">
        <w:rPr>
          <w:b/>
          <w:szCs w:val="24"/>
        </w:rPr>
        <w:t>Kiekvieno mokinio individualias galias atitinkanti asmenybės branda ir mokymosi pažanga.</w:t>
      </w:r>
    </w:p>
    <w:p w14:paraId="6F9845BF" w14:textId="7F5412E9" w:rsidR="00663A99" w:rsidRDefault="00663A99" w:rsidP="00143BDA">
      <w:pPr>
        <w:ind w:right="-1" w:firstLine="851"/>
        <w:jc w:val="both"/>
        <w:rPr>
          <w:szCs w:val="24"/>
        </w:rPr>
      </w:pPr>
      <w:r>
        <w:rPr>
          <w:b/>
          <w:szCs w:val="24"/>
          <w:lang w:eastAsia="lt-LT"/>
        </w:rPr>
        <w:t>2020–2021</w:t>
      </w:r>
      <w:r w:rsidR="00F860E8">
        <w:rPr>
          <w:b/>
          <w:szCs w:val="24"/>
          <w:lang w:eastAsia="lt-LT"/>
        </w:rPr>
        <w:t xml:space="preserve"> m. m. </w:t>
      </w:r>
      <w:r>
        <w:rPr>
          <w:b/>
          <w:szCs w:val="24"/>
          <w:lang w:eastAsia="lt-LT"/>
        </w:rPr>
        <w:t>tikslai</w:t>
      </w:r>
      <w:r>
        <w:rPr>
          <w:szCs w:val="24"/>
          <w:lang w:eastAsia="lt-LT"/>
        </w:rPr>
        <w:t xml:space="preserve">: </w:t>
      </w:r>
    </w:p>
    <w:p w14:paraId="3FB8ADD1" w14:textId="77777777" w:rsidR="00663A99" w:rsidRPr="00A034DB" w:rsidRDefault="00663A99" w:rsidP="00143BDA">
      <w:pPr>
        <w:ind w:right="-1" w:firstLine="851"/>
        <w:jc w:val="both"/>
        <w:rPr>
          <w:b/>
          <w:szCs w:val="24"/>
        </w:rPr>
      </w:pPr>
      <w:r w:rsidRPr="00A034DB">
        <w:rPr>
          <w:b/>
          <w:szCs w:val="24"/>
          <w:lang w:eastAsia="lt-LT"/>
        </w:rPr>
        <w:t>1. Galimybių mokymosi sėkmei ir individualiai mokymosi pažangai sudarymas.</w:t>
      </w:r>
    </w:p>
    <w:p w14:paraId="2AF10777" w14:textId="77777777" w:rsidR="00663A99" w:rsidRDefault="00663A99" w:rsidP="00143BDA">
      <w:pPr>
        <w:ind w:right="-1" w:firstLine="851"/>
        <w:jc w:val="both"/>
        <w:rPr>
          <w:szCs w:val="24"/>
        </w:rPr>
      </w:pPr>
      <w:r w:rsidRPr="00A034DB">
        <w:rPr>
          <w:b/>
          <w:szCs w:val="24"/>
          <w:lang w:eastAsia="lt-LT"/>
        </w:rPr>
        <w:t>2. Asmenybės brandos, atitinkančios mokinių amžių ir ugdymosi patirtį, formavimas</w:t>
      </w:r>
      <w:r>
        <w:rPr>
          <w:szCs w:val="24"/>
          <w:lang w:eastAsia="lt-LT"/>
        </w:rPr>
        <w:t>.</w:t>
      </w:r>
    </w:p>
    <w:p w14:paraId="7BB82037" w14:textId="77777777" w:rsidR="00663A99" w:rsidRDefault="00663A99" w:rsidP="00143BDA">
      <w:pPr>
        <w:ind w:right="-1" w:firstLine="851"/>
        <w:jc w:val="both"/>
        <w:rPr>
          <w:szCs w:val="24"/>
        </w:rPr>
      </w:pPr>
      <w:r>
        <w:rPr>
          <w:b/>
          <w:szCs w:val="24"/>
          <w:lang w:eastAsia="lt-LT"/>
        </w:rPr>
        <w:t>Įgyvendintos priemonės:</w:t>
      </w:r>
      <w:r>
        <w:rPr>
          <w:szCs w:val="24"/>
          <w:lang w:eastAsia="lt-LT"/>
        </w:rPr>
        <w:t xml:space="preserve"> </w:t>
      </w:r>
      <w:bookmarkStart w:id="2" w:name="_Hlk94870178"/>
      <w:bookmarkStart w:id="3" w:name="_Hlk94870140"/>
      <w:bookmarkStart w:id="4" w:name="_Hlk94870236"/>
      <w:bookmarkEnd w:id="0"/>
    </w:p>
    <w:p w14:paraId="61B8E2D4" w14:textId="131E209C" w:rsidR="00663A99" w:rsidRDefault="00663A99" w:rsidP="00143BDA">
      <w:pPr>
        <w:ind w:right="-1" w:firstLine="851"/>
        <w:jc w:val="both"/>
        <w:rPr>
          <w:szCs w:val="24"/>
        </w:rPr>
      </w:pPr>
      <w:r>
        <w:rPr>
          <w:szCs w:val="24"/>
          <w:lang w:eastAsia="lt-LT"/>
        </w:rPr>
        <w:t xml:space="preserve">Siekdami plėtoti mokinių gabumus ir talentus, stiprinti ugdymosi proceso patrauklumą ir paveikumą, sudarėme sąlygas mokiniams dalyvauti papildomose ir netradicinėse ugdymosi veiklose. Pradėjome dalyvauti Lietuvos mokyklų edukacinių partnerysčių projekte „Bendradarbiaujančios klasės“. Vykdėme tarptautinį „Erasmus+KA2“ projektą „Finansinių ir </w:t>
      </w:r>
      <w:proofErr w:type="spellStart"/>
      <w:r>
        <w:rPr>
          <w:szCs w:val="24"/>
          <w:lang w:eastAsia="lt-LT"/>
        </w:rPr>
        <w:t>verslumo</w:t>
      </w:r>
      <w:proofErr w:type="spellEnd"/>
      <w:r>
        <w:rPr>
          <w:szCs w:val="24"/>
          <w:lang w:eastAsia="lt-LT"/>
        </w:rPr>
        <w:t xml:space="preserve"> įgūdžių lavinimas ugdant aktyvų pilietį“ (866,00 </w:t>
      </w:r>
      <w:proofErr w:type="spellStart"/>
      <w:r>
        <w:rPr>
          <w:szCs w:val="24"/>
          <w:lang w:eastAsia="lt-LT"/>
        </w:rPr>
        <w:t>Eur</w:t>
      </w:r>
      <w:proofErr w:type="spellEnd"/>
      <w:r>
        <w:rPr>
          <w:szCs w:val="24"/>
          <w:lang w:eastAsia="lt-LT"/>
        </w:rPr>
        <w:t>). Įgyvendinome 12 tarptautinių „</w:t>
      </w:r>
      <w:proofErr w:type="spellStart"/>
      <w:r>
        <w:rPr>
          <w:szCs w:val="24"/>
          <w:lang w:eastAsia="lt-LT"/>
        </w:rPr>
        <w:t>eT</w:t>
      </w:r>
      <w:r w:rsidR="00403632">
        <w:rPr>
          <w:szCs w:val="24"/>
          <w:lang w:eastAsia="lt-LT"/>
        </w:rPr>
        <w:t>winning</w:t>
      </w:r>
      <w:proofErr w:type="spellEnd"/>
      <w:r w:rsidR="00403632">
        <w:rPr>
          <w:szCs w:val="24"/>
          <w:lang w:eastAsia="lt-LT"/>
        </w:rPr>
        <w:t>“ projektų, laimėta I</w:t>
      </w:r>
      <w:r>
        <w:rPr>
          <w:szCs w:val="24"/>
          <w:lang w:eastAsia="lt-LT"/>
        </w:rPr>
        <w:t xml:space="preserve"> vieta  Europos kalbų ženklo konkurse, gauti 5 Nacionaliniai kokybės ir 2 Europos kokybės ženklelio apdovanojimai. Įgyvendinome gimnazijos ir Rokiškio rajono savivaldybės švietimo centro projektą „Neregėtas Pandėlio dvaras“, į kurį įtraukėme ir kitas rajono mokyklas. Įgyvendinome Lietuvos tautinio olimpinio komiteto programos „Olimpinė karta“ projektą „Sportas – sveikata, bendravimas – jėga“ (400,00 </w:t>
      </w:r>
      <w:proofErr w:type="spellStart"/>
      <w:r>
        <w:rPr>
          <w:szCs w:val="24"/>
          <w:lang w:eastAsia="lt-LT"/>
        </w:rPr>
        <w:t>Eur</w:t>
      </w:r>
      <w:proofErr w:type="spellEnd"/>
      <w:r>
        <w:rPr>
          <w:szCs w:val="24"/>
          <w:lang w:eastAsia="lt-LT"/>
        </w:rPr>
        <w:t>). Parengėme dvi paraiškas Kultūros paveldo departamentui, gautas finansavimas vienam projektui – ,,Nuo siauru</w:t>
      </w:r>
      <w:r w:rsidR="008E521D">
        <w:rPr>
          <w:szCs w:val="24"/>
          <w:lang w:eastAsia="lt-LT"/>
        </w:rPr>
        <w:t xml:space="preserve">ko iki pilies bokštų“ (1600,00 </w:t>
      </w:r>
      <w:proofErr w:type="spellStart"/>
      <w:r>
        <w:rPr>
          <w:szCs w:val="24"/>
          <w:lang w:eastAsia="lt-LT"/>
        </w:rPr>
        <w:t>Eur</w:t>
      </w:r>
      <w:proofErr w:type="spellEnd"/>
      <w:r>
        <w:rPr>
          <w:szCs w:val="24"/>
          <w:lang w:eastAsia="lt-LT"/>
        </w:rPr>
        <w:t xml:space="preserve">). Dalyvavome Kazickų šeimos fondo programos ,,Jaunimas gali“ veiklose, Vytauto Didžiojo universiteto projekte „Sumanaus moksleivio akademija“. </w:t>
      </w:r>
      <w:r w:rsidRPr="00434EE3">
        <w:rPr>
          <w:szCs w:val="24"/>
          <w:lang w:eastAsia="lt-LT"/>
        </w:rPr>
        <w:t xml:space="preserve">Visų dalykų mokytojai visose klasėse organizavo dalykų mokymąsi netradicinėmis ugdymosi formomis: vedėme 14 pamokų-susitikimų su šalies ir užsienio mokytojais, </w:t>
      </w:r>
      <w:proofErr w:type="spellStart"/>
      <w:r w:rsidRPr="00434EE3">
        <w:rPr>
          <w:szCs w:val="24"/>
          <w:lang w:eastAsia="lt-LT"/>
        </w:rPr>
        <w:t>edukatoriais</w:t>
      </w:r>
      <w:proofErr w:type="spellEnd"/>
      <w:r w:rsidRPr="00434EE3">
        <w:rPr>
          <w:szCs w:val="24"/>
          <w:lang w:eastAsia="lt-LT"/>
        </w:rPr>
        <w:t>, ekspertais, buvusiais mokiniais, verslo atstovais; organizavome pamokas-renginius, skirtus Europos kalbų dienai, Saugaus interneto dienai, Žemės dienai, Lietuvių kalbos dienoms, 5–8, I–</w:t>
      </w:r>
      <w:proofErr w:type="spellStart"/>
      <w:r w:rsidRPr="00434EE3">
        <w:rPr>
          <w:szCs w:val="24"/>
          <w:lang w:eastAsia="lt-LT"/>
        </w:rPr>
        <w:t>IIIg</w:t>
      </w:r>
      <w:proofErr w:type="spellEnd"/>
      <w:r w:rsidRPr="00434EE3">
        <w:rPr>
          <w:szCs w:val="24"/>
          <w:lang w:eastAsia="lt-LT"/>
        </w:rPr>
        <w:t xml:space="preserve"> klasių mokiniai vykdė pasirinkto mokomojo dalyko ilgalaikius asmeninius projektus.</w:t>
      </w:r>
      <w:r>
        <w:t xml:space="preserve"> </w:t>
      </w:r>
      <w:r>
        <w:rPr>
          <w:szCs w:val="24"/>
          <w:lang w:eastAsia="lt-LT"/>
        </w:rPr>
        <w:t xml:space="preserve">Vykdėme 14 neformaliojo švietimo programų. 48 proc. mokinių dalyvavo mokomųjų dalykų olimpiadose, konkursuose, varžybose ir kituose renginiuose (mokyklos, rajono, apskrities, respublikiniuose turuose). 17-oje respublikinių konkursų laimėjome 6 prizines vietas. Rokiškio švietimo centro organizuotose olimpiadose, konkursuose laimėjome 16 prizinių vietų. </w:t>
      </w:r>
    </w:p>
    <w:p w14:paraId="0CE2BACE" w14:textId="77777777" w:rsidR="00663A99" w:rsidRDefault="00663A99" w:rsidP="00143BDA">
      <w:pPr>
        <w:ind w:right="-1" w:firstLine="851"/>
        <w:jc w:val="both"/>
        <w:rPr>
          <w:szCs w:val="24"/>
        </w:rPr>
      </w:pPr>
      <w:r>
        <w:rPr>
          <w:szCs w:val="24"/>
          <w:lang w:eastAsia="lt-LT"/>
        </w:rPr>
        <w:t xml:space="preserve">Stiprinant mokinių atsakingo, </w:t>
      </w:r>
      <w:proofErr w:type="spellStart"/>
      <w:r>
        <w:rPr>
          <w:szCs w:val="24"/>
          <w:lang w:eastAsia="lt-LT"/>
        </w:rPr>
        <w:t>savivaldaus</w:t>
      </w:r>
      <w:proofErr w:type="spellEnd"/>
      <w:r>
        <w:rPr>
          <w:szCs w:val="24"/>
          <w:lang w:eastAsia="lt-LT"/>
        </w:rPr>
        <w:t xml:space="preserve"> mokymosi nuostatas, organizavome savarankiško mokymosi dienas gabiems ir didžiausią pažangą klasėje padariusiems 1–8, I–</w:t>
      </w:r>
      <w:proofErr w:type="spellStart"/>
      <w:r>
        <w:rPr>
          <w:szCs w:val="24"/>
          <w:lang w:eastAsia="lt-LT"/>
        </w:rPr>
        <w:t>IVg</w:t>
      </w:r>
      <w:proofErr w:type="spellEnd"/>
      <w:r>
        <w:rPr>
          <w:szCs w:val="24"/>
          <w:lang w:eastAsia="lt-LT"/>
        </w:rPr>
        <w:t xml:space="preserve"> klasių mokiniams. Aktyvūs ir labai gerai besimokantys mokiniai dalyvavo vaikų vasaros stovykloje ir trijų dienų mokymuose Dubingiuose. </w:t>
      </w:r>
    </w:p>
    <w:p w14:paraId="712537DE" w14:textId="77777777" w:rsidR="0042662B" w:rsidRDefault="00663A99" w:rsidP="00143BDA">
      <w:pPr>
        <w:ind w:right="-1" w:firstLine="851"/>
        <w:jc w:val="both"/>
        <w:rPr>
          <w:szCs w:val="24"/>
          <w:lang w:eastAsia="lt-LT"/>
        </w:rPr>
      </w:pPr>
      <w:r>
        <w:rPr>
          <w:szCs w:val="24"/>
          <w:lang w:eastAsia="lt-LT"/>
        </w:rPr>
        <w:t xml:space="preserve">Siekiant laiku atpažinti kilusius </w:t>
      </w:r>
      <w:proofErr w:type="spellStart"/>
      <w:r>
        <w:rPr>
          <w:szCs w:val="24"/>
          <w:lang w:eastAsia="lt-LT"/>
        </w:rPr>
        <w:t>mokymo(si</w:t>
      </w:r>
      <w:proofErr w:type="spellEnd"/>
      <w:r>
        <w:rPr>
          <w:szCs w:val="24"/>
          <w:lang w:eastAsia="lt-LT"/>
        </w:rPr>
        <w:t>) sunkumus ir užtikrinti veiksmingesnę švietimo pagalbą mokiniams bei metodinę pagalbą mokytojams, pradėjome kaupti vaizdo pamokų bazę mokiniams ir mokytojams „</w:t>
      </w:r>
      <w:proofErr w:type="spellStart"/>
      <w:r>
        <w:rPr>
          <w:szCs w:val="24"/>
          <w:lang w:eastAsia="lt-LT"/>
        </w:rPr>
        <w:t>Moodle</w:t>
      </w:r>
      <w:proofErr w:type="spellEnd"/>
      <w:r>
        <w:rPr>
          <w:szCs w:val="24"/>
          <w:lang w:eastAsia="lt-LT"/>
        </w:rPr>
        <w:t xml:space="preserve">“ aplinkoje; organizavome savitarpio pagalbą „Mokinys-mokiniui“; dėl nuolatinių mokymosi problemų (6 mokiniams) kreipėmės į Rokiškio socialinės paramos centrą, organizavome psichologo iš </w:t>
      </w:r>
      <w:bookmarkStart w:id="5" w:name="_Hlk95138156"/>
      <w:r>
        <w:rPr>
          <w:szCs w:val="24"/>
          <w:lang w:eastAsia="lt-LT"/>
        </w:rPr>
        <w:t>Rokiškio rajono savivaldybės pedagoginės psichologinės tarnybos</w:t>
      </w:r>
      <w:bookmarkEnd w:id="5"/>
      <w:r>
        <w:rPr>
          <w:szCs w:val="24"/>
          <w:lang w:eastAsia="lt-LT"/>
        </w:rPr>
        <w:t xml:space="preserve"> ir Rokiškio bendruomeninių šeimos namų konsultacijas; organizavome pradinių klasių ir mokytojų dalykininkų susirinkimą dėl penktokų </w:t>
      </w:r>
      <w:bookmarkEnd w:id="2"/>
      <w:r>
        <w:rPr>
          <w:szCs w:val="24"/>
          <w:lang w:eastAsia="lt-LT"/>
        </w:rPr>
        <w:t xml:space="preserve">adaptacijos; 25 mokiniams sudarėme sąlygas mokytis nuotoliniu būdu </w:t>
      </w:r>
      <w:bookmarkEnd w:id="3"/>
      <w:r>
        <w:rPr>
          <w:szCs w:val="24"/>
          <w:lang w:eastAsia="lt-LT"/>
        </w:rPr>
        <w:t xml:space="preserve">mokykloje ir teikėme </w:t>
      </w:r>
      <w:bookmarkEnd w:id="4"/>
      <w:r>
        <w:rPr>
          <w:szCs w:val="24"/>
          <w:lang w:eastAsia="lt-LT"/>
        </w:rPr>
        <w:t>mokytojo padėjėjo pagalbą;</w:t>
      </w:r>
      <w:r>
        <w:t xml:space="preserve"> organizavome specialiojo pedagogo, logopedo, mokytojo padėjėjo pagalbą nuotolyje besimokantiems specialiųjų poreikių ir mokymosi sunkumų patiriantiems mokiniams, kontaktines konsultacijas egzaminus pasirinkusiems abiturientams; mokslo metų pabaigoje skyrėme savaitę mokymosi spragoms likviduoti, pasiekimams pagerinti nepažangiems ir papildomų konsultacijų </w:t>
      </w:r>
      <w:r>
        <w:lastRenderedPageBreak/>
        <w:t xml:space="preserve">pageidaujantiems mokiniams; </w:t>
      </w:r>
      <w:r>
        <w:rPr>
          <w:szCs w:val="24"/>
          <w:lang w:eastAsia="lt-LT"/>
        </w:rPr>
        <w:t>paruošėme rekomendacijas mokytojams darbui su specialiųjų poreikių mokiniais ir „Pagalbos nuotoliniu būdu algoritmą“. Mokslo metus baigėme be papildomų darbų 100 proc. pažangumu, p</w:t>
      </w:r>
      <w:r w:rsidRPr="00B22025">
        <w:rPr>
          <w:szCs w:val="24"/>
          <w:lang w:eastAsia="lt-LT"/>
        </w:rPr>
        <w:t>er mokslo metus 1–</w:t>
      </w:r>
      <w:r>
        <w:rPr>
          <w:szCs w:val="24"/>
          <w:lang w:eastAsia="lt-LT"/>
        </w:rPr>
        <w:t>2 dalykų pasiekimus pagerino 77,</w:t>
      </w:r>
      <w:r w:rsidRPr="00B22025">
        <w:rPr>
          <w:szCs w:val="24"/>
          <w:lang w:eastAsia="lt-LT"/>
        </w:rPr>
        <w:t>6 proc. 6–8, I–</w:t>
      </w:r>
      <w:proofErr w:type="spellStart"/>
      <w:r w:rsidRPr="00B22025">
        <w:rPr>
          <w:szCs w:val="24"/>
          <w:lang w:eastAsia="lt-LT"/>
        </w:rPr>
        <w:t>IIg</w:t>
      </w:r>
      <w:proofErr w:type="spellEnd"/>
      <w:r w:rsidRPr="00B22025">
        <w:rPr>
          <w:szCs w:val="24"/>
          <w:lang w:eastAsia="lt-LT"/>
        </w:rPr>
        <w:t xml:space="preserve"> klasių mokinių ir 18 proc. 2–4 klasių mokinių</w:t>
      </w:r>
      <w:r>
        <w:rPr>
          <w:szCs w:val="24"/>
          <w:lang w:eastAsia="lt-LT"/>
        </w:rPr>
        <w:t xml:space="preserve">. </w:t>
      </w:r>
    </w:p>
    <w:p w14:paraId="3BDD20FB" w14:textId="77777777" w:rsidR="00663A99" w:rsidRDefault="00663A99" w:rsidP="00143BDA">
      <w:pPr>
        <w:ind w:right="-1" w:firstLine="851"/>
        <w:jc w:val="both"/>
        <w:rPr>
          <w:szCs w:val="24"/>
          <w:lang w:eastAsia="lt-LT"/>
        </w:rPr>
      </w:pPr>
      <w:r>
        <w:rPr>
          <w:szCs w:val="24"/>
          <w:lang w:eastAsia="lt-LT"/>
        </w:rPr>
        <w:t>Labai geri daugumos valstybinių brandos egzaminų rezultatai. Pandėlio gimnazijos 2021 m. VBE įvertinimų vidurkis lyginant su šalies ir rajono mokyklomis:</w:t>
      </w:r>
    </w:p>
    <w:p w14:paraId="2D47153A" w14:textId="77777777" w:rsidR="0065031B" w:rsidRDefault="0065031B" w:rsidP="00143BDA">
      <w:pPr>
        <w:ind w:right="-1" w:firstLine="851"/>
        <w:jc w:val="both"/>
        <w:rPr>
          <w:szCs w:val="24"/>
        </w:rPr>
      </w:pPr>
    </w:p>
    <w:tbl>
      <w:tblPr>
        <w:tblStyle w:val="Lentelstinklelis"/>
        <w:tblW w:w="0" w:type="auto"/>
        <w:jc w:val="center"/>
        <w:tblLook w:val="04A0" w:firstRow="1" w:lastRow="0" w:firstColumn="1" w:lastColumn="0" w:noHBand="0" w:noVBand="1"/>
      </w:tblPr>
      <w:tblGrid>
        <w:gridCol w:w="3571"/>
        <w:gridCol w:w="2126"/>
        <w:gridCol w:w="2126"/>
        <w:gridCol w:w="1579"/>
      </w:tblGrid>
      <w:tr w:rsidR="00663A99" w:rsidRPr="0069728F" w14:paraId="5F9267CE" w14:textId="77777777" w:rsidTr="008E521D">
        <w:trPr>
          <w:jc w:val="center"/>
        </w:trPr>
        <w:tc>
          <w:tcPr>
            <w:tcW w:w="3571" w:type="dxa"/>
          </w:tcPr>
          <w:bookmarkEnd w:id="1"/>
          <w:p w14:paraId="1B0615F5" w14:textId="77777777" w:rsidR="00663A99" w:rsidRPr="0042662B" w:rsidRDefault="00663A99" w:rsidP="00143BDA">
            <w:pPr>
              <w:ind w:right="-1"/>
              <w:jc w:val="both"/>
              <w:rPr>
                <w:szCs w:val="24"/>
                <w:lang w:eastAsia="lt-LT"/>
              </w:rPr>
            </w:pPr>
            <w:r w:rsidRPr="0042662B">
              <w:rPr>
                <w:szCs w:val="24"/>
                <w:lang w:eastAsia="lt-LT"/>
              </w:rPr>
              <w:t>Dalykas</w:t>
            </w:r>
          </w:p>
        </w:tc>
        <w:tc>
          <w:tcPr>
            <w:tcW w:w="2126" w:type="dxa"/>
          </w:tcPr>
          <w:p w14:paraId="53852135" w14:textId="77777777" w:rsidR="00663A99" w:rsidRPr="0042662B" w:rsidRDefault="00663A99" w:rsidP="00143BDA">
            <w:pPr>
              <w:ind w:right="-1"/>
              <w:jc w:val="both"/>
              <w:rPr>
                <w:szCs w:val="24"/>
                <w:lang w:eastAsia="lt-LT"/>
              </w:rPr>
            </w:pPr>
            <w:r w:rsidRPr="0042662B">
              <w:rPr>
                <w:szCs w:val="24"/>
                <w:lang w:eastAsia="lt-LT"/>
              </w:rPr>
              <w:t>Pandėlio gimnazijoje</w:t>
            </w:r>
          </w:p>
        </w:tc>
        <w:tc>
          <w:tcPr>
            <w:tcW w:w="2126" w:type="dxa"/>
          </w:tcPr>
          <w:p w14:paraId="3557D9DA" w14:textId="77777777" w:rsidR="00663A99" w:rsidRPr="0042662B" w:rsidRDefault="00663A99" w:rsidP="00143BDA">
            <w:pPr>
              <w:ind w:right="-1"/>
              <w:rPr>
                <w:szCs w:val="24"/>
                <w:lang w:eastAsia="lt-LT"/>
              </w:rPr>
            </w:pPr>
            <w:r w:rsidRPr="0042662B">
              <w:rPr>
                <w:szCs w:val="24"/>
                <w:lang w:eastAsia="lt-LT"/>
              </w:rPr>
              <w:t>Rokiškio r. savivaldybėje</w:t>
            </w:r>
          </w:p>
        </w:tc>
        <w:tc>
          <w:tcPr>
            <w:tcW w:w="1579" w:type="dxa"/>
          </w:tcPr>
          <w:p w14:paraId="064D53BF" w14:textId="77777777" w:rsidR="00663A99" w:rsidRPr="0042662B" w:rsidRDefault="00663A99" w:rsidP="00143BDA">
            <w:pPr>
              <w:ind w:right="-1"/>
              <w:jc w:val="both"/>
              <w:rPr>
                <w:szCs w:val="24"/>
                <w:lang w:eastAsia="lt-LT"/>
              </w:rPr>
            </w:pPr>
            <w:r w:rsidRPr="0042662B">
              <w:rPr>
                <w:szCs w:val="24"/>
                <w:lang w:eastAsia="lt-LT"/>
              </w:rPr>
              <w:t>Šalyje</w:t>
            </w:r>
          </w:p>
        </w:tc>
      </w:tr>
      <w:tr w:rsidR="00663A99" w:rsidRPr="0069728F" w14:paraId="3268F606" w14:textId="77777777" w:rsidTr="008E521D">
        <w:trPr>
          <w:jc w:val="center"/>
        </w:trPr>
        <w:tc>
          <w:tcPr>
            <w:tcW w:w="3571" w:type="dxa"/>
          </w:tcPr>
          <w:p w14:paraId="0EA52421" w14:textId="77777777" w:rsidR="00663A99" w:rsidRPr="0042662B" w:rsidRDefault="00663A99" w:rsidP="00143BDA">
            <w:pPr>
              <w:ind w:right="-1"/>
              <w:jc w:val="both"/>
              <w:rPr>
                <w:szCs w:val="24"/>
                <w:lang w:eastAsia="lt-LT"/>
              </w:rPr>
            </w:pPr>
            <w:r w:rsidRPr="0042662B">
              <w:rPr>
                <w:szCs w:val="24"/>
                <w:lang w:eastAsia="lt-LT"/>
              </w:rPr>
              <w:t>Lietuvių k. ir literatūra</w:t>
            </w:r>
          </w:p>
        </w:tc>
        <w:tc>
          <w:tcPr>
            <w:tcW w:w="2126" w:type="dxa"/>
          </w:tcPr>
          <w:p w14:paraId="7067B4BE" w14:textId="77777777" w:rsidR="00663A99" w:rsidRPr="0042662B" w:rsidRDefault="00663A99" w:rsidP="00143BDA">
            <w:pPr>
              <w:ind w:right="-1"/>
              <w:jc w:val="both"/>
              <w:rPr>
                <w:szCs w:val="24"/>
                <w:lang w:eastAsia="lt-LT"/>
              </w:rPr>
            </w:pPr>
            <w:r w:rsidRPr="0042662B">
              <w:rPr>
                <w:szCs w:val="24"/>
                <w:lang w:eastAsia="lt-LT"/>
              </w:rPr>
              <w:t>67,3</w:t>
            </w:r>
          </w:p>
        </w:tc>
        <w:tc>
          <w:tcPr>
            <w:tcW w:w="2126" w:type="dxa"/>
          </w:tcPr>
          <w:p w14:paraId="558DC40D" w14:textId="77777777" w:rsidR="00663A99" w:rsidRPr="0042662B" w:rsidRDefault="00663A99" w:rsidP="00143BDA">
            <w:pPr>
              <w:ind w:right="-1"/>
              <w:jc w:val="both"/>
              <w:rPr>
                <w:szCs w:val="24"/>
                <w:lang w:eastAsia="lt-LT"/>
              </w:rPr>
            </w:pPr>
            <w:r w:rsidRPr="0042662B">
              <w:rPr>
                <w:szCs w:val="24"/>
                <w:lang w:eastAsia="lt-LT"/>
              </w:rPr>
              <w:t>45,8</w:t>
            </w:r>
          </w:p>
        </w:tc>
        <w:tc>
          <w:tcPr>
            <w:tcW w:w="1579" w:type="dxa"/>
          </w:tcPr>
          <w:p w14:paraId="3AA6F745" w14:textId="77777777" w:rsidR="00663A99" w:rsidRPr="0042662B" w:rsidRDefault="00663A99" w:rsidP="00143BDA">
            <w:pPr>
              <w:ind w:right="-1"/>
              <w:jc w:val="both"/>
              <w:rPr>
                <w:szCs w:val="24"/>
                <w:lang w:eastAsia="lt-LT"/>
              </w:rPr>
            </w:pPr>
            <w:r w:rsidRPr="0042662B">
              <w:rPr>
                <w:szCs w:val="24"/>
                <w:lang w:eastAsia="lt-LT"/>
              </w:rPr>
              <w:t>42,4</w:t>
            </w:r>
          </w:p>
        </w:tc>
      </w:tr>
      <w:tr w:rsidR="00663A99" w:rsidRPr="0069728F" w14:paraId="035A0329" w14:textId="77777777" w:rsidTr="008E521D">
        <w:trPr>
          <w:jc w:val="center"/>
        </w:trPr>
        <w:tc>
          <w:tcPr>
            <w:tcW w:w="3571" w:type="dxa"/>
          </w:tcPr>
          <w:p w14:paraId="7FB3037E" w14:textId="77777777" w:rsidR="00663A99" w:rsidRPr="0042662B" w:rsidRDefault="00663A99" w:rsidP="00143BDA">
            <w:pPr>
              <w:ind w:right="-1"/>
              <w:jc w:val="both"/>
              <w:rPr>
                <w:szCs w:val="24"/>
                <w:lang w:eastAsia="lt-LT"/>
              </w:rPr>
            </w:pPr>
            <w:r w:rsidRPr="0042662B">
              <w:rPr>
                <w:szCs w:val="24"/>
                <w:lang w:eastAsia="lt-LT"/>
              </w:rPr>
              <w:t>Biologija</w:t>
            </w:r>
          </w:p>
        </w:tc>
        <w:tc>
          <w:tcPr>
            <w:tcW w:w="2126" w:type="dxa"/>
          </w:tcPr>
          <w:p w14:paraId="1199E546" w14:textId="77777777" w:rsidR="00663A99" w:rsidRPr="0042662B" w:rsidRDefault="00663A99" w:rsidP="00143BDA">
            <w:pPr>
              <w:ind w:right="-1"/>
              <w:jc w:val="both"/>
              <w:rPr>
                <w:szCs w:val="24"/>
                <w:lang w:eastAsia="lt-LT"/>
              </w:rPr>
            </w:pPr>
            <w:r w:rsidRPr="0042662B">
              <w:rPr>
                <w:szCs w:val="24"/>
                <w:lang w:eastAsia="lt-LT"/>
              </w:rPr>
              <w:t>74,8</w:t>
            </w:r>
          </w:p>
        </w:tc>
        <w:tc>
          <w:tcPr>
            <w:tcW w:w="2126" w:type="dxa"/>
          </w:tcPr>
          <w:p w14:paraId="57FD6281" w14:textId="77777777" w:rsidR="00663A99" w:rsidRPr="0042662B" w:rsidRDefault="00663A99" w:rsidP="00143BDA">
            <w:pPr>
              <w:ind w:right="-1"/>
              <w:jc w:val="both"/>
              <w:rPr>
                <w:szCs w:val="24"/>
                <w:lang w:eastAsia="lt-LT"/>
              </w:rPr>
            </w:pPr>
            <w:r w:rsidRPr="0042662B">
              <w:rPr>
                <w:szCs w:val="24"/>
                <w:lang w:eastAsia="lt-LT"/>
              </w:rPr>
              <w:t>49,1</w:t>
            </w:r>
          </w:p>
        </w:tc>
        <w:tc>
          <w:tcPr>
            <w:tcW w:w="1579" w:type="dxa"/>
          </w:tcPr>
          <w:p w14:paraId="2EB8D1EB" w14:textId="77777777" w:rsidR="00663A99" w:rsidRPr="0042662B" w:rsidRDefault="00663A99" w:rsidP="00143BDA">
            <w:pPr>
              <w:ind w:right="-1"/>
              <w:jc w:val="both"/>
              <w:rPr>
                <w:szCs w:val="24"/>
                <w:lang w:eastAsia="lt-LT"/>
              </w:rPr>
            </w:pPr>
            <w:r w:rsidRPr="0042662B">
              <w:rPr>
                <w:szCs w:val="24"/>
                <w:lang w:eastAsia="lt-LT"/>
              </w:rPr>
              <w:t>50,7</w:t>
            </w:r>
          </w:p>
        </w:tc>
      </w:tr>
      <w:tr w:rsidR="00663A99" w:rsidRPr="0069728F" w14:paraId="376D34D3" w14:textId="77777777" w:rsidTr="008E521D">
        <w:trPr>
          <w:jc w:val="center"/>
        </w:trPr>
        <w:tc>
          <w:tcPr>
            <w:tcW w:w="3571" w:type="dxa"/>
          </w:tcPr>
          <w:p w14:paraId="2F37E6C1" w14:textId="77777777" w:rsidR="00663A99" w:rsidRPr="0042662B" w:rsidRDefault="00663A99" w:rsidP="00143BDA">
            <w:pPr>
              <w:ind w:right="-1"/>
              <w:jc w:val="both"/>
              <w:rPr>
                <w:szCs w:val="24"/>
                <w:lang w:eastAsia="lt-LT"/>
              </w:rPr>
            </w:pPr>
            <w:r w:rsidRPr="0042662B">
              <w:rPr>
                <w:szCs w:val="24"/>
                <w:lang w:eastAsia="lt-LT"/>
              </w:rPr>
              <w:t>Chemija</w:t>
            </w:r>
          </w:p>
        </w:tc>
        <w:tc>
          <w:tcPr>
            <w:tcW w:w="2126" w:type="dxa"/>
          </w:tcPr>
          <w:p w14:paraId="0E9C500F" w14:textId="77777777" w:rsidR="00663A99" w:rsidRPr="0042662B" w:rsidRDefault="00663A99" w:rsidP="00143BDA">
            <w:pPr>
              <w:ind w:right="-1"/>
              <w:jc w:val="both"/>
              <w:rPr>
                <w:szCs w:val="24"/>
                <w:lang w:eastAsia="lt-LT"/>
              </w:rPr>
            </w:pPr>
            <w:r w:rsidRPr="0042662B">
              <w:rPr>
                <w:szCs w:val="24"/>
                <w:lang w:eastAsia="lt-LT"/>
              </w:rPr>
              <w:t>54,7</w:t>
            </w:r>
          </w:p>
        </w:tc>
        <w:tc>
          <w:tcPr>
            <w:tcW w:w="2126" w:type="dxa"/>
          </w:tcPr>
          <w:p w14:paraId="1DB8100A" w14:textId="77777777" w:rsidR="00663A99" w:rsidRPr="0042662B" w:rsidRDefault="00663A99" w:rsidP="00143BDA">
            <w:pPr>
              <w:ind w:right="-1"/>
              <w:jc w:val="both"/>
              <w:rPr>
                <w:szCs w:val="24"/>
                <w:lang w:eastAsia="lt-LT"/>
              </w:rPr>
            </w:pPr>
            <w:r w:rsidRPr="0042662B">
              <w:rPr>
                <w:szCs w:val="24"/>
                <w:lang w:eastAsia="lt-LT"/>
              </w:rPr>
              <w:t>45,8</w:t>
            </w:r>
          </w:p>
        </w:tc>
        <w:tc>
          <w:tcPr>
            <w:tcW w:w="1579" w:type="dxa"/>
          </w:tcPr>
          <w:p w14:paraId="394C1923" w14:textId="77777777" w:rsidR="00663A99" w:rsidRPr="0042662B" w:rsidRDefault="00663A99" w:rsidP="00143BDA">
            <w:pPr>
              <w:ind w:right="-1"/>
              <w:jc w:val="both"/>
              <w:rPr>
                <w:szCs w:val="24"/>
                <w:lang w:eastAsia="lt-LT"/>
              </w:rPr>
            </w:pPr>
            <w:r w:rsidRPr="0042662B">
              <w:rPr>
                <w:szCs w:val="24"/>
                <w:lang w:eastAsia="lt-LT"/>
              </w:rPr>
              <w:t>46,6</w:t>
            </w:r>
          </w:p>
        </w:tc>
      </w:tr>
      <w:tr w:rsidR="00663A99" w:rsidRPr="0069728F" w14:paraId="2AB3A2AD" w14:textId="77777777" w:rsidTr="008E521D">
        <w:trPr>
          <w:jc w:val="center"/>
        </w:trPr>
        <w:tc>
          <w:tcPr>
            <w:tcW w:w="3571" w:type="dxa"/>
          </w:tcPr>
          <w:p w14:paraId="739045B6" w14:textId="77777777" w:rsidR="00663A99" w:rsidRPr="0042662B" w:rsidRDefault="00663A99" w:rsidP="00143BDA">
            <w:pPr>
              <w:ind w:right="-1"/>
              <w:jc w:val="both"/>
              <w:rPr>
                <w:szCs w:val="24"/>
                <w:lang w:eastAsia="lt-LT"/>
              </w:rPr>
            </w:pPr>
            <w:r w:rsidRPr="0042662B">
              <w:rPr>
                <w:szCs w:val="24"/>
                <w:lang w:eastAsia="lt-LT"/>
              </w:rPr>
              <w:t>Geografija</w:t>
            </w:r>
          </w:p>
        </w:tc>
        <w:tc>
          <w:tcPr>
            <w:tcW w:w="2126" w:type="dxa"/>
          </w:tcPr>
          <w:p w14:paraId="00CF46C4" w14:textId="77777777" w:rsidR="00663A99" w:rsidRPr="0042662B" w:rsidRDefault="00663A99" w:rsidP="00143BDA">
            <w:pPr>
              <w:ind w:right="-1"/>
              <w:jc w:val="both"/>
              <w:rPr>
                <w:szCs w:val="24"/>
                <w:lang w:eastAsia="lt-LT"/>
              </w:rPr>
            </w:pPr>
            <w:r w:rsidRPr="0042662B">
              <w:rPr>
                <w:szCs w:val="24"/>
                <w:lang w:eastAsia="lt-LT"/>
              </w:rPr>
              <w:t>55,0</w:t>
            </w:r>
          </w:p>
        </w:tc>
        <w:tc>
          <w:tcPr>
            <w:tcW w:w="2126" w:type="dxa"/>
          </w:tcPr>
          <w:p w14:paraId="2ADA7332" w14:textId="77777777" w:rsidR="00663A99" w:rsidRPr="0042662B" w:rsidRDefault="00663A99" w:rsidP="00143BDA">
            <w:pPr>
              <w:ind w:right="-1"/>
              <w:jc w:val="both"/>
              <w:rPr>
                <w:szCs w:val="24"/>
                <w:lang w:eastAsia="lt-LT"/>
              </w:rPr>
            </w:pPr>
            <w:r w:rsidRPr="0042662B">
              <w:rPr>
                <w:szCs w:val="24"/>
                <w:lang w:eastAsia="lt-LT"/>
              </w:rPr>
              <w:t>44,4</w:t>
            </w:r>
          </w:p>
        </w:tc>
        <w:tc>
          <w:tcPr>
            <w:tcW w:w="1579" w:type="dxa"/>
          </w:tcPr>
          <w:p w14:paraId="1981FC2A" w14:textId="77777777" w:rsidR="00663A99" w:rsidRPr="0042662B" w:rsidRDefault="00663A99" w:rsidP="00143BDA">
            <w:pPr>
              <w:ind w:right="-1"/>
              <w:jc w:val="both"/>
              <w:rPr>
                <w:szCs w:val="24"/>
                <w:lang w:eastAsia="lt-LT"/>
              </w:rPr>
            </w:pPr>
            <w:r w:rsidRPr="0042662B">
              <w:rPr>
                <w:szCs w:val="24"/>
                <w:lang w:eastAsia="lt-LT"/>
              </w:rPr>
              <w:t>47,3</w:t>
            </w:r>
          </w:p>
        </w:tc>
      </w:tr>
      <w:tr w:rsidR="00663A99" w:rsidRPr="0069728F" w14:paraId="5A012AAE" w14:textId="77777777" w:rsidTr="008E521D">
        <w:trPr>
          <w:jc w:val="center"/>
        </w:trPr>
        <w:tc>
          <w:tcPr>
            <w:tcW w:w="3571" w:type="dxa"/>
          </w:tcPr>
          <w:p w14:paraId="487486A6" w14:textId="77777777" w:rsidR="00663A99" w:rsidRPr="0042662B" w:rsidRDefault="00663A99" w:rsidP="00143BDA">
            <w:pPr>
              <w:ind w:right="-1"/>
              <w:jc w:val="both"/>
              <w:rPr>
                <w:szCs w:val="24"/>
                <w:lang w:eastAsia="lt-LT"/>
              </w:rPr>
            </w:pPr>
            <w:r w:rsidRPr="0042662B">
              <w:rPr>
                <w:szCs w:val="24"/>
                <w:lang w:eastAsia="lt-LT"/>
              </w:rPr>
              <w:t>Matematika</w:t>
            </w:r>
          </w:p>
        </w:tc>
        <w:tc>
          <w:tcPr>
            <w:tcW w:w="2126" w:type="dxa"/>
          </w:tcPr>
          <w:p w14:paraId="395E6E8D" w14:textId="77777777" w:rsidR="00663A99" w:rsidRPr="0042662B" w:rsidRDefault="00663A99" w:rsidP="00143BDA">
            <w:pPr>
              <w:ind w:right="-1"/>
              <w:jc w:val="both"/>
              <w:rPr>
                <w:szCs w:val="24"/>
                <w:lang w:eastAsia="lt-LT"/>
              </w:rPr>
            </w:pPr>
            <w:r w:rsidRPr="0042662B">
              <w:rPr>
                <w:szCs w:val="24"/>
                <w:lang w:eastAsia="lt-LT"/>
              </w:rPr>
              <w:t>35,9</w:t>
            </w:r>
          </w:p>
        </w:tc>
        <w:tc>
          <w:tcPr>
            <w:tcW w:w="2126" w:type="dxa"/>
          </w:tcPr>
          <w:p w14:paraId="76C3EA17" w14:textId="77777777" w:rsidR="00663A99" w:rsidRPr="0042662B" w:rsidRDefault="00663A99" w:rsidP="00143BDA">
            <w:pPr>
              <w:ind w:right="-1"/>
              <w:jc w:val="both"/>
              <w:rPr>
                <w:szCs w:val="24"/>
                <w:lang w:eastAsia="lt-LT"/>
              </w:rPr>
            </w:pPr>
            <w:r w:rsidRPr="0042662B">
              <w:rPr>
                <w:szCs w:val="24"/>
                <w:lang w:eastAsia="lt-LT"/>
              </w:rPr>
              <w:t>26,8</w:t>
            </w:r>
          </w:p>
        </w:tc>
        <w:tc>
          <w:tcPr>
            <w:tcW w:w="1579" w:type="dxa"/>
          </w:tcPr>
          <w:p w14:paraId="54F87083" w14:textId="77777777" w:rsidR="00663A99" w:rsidRPr="0042662B" w:rsidRDefault="00663A99" w:rsidP="00143BDA">
            <w:pPr>
              <w:ind w:right="-1"/>
              <w:jc w:val="both"/>
              <w:rPr>
                <w:szCs w:val="24"/>
                <w:lang w:eastAsia="lt-LT"/>
              </w:rPr>
            </w:pPr>
            <w:r w:rsidRPr="0042662B">
              <w:rPr>
                <w:szCs w:val="24"/>
                <w:lang w:eastAsia="lt-LT"/>
              </w:rPr>
              <w:t>31,2</w:t>
            </w:r>
          </w:p>
        </w:tc>
      </w:tr>
      <w:tr w:rsidR="00663A99" w:rsidRPr="0069728F" w14:paraId="1961BEAB" w14:textId="77777777" w:rsidTr="008E521D">
        <w:trPr>
          <w:jc w:val="center"/>
        </w:trPr>
        <w:tc>
          <w:tcPr>
            <w:tcW w:w="3571" w:type="dxa"/>
          </w:tcPr>
          <w:p w14:paraId="79CF2DEC" w14:textId="77777777" w:rsidR="00663A99" w:rsidRPr="0042662B" w:rsidRDefault="00663A99" w:rsidP="00143BDA">
            <w:pPr>
              <w:ind w:right="-1"/>
              <w:jc w:val="both"/>
              <w:rPr>
                <w:szCs w:val="24"/>
                <w:lang w:eastAsia="lt-LT"/>
              </w:rPr>
            </w:pPr>
            <w:r w:rsidRPr="0042662B">
              <w:rPr>
                <w:szCs w:val="24"/>
                <w:lang w:eastAsia="lt-LT"/>
              </w:rPr>
              <w:t>Anglų k.</w:t>
            </w:r>
          </w:p>
        </w:tc>
        <w:tc>
          <w:tcPr>
            <w:tcW w:w="2126" w:type="dxa"/>
          </w:tcPr>
          <w:p w14:paraId="1C21B956" w14:textId="77777777" w:rsidR="00663A99" w:rsidRPr="0042662B" w:rsidRDefault="00663A99" w:rsidP="00143BDA">
            <w:pPr>
              <w:ind w:right="-1"/>
              <w:jc w:val="both"/>
              <w:rPr>
                <w:szCs w:val="24"/>
                <w:lang w:eastAsia="lt-LT"/>
              </w:rPr>
            </w:pPr>
            <w:r w:rsidRPr="0042662B">
              <w:rPr>
                <w:szCs w:val="24"/>
                <w:lang w:eastAsia="lt-LT"/>
              </w:rPr>
              <w:t>56,4</w:t>
            </w:r>
          </w:p>
        </w:tc>
        <w:tc>
          <w:tcPr>
            <w:tcW w:w="2126" w:type="dxa"/>
          </w:tcPr>
          <w:p w14:paraId="54CFE2CB" w14:textId="77777777" w:rsidR="00663A99" w:rsidRPr="0042662B" w:rsidRDefault="00663A99" w:rsidP="00143BDA">
            <w:pPr>
              <w:ind w:right="-1"/>
              <w:jc w:val="both"/>
              <w:rPr>
                <w:szCs w:val="24"/>
                <w:lang w:eastAsia="lt-LT"/>
              </w:rPr>
            </w:pPr>
            <w:r w:rsidRPr="0042662B">
              <w:rPr>
                <w:szCs w:val="24"/>
                <w:lang w:eastAsia="lt-LT"/>
              </w:rPr>
              <w:t>53,4</w:t>
            </w:r>
          </w:p>
        </w:tc>
        <w:tc>
          <w:tcPr>
            <w:tcW w:w="1579" w:type="dxa"/>
          </w:tcPr>
          <w:p w14:paraId="463C7BAF" w14:textId="77777777" w:rsidR="00663A99" w:rsidRPr="0042662B" w:rsidRDefault="00663A99" w:rsidP="00143BDA">
            <w:pPr>
              <w:ind w:right="-1"/>
              <w:jc w:val="both"/>
              <w:rPr>
                <w:szCs w:val="24"/>
                <w:lang w:eastAsia="lt-LT"/>
              </w:rPr>
            </w:pPr>
            <w:r w:rsidRPr="0042662B">
              <w:rPr>
                <w:szCs w:val="24"/>
                <w:lang w:eastAsia="lt-LT"/>
              </w:rPr>
              <w:t>61,1</w:t>
            </w:r>
          </w:p>
        </w:tc>
      </w:tr>
      <w:tr w:rsidR="00663A99" w:rsidRPr="0069728F" w14:paraId="11B5B7D2" w14:textId="77777777" w:rsidTr="008E521D">
        <w:trPr>
          <w:jc w:val="center"/>
        </w:trPr>
        <w:tc>
          <w:tcPr>
            <w:tcW w:w="3571" w:type="dxa"/>
          </w:tcPr>
          <w:p w14:paraId="55DC74A5" w14:textId="77777777" w:rsidR="00663A99" w:rsidRPr="0042662B" w:rsidRDefault="00663A99" w:rsidP="00143BDA">
            <w:pPr>
              <w:ind w:right="-1"/>
              <w:jc w:val="both"/>
              <w:rPr>
                <w:szCs w:val="24"/>
                <w:lang w:eastAsia="lt-LT"/>
              </w:rPr>
            </w:pPr>
            <w:r w:rsidRPr="0042662B">
              <w:rPr>
                <w:szCs w:val="24"/>
                <w:lang w:eastAsia="lt-LT"/>
              </w:rPr>
              <w:t>Istorija</w:t>
            </w:r>
          </w:p>
        </w:tc>
        <w:tc>
          <w:tcPr>
            <w:tcW w:w="2126" w:type="dxa"/>
          </w:tcPr>
          <w:p w14:paraId="0573C592" w14:textId="77777777" w:rsidR="00663A99" w:rsidRPr="0042662B" w:rsidRDefault="00663A99" w:rsidP="00143BDA">
            <w:pPr>
              <w:ind w:right="-1"/>
              <w:jc w:val="both"/>
              <w:rPr>
                <w:szCs w:val="24"/>
                <w:lang w:eastAsia="lt-LT"/>
              </w:rPr>
            </w:pPr>
            <w:r w:rsidRPr="0042662B">
              <w:rPr>
                <w:szCs w:val="24"/>
                <w:lang w:eastAsia="lt-LT"/>
              </w:rPr>
              <w:t>46,7</w:t>
            </w:r>
          </w:p>
        </w:tc>
        <w:tc>
          <w:tcPr>
            <w:tcW w:w="2126" w:type="dxa"/>
          </w:tcPr>
          <w:p w14:paraId="456F2D88" w14:textId="77777777" w:rsidR="00663A99" w:rsidRPr="0042662B" w:rsidRDefault="00663A99" w:rsidP="00143BDA">
            <w:pPr>
              <w:ind w:right="-1"/>
              <w:jc w:val="both"/>
              <w:rPr>
                <w:szCs w:val="24"/>
                <w:lang w:eastAsia="lt-LT"/>
              </w:rPr>
            </w:pPr>
            <w:r w:rsidRPr="0042662B">
              <w:rPr>
                <w:szCs w:val="24"/>
                <w:lang w:eastAsia="lt-LT"/>
              </w:rPr>
              <w:t>44,3</w:t>
            </w:r>
          </w:p>
        </w:tc>
        <w:tc>
          <w:tcPr>
            <w:tcW w:w="1579" w:type="dxa"/>
          </w:tcPr>
          <w:p w14:paraId="55329CC9" w14:textId="77777777" w:rsidR="00663A99" w:rsidRPr="0042662B" w:rsidRDefault="00663A99" w:rsidP="00143BDA">
            <w:pPr>
              <w:ind w:right="-1"/>
              <w:jc w:val="both"/>
              <w:rPr>
                <w:szCs w:val="24"/>
                <w:lang w:eastAsia="lt-LT"/>
              </w:rPr>
            </w:pPr>
            <w:r w:rsidRPr="0042662B">
              <w:rPr>
                <w:szCs w:val="24"/>
                <w:lang w:eastAsia="lt-LT"/>
              </w:rPr>
              <w:t>47,4</w:t>
            </w:r>
          </w:p>
        </w:tc>
      </w:tr>
      <w:tr w:rsidR="00663A99" w:rsidRPr="0069728F" w14:paraId="1E2F4402" w14:textId="77777777" w:rsidTr="008E521D">
        <w:trPr>
          <w:jc w:val="center"/>
        </w:trPr>
        <w:tc>
          <w:tcPr>
            <w:tcW w:w="3571" w:type="dxa"/>
          </w:tcPr>
          <w:p w14:paraId="03599CE1" w14:textId="77777777" w:rsidR="00663A99" w:rsidRPr="0042662B" w:rsidRDefault="00663A99" w:rsidP="00143BDA">
            <w:pPr>
              <w:ind w:right="-1"/>
              <w:jc w:val="both"/>
              <w:rPr>
                <w:szCs w:val="24"/>
                <w:lang w:eastAsia="lt-LT"/>
              </w:rPr>
            </w:pPr>
            <w:r w:rsidRPr="0042662B">
              <w:rPr>
                <w:szCs w:val="24"/>
                <w:lang w:eastAsia="lt-LT"/>
              </w:rPr>
              <w:t>Fizika</w:t>
            </w:r>
          </w:p>
        </w:tc>
        <w:tc>
          <w:tcPr>
            <w:tcW w:w="2126" w:type="dxa"/>
          </w:tcPr>
          <w:p w14:paraId="1FE40FF3" w14:textId="77777777" w:rsidR="00663A99" w:rsidRPr="0042662B" w:rsidRDefault="00663A99" w:rsidP="00143BDA">
            <w:pPr>
              <w:ind w:right="-1"/>
              <w:jc w:val="both"/>
              <w:rPr>
                <w:szCs w:val="24"/>
                <w:lang w:eastAsia="lt-LT"/>
              </w:rPr>
            </w:pPr>
            <w:r w:rsidRPr="0042662B">
              <w:rPr>
                <w:szCs w:val="24"/>
                <w:lang w:eastAsia="lt-LT"/>
              </w:rPr>
              <w:t>40,8</w:t>
            </w:r>
          </w:p>
        </w:tc>
        <w:tc>
          <w:tcPr>
            <w:tcW w:w="2126" w:type="dxa"/>
          </w:tcPr>
          <w:p w14:paraId="0B449733" w14:textId="77777777" w:rsidR="00663A99" w:rsidRPr="0042662B" w:rsidRDefault="00663A99" w:rsidP="00143BDA">
            <w:pPr>
              <w:ind w:right="-1"/>
              <w:jc w:val="both"/>
              <w:rPr>
                <w:szCs w:val="24"/>
                <w:lang w:eastAsia="lt-LT"/>
              </w:rPr>
            </w:pPr>
            <w:r w:rsidRPr="0042662B">
              <w:rPr>
                <w:szCs w:val="24"/>
                <w:lang w:eastAsia="lt-LT"/>
              </w:rPr>
              <w:t>40,0</w:t>
            </w:r>
          </w:p>
        </w:tc>
        <w:tc>
          <w:tcPr>
            <w:tcW w:w="1579" w:type="dxa"/>
          </w:tcPr>
          <w:p w14:paraId="616942A9" w14:textId="77777777" w:rsidR="00663A99" w:rsidRPr="0042662B" w:rsidRDefault="00663A99" w:rsidP="00143BDA">
            <w:pPr>
              <w:ind w:right="-1"/>
              <w:jc w:val="both"/>
              <w:rPr>
                <w:szCs w:val="24"/>
                <w:lang w:eastAsia="lt-LT"/>
              </w:rPr>
            </w:pPr>
            <w:r w:rsidRPr="0042662B">
              <w:rPr>
                <w:szCs w:val="24"/>
                <w:lang w:eastAsia="lt-LT"/>
              </w:rPr>
              <w:t>42,7</w:t>
            </w:r>
          </w:p>
        </w:tc>
      </w:tr>
    </w:tbl>
    <w:p w14:paraId="1650C8CF" w14:textId="77777777" w:rsidR="00663A99" w:rsidRDefault="00663A99" w:rsidP="00143BDA">
      <w:pPr>
        <w:ind w:right="-1"/>
        <w:jc w:val="both"/>
        <w:rPr>
          <w:szCs w:val="24"/>
          <w:lang w:eastAsia="lt-LT"/>
        </w:rPr>
      </w:pPr>
    </w:p>
    <w:p w14:paraId="34347D00" w14:textId="77777777" w:rsidR="00663A99" w:rsidRDefault="00663A99" w:rsidP="00143BDA">
      <w:pPr>
        <w:ind w:right="-1" w:firstLine="851"/>
        <w:jc w:val="both"/>
        <w:rPr>
          <w:szCs w:val="24"/>
          <w:lang w:eastAsia="lt-LT"/>
        </w:rPr>
      </w:pPr>
      <w:r>
        <w:rPr>
          <w:szCs w:val="24"/>
          <w:lang w:eastAsia="lt-LT"/>
        </w:rPr>
        <w:t xml:space="preserve">Aktyviai įgyvendinome priemones, padedančias kurti pozityvų klasės ir visos bendruomenės mikroklimatą, skatinančias sveiką gyvenimo būdą, padedančias mokiniams planuoti savo tolesnę karjerą, ugdančias mokinių pilietinę ir tautinę savimonę. Gimnazijoje organizavome tradicinius renginius: Rugsėjo 1-osios šventę, Šimtadienį, Paskutinio skambučio šventę (virtualiai), Buvusių mokinių susitikimo šventę. Kartu su </w:t>
      </w:r>
      <w:r w:rsidRPr="00EE4D92">
        <w:rPr>
          <w:szCs w:val="24"/>
          <w:lang w:eastAsia="lt-LT"/>
        </w:rPr>
        <w:t>Rokiškio rajono savivaldybės pedagogin</w:t>
      </w:r>
      <w:r>
        <w:rPr>
          <w:szCs w:val="24"/>
          <w:lang w:eastAsia="lt-LT"/>
        </w:rPr>
        <w:t>e</w:t>
      </w:r>
      <w:r w:rsidRPr="00EE4D92">
        <w:rPr>
          <w:szCs w:val="24"/>
          <w:lang w:eastAsia="lt-LT"/>
        </w:rPr>
        <w:t xml:space="preserve"> psichologin</w:t>
      </w:r>
      <w:r>
        <w:rPr>
          <w:szCs w:val="24"/>
          <w:lang w:eastAsia="lt-LT"/>
        </w:rPr>
        <w:t>e</w:t>
      </w:r>
      <w:r w:rsidRPr="00EE4D92">
        <w:rPr>
          <w:szCs w:val="24"/>
          <w:lang w:eastAsia="lt-LT"/>
        </w:rPr>
        <w:t xml:space="preserve"> tarnyb</w:t>
      </w:r>
      <w:r>
        <w:rPr>
          <w:szCs w:val="24"/>
          <w:lang w:eastAsia="lt-LT"/>
        </w:rPr>
        <w:t xml:space="preserve">a atlikome mokytojų nuomonės tyrimą „Bendra emocinė atmosfera mokykloje ir perdegimo sindromo simptomų tendencijos Rokiškio r. Pandėlio gimnazijos kolektyve“. Organizavome virtualias prevencines paskaitas 5–8, </w:t>
      </w:r>
      <w:proofErr w:type="spellStart"/>
      <w:r>
        <w:rPr>
          <w:szCs w:val="24"/>
          <w:lang w:eastAsia="lt-LT"/>
        </w:rPr>
        <w:t>Ig</w:t>
      </w:r>
      <w:proofErr w:type="spellEnd"/>
      <w:r>
        <w:rPr>
          <w:szCs w:val="24"/>
          <w:lang w:eastAsia="lt-LT"/>
        </w:rPr>
        <w:t xml:space="preserve"> klasių mokiniams su policijos pareigūnais „Esu ir būsiu ATSAKINGAS“. 7 ir </w:t>
      </w:r>
      <w:proofErr w:type="spellStart"/>
      <w:r>
        <w:rPr>
          <w:szCs w:val="24"/>
          <w:lang w:eastAsia="lt-LT"/>
        </w:rPr>
        <w:t>Ig</w:t>
      </w:r>
      <w:proofErr w:type="spellEnd"/>
      <w:r>
        <w:rPr>
          <w:szCs w:val="24"/>
          <w:lang w:eastAsia="lt-LT"/>
        </w:rPr>
        <w:t xml:space="preserve"> klasių mokiniai dalyvavo  projekto „Rokiškio rajono vaikų sveiko ir aktyvaus gyvenimo būdo skatinimas“ </w:t>
      </w:r>
      <w:proofErr w:type="spellStart"/>
      <w:r>
        <w:rPr>
          <w:szCs w:val="24"/>
          <w:lang w:eastAsia="lt-LT"/>
        </w:rPr>
        <w:t>patyriminiuose</w:t>
      </w:r>
      <w:proofErr w:type="spellEnd"/>
      <w:r>
        <w:rPr>
          <w:szCs w:val="24"/>
          <w:lang w:eastAsia="lt-LT"/>
        </w:rPr>
        <w:t xml:space="preserve"> mokymuose „Mugė, stiprinanti mokinių psichinę sveikatą“. Pateikėme paraišką ir gavome finansavimą Rokiškio rajono savivaldybės visuomenės sveikatos rėmimo specialiosios programos projektui „Sveikas aš – laimingi mes“ (5000,00 </w:t>
      </w:r>
      <w:proofErr w:type="spellStart"/>
      <w:r>
        <w:rPr>
          <w:szCs w:val="24"/>
          <w:lang w:eastAsia="lt-LT"/>
        </w:rPr>
        <w:t>Eur</w:t>
      </w:r>
      <w:proofErr w:type="spellEnd"/>
      <w:r>
        <w:rPr>
          <w:szCs w:val="24"/>
          <w:lang w:eastAsia="lt-LT"/>
        </w:rPr>
        <w:t xml:space="preserve">). Gavome finansavimą ir organizavome vaikų ir jaunimo socializacijos stovyklą „Galvok! Ieškok! Ilsėkis!“ (864,00 </w:t>
      </w:r>
      <w:proofErr w:type="spellStart"/>
      <w:r>
        <w:rPr>
          <w:szCs w:val="24"/>
          <w:lang w:eastAsia="lt-LT"/>
        </w:rPr>
        <w:t>Eur</w:t>
      </w:r>
      <w:proofErr w:type="spellEnd"/>
      <w:r>
        <w:rPr>
          <w:szCs w:val="24"/>
          <w:lang w:eastAsia="lt-LT"/>
        </w:rPr>
        <w:t>). Įgyvendinant programas „Antras žingsnis“, „Paauglystės kryžkelės“, „Raktai į sėkmę“ 1–4, 5–8, I–</w:t>
      </w:r>
      <w:proofErr w:type="spellStart"/>
      <w:r>
        <w:rPr>
          <w:szCs w:val="24"/>
          <w:lang w:eastAsia="lt-LT"/>
        </w:rPr>
        <w:t>IVg</w:t>
      </w:r>
      <w:proofErr w:type="spellEnd"/>
      <w:r>
        <w:rPr>
          <w:szCs w:val="24"/>
          <w:lang w:eastAsia="lt-LT"/>
        </w:rPr>
        <w:t xml:space="preserve">  klasėse kas mėnesį vedėme ne mažiau kaip po dvi socialinių įgūdžių ugdymo klasės valandėles. Pasitelkdami kviestinius lektorius organizavome šviečiamąsias sveikatos ir lytiškumo ugdymo bei rengimo šeimai paskaitas: „Konfliktų sprendimas kitaip...“, „Mano klasė-mano komanda“, „Ką gimdamas atsineši į šį pasaulį“, „Kuo norėčiau tapti“. Įdiegėme „Patyčių dėžutę“. Pradinių klasių mokiniai dalyvavo respublikinėje socialinio-emocinio ugdymo olimpiadoje „Dramblys“, „</w:t>
      </w:r>
      <w:proofErr w:type="spellStart"/>
      <w:r>
        <w:rPr>
          <w:szCs w:val="24"/>
          <w:lang w:eastAsia="lt-LT"/>
        </w:rPr>
        <w:t>Sveikatiados</w:t>
      </w:r>
      <w:proofErr w:type="spellEnd"/>
      <w:r>
        <w:rPr>
          <w:szCs w:val="24"/>
          <w:lang w:eastAsia="lt-LT"/>
        </w:rPr>
        <w:t xml:space="preserve">“ konkurse. </w:t>
      </w:r>
    </w:p>
    <w:p w14:paraId="5CAC2DA2" w14:textId="77777777" w:rsidR="00663A99" w:rsidRDefault="00663A99" w:rsidP="00143BDA">
      <w:pPr>
        <w:ind w:right="-1" w:firstLine="851"/>
        <w:jc w:val="both"/>
        <w:rPr>
          <w:szCs w:val="24"/>
          <w:lang w:eastAsia="lt-LT"/>
        </w:rPr>
      </w:pPr>
      <w:r>
        <w:rPr>
          <w:szCs w:val="24"/>
          <w:lang w:eastAsia="lt-LT"/>
        </w:rPr>
        <w:t>Teikiant profesinio informavimo ir ugdymo karjerai pagalbą 5–8, I–</w:t>
      </w:r>
      <w:proofErr w:type="spellStart"/>
      <w:r>
        <w:rPr>
          <w:szCs w:val="24"/>
          <w:lang w:eastAsia="lt-LT"/>
        </w:rPr>
        <w:t>IVg</w:t>
      </w:r>
      <w:proofErr w:type="spellEnd"/>
      <w:r>
        <w:rPr>
          <w:szCs w:val="24"/>
          <w:lang w:eastAsia="lt-LT"/>
        </w:rPr>
        <w:t xml:space="preserve"> klasėse vedėme po 2 ugdymo karjerai valandėles, organizavome 22 individualias konsultacijas, teikėme informaciją apie nuotolinius susitikimus su aukštųjų mokyklų atstovais, </w:t>
      </w:r>
      <w:proofErr w:type="spellStart"/>
      <w:r>
        <w:rPr>
          <w:szCs w:val="24"/>
          <w:lang w:eastAsia="lt-LT"/>
        </w:rPr>
        <w:t>IVg</w:t>
      </w:r>
      <w:proofErr w:type="spellEnd"/>
      <w:r>
        <w:rPr>
          <w:szCs w:val="24"/>
          <w:lang w:eastAsia="lt-LT"/>
        </w:rPr>
        <w:t xml:space="preserve"> klasės mokiniams organizavome nuotolinį susitikimą su Panevėžio apskrities karininkais. </w:t>
      </w:r>
    </w:p>
    <w:p w14:paraId="545F8860" w14:textId="77777777" w:rsidR="00663A99" w:rsidRDefault="00663A99" w:rsidP="00143BDA">
      <w:pPr>
        <w:ind w:right="-1" w:firstLine="851"/>
        <w:jc w:val="both"/>
        <w:rPr>
          <w:szCs w:val="24"/>
          <w:lang w:eastAsia="lt-LT"/>
        </w:rPr>
      </w:pPr>
      <w:r>
        <w:rPr>
          <w:szCs w:val="24"/>
          <w:lang w:eastAsia="lt-LT"/>
        </w:rPr>
        <w:t xml:space="preserve">Organizavome valstybinių švenčių, atmintinų dienų minėjimus: integruotą lietuvių kalbos ir istorijos pamoką, popietę „30 žiedų Laisvei“, sniego pilių konkursą, virtualų mokyklos bendruomenės narių pėsčiųjų žygį ir konkursą „Piešiame ir lipdome gražiausią lietuvišką žodį“, pilietines iniciatyvas „Gyvasis tautos žiedas“, „Gėlių žiedai žuvusiems kariams savanoriams ir partizanams“, dalyvavome pagarbos bėgime „Gyvybės ir mirties keliu“. </w:t>
      </w:r>
    </w:p>
    <w:p w14:paraId="6FFFB39F" w14:textId="77777777" w:rsidR="00663A99" w:rsidRDefault="00663A99" w:rsidP="00143BDA">
      <w:pPr>
        <w:ind w:right="-1" w:firstLine="851"/>
        <w:jc w:val="both"/>
        <w:rPr>
          <w:szCs w:val="24"/>
          <w:lang w:eastAsia="lt-LT"/>
        </w:rPr>
      </w:pPr>
      <w:r>
        <w:rPr>
          <w:szCs w:val="24"/>
          <w:lang w:eastAsia="lt-LT"/>
        </w:rPr>
        <w:t xml:space="preserve">Visose klasėse organizavome ekskursijas, išvykas į įvairius pažintinius kultūros, istorijos objektus integruodami projekto „Kultūros pasas“ edukacines programas. Plėtodami etninės kultūros tradicijas parengėme ir vedėme etnokultūros programų „Užgavėnės. Gavėnios laikotarpio papročiai“, „Velykos“ užsiėmimus 1–4 klasių mokiniams, organizavome virtualias Užgavėnių kaukių ir Velykinių dėlionių parodas. </w:t>
      </w:r>
    </w:p>
    <w:p w14:paraId="3F9AD86B" w14:textId="77777777" w:rsidR="00663A99" w:rsidRDefault="00663A99" w:rsidP="00143BDA">
      <w:pPr>
        <w:ind w:right="-1" w:firstLine="851"/>
        <w:jc w:val="both"/>
        <w:rPr>
          <w:szCs w:val="24"/>
          <w:lang w:eastAsia="lt-LT"/>
        </w:rPr>
      </w:pPr>
      <w:r>
        <w:rPr>
          <w:szCs w:val="24"/>
          <w:lang w:eastAsia="lt-LT"/>
        </w:rPr>
        <w:lastRenderedPageBreak/>
        <w:t xml:space="preserve">Vykdėme, dalyvavome bendruose renginiuose su Pandėlio miestelio </w:t>
      </w:r>
      <w:r w:rsidRPr="00434EE3">
        <w:rPr>
          <w:szCs w:val="24"/>
          <w:lang w:eastAsia="lt-LT"/>
        </w:rPr>
        <w:t>bendruomene, parapija, biblioteka:</w:t>
      </w:r>
      <w:r>
        <w:rPr>
          <w:szCs w:val="24"/>
          <w:lang w:eastAsia="lt-LT"/>
        </w:rPr>
        <w:t xml:space="preserve"> Vaikų gynimo dienos renginyje, konkurse „Kalėdinių eglučių alėja“, video klipo „Kalėdos Pandėlyje“ kūrime, pilietinėje iniciatyvoje „Gyvybės medis“, šeimų šventėje „</w:t>
      </w:r>
      <w:proofErr w:type="spellStart"/>
      <w:r>
        <w:rPr>
          <w:szCs w:val="24"/>
          <w:lang w:eastAsia="lt-LT"/>
        </w:rPr>
        <w:t>Oninių</w:t>
      </w:r>
      <w:proofErr w:type="spellEnd"/>
      <w:r>
        <w:rPr>
          <w:szCs w:val="24"/>
          <w:lang w:eastAsia="lt-LT"/>
        </w:rPr>
        <w:t xml:space="preserve"> belaukiant“. Vykdėme pilietines </w:t>
      </w:r>
      <w:proofErr w:type="spellStart"/>
      <w:r>
        <w:rPr>
          <w:szCs w:val="24"/>
          <w:lang w:eastAsia="lt-LT"/>
        </w:rPr>
        <w:t>savanorystės</w:t>
      </w:r>
      <w:proofErr w:type="spellEnd"/>
      <w:r>
        <w:rPr>
          <w:szCs w:val="24"/>
          <w:lang w:eastAsia="lt-LT"/>
        </w:rPr>
        <w:t xml:space="preserve"> iniciatyvas: Pandėlio miestelio parko, žydų ir karių savanorių kapų, partizanų žūties vietų, signataro V. Mirono tėviškės ir kitų atmintinų vietų tvarkymo darbus, „Maisto banko“ akciją. </w:t>
      </w:r>
    </w:p>
    <w:p w14:paraId="326D4BE0" w14:textId="77777777" w:rsidR="00663A99" w:rsidRDefault="00663A99" w:rsidP="00143BDA">
      <w:pPr>
        <w:ind w:right="-1" w:firstLine="851"/>
        <w:jc w:val="both"/>
        <w:rPr>
          <w:szCs w:val="24"/>
          <w:lang w:eastAsia="lt-LT"/>
        </w:rPr>
      </w:pPr>
      <w:r>
        <w:rPr>
          <w:szCs w:val="24"/>
          <w:lang w:eastAsia="lt-LT"/>
        </w:rPr>
        <w:t xml:space="preserve">Gimnazijoje aktyviai veikė jaunųjų šaulių ir ateitininkų organizacijos: dalyvavome valstybinių švenčių minėjimo renginiuose, pilietinėse akcijose, įvairiuose konkursuose, projektuose, stovyklose. Už pilietiškų ir visuomeniškai aktyvių vaikų ir jaunimo ugdymą gavome Lietuvos Respublikos Krašto apsaugos ministerijos, Lietuvos Respublikos švietimo, mokslo ir sporto ministerijos padėką ir paskatinamąjį prizą konkurse Gedimino pilies bokšto Lietuvos valstybinei vėliavai gauti. </w:t>
      </w:r>
    </w:p>
    <w:p w14:paraId="2604A366" w14:textId="77777777" w:rsidR="00663A99" w:rsidRPr="00BC67FC" w:rsidRDefault="00663A99" w:rsidP="00143BDA">
      <w:pPr>
        <w:ind w:right="-1" w:firstLine="851"/>
        <w:jc w:val="both"/>
        <w:rPr>
          <w:b/>
          <w:szCs w:val="24"/>
          <w:lang w:eastAsia="lt-LT"/>
        </w:rPr>
      </w:pPr>
      <w:r>
        <w:rPr>
          <w:b/>
          <w:szCs w:val="24"/>
        </w:rPr>
        <w:t xml:space="preserve">2020–2022 m. strateginis tikslas: </w:t>
      </w:r>
      <w:r w:rsidRPr="00BC67FC">
        <w:rPr>
          <w:b/>
          <w:szCs w:val="24"/>
        </w:rPr>
        <w:t>Mokyklos bendruomenės narių iniciatyvi veikla, telkianti bendruomenę pokyčiams.</w:t>
      </w:r>
    </w:p>
    <w:p w14:paraId="1AFD3D6C" w14:textId="77777777" w:rsidR="00663A99" w:rsidRDefault="00663A99" w:rsidP="00143BDA">
      <w:pPr>
        <w:ind w:right="-1" w:firstLine="851"/>
        <w:jc w:val="both"/>
        <w:rPr>
          <w:szCs w:val="24"/>
          <w:lang w:eastAsia="lt-LT"/>
        </w:rPr>
      </w:pPr>
      <w:r>
        <w:rPr>
          <w:b/>
          <w:szCs w:val="24"/>
        </w:rPr>
        <w:t>2020–2021 m. m.  tikslai:</w:t>
      </w:r>
    </w:p>
    <w:p w14:paraId="002A2903" w14:textId="77777777" w:rsidR="00663A99" w:rsidRPr="00BC67FC" w:rsidRDefault="00663A99" w:rsidP="00143BDA">
      <w:pPr>
        <w:ind w:right="-1" w:firstLine="851"/>
        <w:jc w:val="both"/>
        <w:rPr>
          <w:b/>
          <w:szCs w:val="24"/>
          <w:lang w:eastAsia="lt-LT"/>
        </w:rPr>
      </w:pPr>
      <w:r w:rsidRPr="00BC67FC">
        <w:rPr>
          <w:b/>
          <w:szCs w:val="24"/>
        </w:rPr>
        <w:t>1. Nuolatinis mokytojų bendrųjų ir profesinių kompetencijų tobulinimas.</w:t>
      </w:r>
    </w:p>
    <w:p w14:paraId="6C740438" w14:textId="77777777" w:rsidR="00663A99" w:rsidRPr="00BC67FC" w:rsidRDefault="00663A99" w:rsidP="00143BDA">
      <w:pPr>
        <w:ind w:right="-1" w:firstLine="851"/>
        <w:jc w:val="both"/>
        <w:rPr>
          <w:b/>
          <w:szCs w:val="24"/>
          <w:lang w:eastAsia="lt-LT"/>
        </w:rPr>
      </w:pPr>
      <w:r w:rsidRPr="00BC67FC">
        <w:rPr>
          <w:b/>
          <w:szCs w:val="24"/>
        </w:rPr>
        <w:t>2. Gimnazijos savivaldos, darbo grupių veiklų plėtojimas.</w:t>
      </w:r>
    </w:p>
    <w:p w14:paraId="39D2D806" w14:textId="77777777" w:rsidR="00663A99" w:rsidRDefault="00663A99" w:rsidP="00143BDA">
      <w:pPr>
        <w:ind w:right="-1" w:firstLine="851"/>
        <w:jc w:val="both"/>
        <w:rPr>
          <w:szCs w:val="24"/>
          <w:lang w:eastAsia="lt-LT"/>
        </w:rPr>
      </w:pPr>
      <w:r>
        <w:rPr>
          <w:b/>
          <w:szCs w:val="24"/>
          <w:lang w:eastAsia="lt-LT"/>
        </w:rPr>
        <w:t xml:space="preserve">Įgyvendintos priemonės: </w:t>
      </w:r>
    </w:p>
    <w:p w14:paraId="68B633D2" w14:textId="77777777" w:rsidR="00663A99" w:rsidRDefault="00663A99" w:rsidP="00143BDA">
      <w:pPr>
        <w:ind w:right="-1" w:firstLine="851"/>
        <w:jc w:val="both"/>
        <w:rPr>
          <w:szCs w:val="24"/>
          <w:lang w:eastAsia="lt-LT"/>
        </w:rPr>
      </w:pPr>
      <w:r>
        <w:rPr>
          <w:szCs w:val="24"/>
          <w:lang w:eastAsia="lt-LT"/>
        </w:rPr>
        <w:t>Siekdami kryptingai planuoti profesinio meistriškumo augimą, užtikrinti skaidrų ir efektyvų lėšų panaudojimą, parengėme Rokiškio r. Pandėlio gimnazijos direktoriaus, jo pavaduotojų ugdymui, mokytojų, pagalbos mokiniui specialistų kvalifikacijos tobulinimo tvarkos aprašą ir kvalifikacijos tobulinimui skirtų lėšų</w:t>
      </w:r>
      <w:r w:rsidR="0048654B">
        <w:rPr>
          <w:szCs w:val="24"/>
          <w:lang w:eastAsia="lt-LT"/>
        </w:rPr>
        <w:t xml:space="preserve"> panaudojimo planą. 23 (85 proc.</w:t>
      </w:r>
      <w:r>
        <w:rPr>
          <w:szCs w:val="24"/>
          <w:lang w:eastAsia="lt-LT"/>
        </w:rPr>
        <w:t xml:space="preserve">) gimnazijos mokytojai savo profesine patirtimi dalijosi su kolegomis mokykloje, 16 (57 proc.) – su rajono ir šalies mokyklų mokytojais: </w:t>
      </w:r>
      <w:r w:rsidRPr="00E36F1E">
        <w:rPr>
          <w:szCs w:val="24"/>
          <w:lang w:eastAsia="lt-LT"/>
        </w:rPr>
        <w:t>parengė ilgalaikių kvalifikacijos tobulinimo programas, skaitė pranešimus, publikavo spaudoje straipsnius, rajono metodiniuose būreliuose pristatė sukurtas metodines priemones, kūrybinius darbus.</w:t>
      </w:r>
      <w:r>
        <w:rPr>
          <w:szCs w:val="24"/>
          <w:lang w:eastAsia="lt-LT"/>
        </w:rPr>
        <w:t xml:space="preserve"> </w:t>
      </w:r>
      <w:r w:rsidRPr="00442B4B">
        <w:rPr>
          <w:szCs w:val="24"/>
          <w:lang w:eastAsia="lt-LT"/>
        </w:rPr>
        <w:t xml:space="preserve">Bendradarbiaudami su Rokiškio visuomenės sveikatos biuru turėjome galimybę dalyvauti </w:t>
      </w:r>
      <w:r w:rsidRPr="00815E7F">
        <w:rPr>
          <w:szCs w:val="24"/>
          <w:lang w:eastAsia="lt-LT"/>
        </w:rPr>
        <w:t xml:space="preserve">VŠĮ „Psichologinio konsultavimo grupė“ </w:t>
      </w:r>
      <w:r w:rsidRPr="00442B4B">
        <w:rPr>
          <w:szCs w:val="24"/>
          <w:lang w:eastAsia="lt-LT"/>
        </w:rPr>
        <w:t>konsultaciniame projekte „Bendruomenės psichinės sveikatos stiprinimas“.</w:t>
      </w:r>
      <w:r>
        <w:rPr>
          <w:szCs w:val="24"/>
          <w:lang w:eastAsia="lt-LT"/>
        </w:rPr>
        <w:t xml:space="preserve"> Gimnazijoje organizavome tęstinius darbo „</w:t>
      </w:r>
      <w:proofErr w:type="spellStart"/>
      <w:r>
        <w:rPr>
          <w:szCs w:val="24"/>
          <w:lang w:eastAsia="lt-LT"/>
        </w:rPr>
        <w:t>Moodle</w:t>
      </w:r>
      <w:proofErr w:type="spellEnd"/>
      <w:r>
        <w:rPr>
          <w:szCs w:val="24"/>
          <w:lang w:eastAsia="lt-LT"/>
        </w:rPr>
        <w:t>“ aplinkoje mokymus, parengėme ir sistemoje paskelbėme mokymų medžiagą. „</w:t>
      </w:r>
      <w:proofErr w:type="spellStart"/>
      <w:r>
        <w:rPr>
          <w:szCs w:val="24"/>
          <w:lang w:eastAsia="lt-LT"/>
        </w:rPr>
        <w:t>Moodle</w:t>
      </w:r>
      <w:proofErr w:type="spellEnd"/>
      <w:r>
        <w:rPr>
          <w:szCs w:val="24"/>
          <w:lang w:eastAsia="lt-LT"/>
        </w:rPr>
        <w:t>“ aplinkoje pradėjome kurti elektroninių išbandymų, sėkmingų IKT taikymo pamokoje metodų banką. Vyko 9 atviros pamokos. 20 mokytojų vykdė savo gerosios patirties sklaidą „Kolega-kolegai“ gimnazijoje: vedė pamokas; įrašė pamokų fragmentus ir paskelbė „</w:t>
      </w:r>
      <w:proofErr w:type="spellStart"/>
      <w:r>
        <w:rPr>
          <w:szCs w:val="24"/>
          <w:lang w:eastAsia="lt-LT"/>
        </w:rPr>
        <w:t>Moodle</w:t>
      </w:r>
      <w:proofErr w:type="spellEnd"/>
      <w:r>
        <w:rPr>
          <w:szCs w:val="24"/>
          <w:lang w:eastAsia="lt-LT"/>
        </w:rPr>
        <w:t>“ aplinkoje; metodinėse grupėse pristatė išbandytus ir pasiteisinusius ugdymo bei vertinimo  metodus, IKT įrankius; konsultavo individualiai. Visi gimnazijos mokytojai dalyvavo kvalifikacijos tobulinimo renginiuose arba tobulino savo kompetencijas savišvietos būdu. Pagrindinės kvalifikacijos tobulinimo temos susijusios su nuotolinio mokymo organizavimu, įsivertinimo metodais, IKT taikymo ugdymo procese galimybėmis. Vykdėme ugdomąją pamokų priežiūrą: pagal metodinėje taryboje patvirtintus pamokos tobulinimo prioritetus stebėta ir aptarta 18 pamokų. Mokslo metų pabaigoje visi gimnazijos mokytojai įsivertino savo pedagoginę veiklą ir profesines kompetencijas dalyvaudami vertinamajame pokalbyje su mokyklos vadovais, išsikėlė tobulinimosi uždavinius kitiems metams</w:t>
      </w:r>
      <w:r w:rsidRPr="00442B4B">
        <w:rPr>
          <w:szCs w:val="24"/>
          <w:lang w:eastAsia="lt-LT"/>
        </w:rPr>
        <w:t>.</w:t>
      </w:r>
      <w:r>
        <w:rPr>
          <w:szCs w:val="24"/>
          <w:lang w:eastAsia="lt-LT"/>
        </w:rPr>
        <w:t xml:space="preserve"> Įgyvendinant metiniame gimnazijos veiklos plane išsikeltus tikslus įsitraukė gimnazijos savivaldos institucijos. </w:t>
      </w:r>
    </w:p>
    <w:p w14:paraId="30EEF0BB" w14:textId="268CA4F4" w:rsidR="00663A99" w:rsidRDefault="000C3712" w:rsidP="00143BDA">
      <w:pPr>
        <w:ind w:right="-1" w:firstLine="851"/>
        <w:jc w:val="both"/>
        <w:rPr>
          <w:szCs w:val="24"/>
          <w:lang w:eastAsia="lt-LT"/>
        </w:rPr>
      </w:pPr>
      <w:r>
        <w:rPr>
          <w:szCs w:val="24"/>
          <w:lang w:eastAsia="lt-LT"/>
        </w:rPr>
        <w:t xml:space="preserve">Gimnazijos tarybos veikla: </w:t>
      </w:r>
      <w:r w:rsidR="00663A99">
        <w:rPr>
          <w:szCs w:val="24"/>
          <w:lang w:eastAsia="lt-LT"/>
        </w:rPr>
        <w:t>vyko 8 posėdžiai, kuriuose svarstyti gimnazijos veiklos, ugdymo proceso organizavimo klausimai: mokymo lėšų panaudojimas, ugdymo plano ir metinio veiklos plano sudarymas, mokytojų atestacinės komisijos sudarymas, direktoriaus veiklos ataskaita, priešmokyklinės grupės steigimas; organizuota nuotraukų paroda jubiliejiniams Pandėlio miesto metams.</w:t>
      </w:r>
    </w:p>
    <w:p w14:paraId="59960FEC" w14:textId="77777777" w:rsidR="00663A99" w:rsidRDefault="00663A99" w:rsidP="00143BDA">
      <w:pPr>
        <w:ind w:right="-1" w:firstLine="851"/>
        <w:jc w:val="both"/>
        <w:rPr>
          <w:szCs w:val="24"/>
          <w:lang w:eastAsia="lt-LT"/>
        </w:rPr>
      </w:pPr>
      <w:r>
        <w:rPr>
          <w:szCs w:val="24"/>
          <w:lang w:eastAsia="lt-LT"/>
        </w:rPr>
        <w:t>Metodinės tarybos veikla: vyko 7 posėdžiai, kuriuose svarstyti ugdymo proceso organizavimo klausimai: papildomų valandų mokyklos bendruomenei skyrimas, mokymo lėšų panaudojimas, pamokų tvarkaraščio nuotoliniu mokymo metu sudarymas, metodinės veiklos ir kvalifikacijos tobulinimo prioritetai, kvalifikacijos tobulinimo ir pedagoginės veiklos (</w:t>
      </w:r>
      <w:proofErr w:type="spellStart"/>
      <w:r>
        <w:rPr>
          <w:szCs w:val="24"/>
          <w:lang w:eastAsia="lt-LT"/>
        </w:rPr>
        <w:t>įsi)vertinimo</w:t>
      </w:r>
      <w:proofErr w:type="spellEnd"/>
      <w:r>
        <w:rPr>
          <w:szCs w:val="24"/>
          <w:lang w:eastAsia="lt-LT"/>
        </w:rPr>
        <w:t xml:space="preserve"> anketos forma, „Asmeninio projekto rengimo ir vertinimo tvarkos aprašas“, konsultacijų </w:t>
      </w:r>
      <w:r>
        <w:rPr>
          <w:szCs w:val="24"/>
          <w:lang w:eastAsia="lt-LT"/>
        </w:rPr>
        <w:lastRenderedPageBreak/>
        <w:t xml:space="preserve">mokiniams, patiriantiems mokymosi sunkumų, skyrimas, „Kvalifikacijos tobulinimo tvarkos aprašas“, </w:t>
      </w:r>
      <w:proofErr w:type="spellStart"/>
      <w:r>
        <w:rPr>
          <w:szCs w:val="24"/>
          <w:lang w:eastAsia="lt-LT"/>
        </w:rPr>
        <w:t>savivaldaus</w:t>
      </w:r>
      <w:proofErr w:type="spellEnd"/>
      <w:r>
        <w:rPr>
          <w:szCs w:val="24"/>
          <w:lang w:eastAsia="lt-LT"/>
        </w:rPr>
        <w:t xml:space="preserve"> mokymosi dienų mokiniams organizavimas.</w:t>
      </w:r>
    </w:p>
    <w:p w14:paraId="6CEDB057" w14:textId="77777777" w:rsidR="00663A99" w:rsidRDefault="0030418C" w:rsidP="00143BDA">
      <w:pPr>
        <w:ind w:right="-1" w:firstLine="851"/>
        <w:jc w:val="both"/>
        <w:rPr>
          <w:szCs w:val="24"/>
          <w:lang w:eastAsia="lt-LT"/>
        </w:rPr>
      </w:pPr>
      <w:r>
        <w:rPr>
          <w:szCs w:val="24"/>
          <w:lang w:eastAsia="lt-LT"/>
        </w:rPr>
        <w:t>Tėvų tarybos veikla:</w:t>
      </w:r>
      <w:r w:rsidR="00663A99">
        <w:rPr>
          <w:szCs w:val="24"/>
          <w:lang w:eastAsia="lt-LT"/>
        </w:rPr>
        <w:t xml:space="preserve"> vyko vienas posėdis, kuriame aptartas tėvų ir gimnazijos bendradarbiavimas  užtikrinant palankią ugdymuisi ir sveikatai aplinką, organizuotas sveikinimas Mokytojų dienos proga, su tėvų taryba derinta nemokamo maitinimo maisto davinių sudėtis, kurie buvo ruošiami mokiniams mokantis nuotoliniu būdu. </w:t>
      </w:r>
    </w:p>
    <w:p w14:paraId="7592F11D" w14:textId="77777777" w:rsidR="00663A99" w:rsidRDefault="00663A99" w:rsidP="00143BDA">
      <w:pPr>
        <w:ind w:right="-1" w:firstLine="851"/>
        <w:jc w:val="both"/>
        <w:rPr>
          <w:szCs w:val="24"/>
          <w:lang w:eastAsia="lt-LT"/>
        </w:rPr>
      </w:pPr>
      <w:r>
        <w:rPr>
          <w:szCs w:val="24"/>
          <w:lang w:eastAsia="lt-LT"/>
        </w:rPr>
        <w:t>Vaiko gerovės komisijos veikla: organizuoti 6 posėdžiai įvairioms mokinių mokymosi ir elgesio problemoms spręsti, mokinių mokymui mokykloje nuotoliniu būdu, pavėžėjimui, maitinimui  organizuoti, su mokiniais ir jų tėvais pasirašytos 2 trišalės sutartys, bendrauta ir bendradarbiauta su seniūnijos socialinėmis darbuotojomis, Rokiškio socialinės paramos centro atvejo vadybininke, Rokiškio bendruomeniniais šeimos namais.</w:t>
      </w:r>
    </w:p>
    <w:p w14:paraId="2138DAF3" w14:textId="77777777" w:rsidR="00663A99" w:rsidRDefault="00663A99" w:rsidP="00143BDA">
      <w:pPr>
        <w:ind w:right="-1" w:firstLine="851"/>
        <w:jc w:val="both"/>
        <w:rPr>
          <w:szCs w:val="24"/>
          <w:lang w:eastAsia="lt-LT"/>
        </w:rPr>
      </w:pPr>
      <w:r>
        <w:rPr>
          <w:szCs w:val="24"/>
          <w:lang w:eastAsia="lt-LT"/>
        </w:rPr>
        <w:t>Mokinių tarybos veikla: spalvų savaitės akcija ,,Nuspalvink mokyklą“, 5–8, I–</w:t>
      </w:r>
      <w:proofErr w:type="spellStart"/>
      <w:r>
        <w:rPr>
          <w:szCs w:val="24"/>
          <w:lang w:eastAsia="lt-LT"/>
        </w:rPr>
        <w:t>IVg</w:t>
      </w:r>
      <w:proofErr w:type="spellEnd"/>
      <w:r>
        <w:rPr>
          <w:szCs w:val="24"/>
          <w:lang w:eastAsia="lt-LT"/>
        </w:rPr>
        <w:t xml:space="preserve"> </w:t>
      </w:r>
      <w:proofErr w:type="spellStart"/>
      <w:r>
        <w:rPr>
          <w:szCs w:val="24"/>
          <w:lang w:eastAsia="lt-LT"/>
        </w:rPr>
        <w:t>kl</w:t>
      </w:r>
      <w:proofErr w:type="spellEnd"/>
      <w:r>
        <w:rPr>
          <w:szCs w:val="24"/>
          <w:lang w:eastAsia="lt-LT"/>
        </w:rPr>
        <w:t>. mokinių nuomonės tyrimas ,,Paverskime gimnaziją savo namais“, akcijos tarptautinėms atmintinoms datoms – Tolerancijos dienai,  Draugo dienai, Spaudos laisvės dienai,  Kalėdų eglutės puošimas ir jos įžiebimo šventė, Kalė</w:t>
      </w:r>
      <w:r w:rsidR="00D20CA7">
        <w:rPr>
          <w:szCs w:val="24"/>
          <w:lang w:eastAsia="lt-LT"/>
        </w:rPr>
        <w:t>dų savaitės akcijos, Sausio 13-</w:t>
      </w:r>
      <w:r>
        <w:rPr>
          <w:szCs w:val="24"/>
          <w:lang w:eastAsia="lt-LT"/>
        </w:rPr>
        <w:t>osios  viktorina ,,Lietuvos praeitis“, nuotraukų konkursas ,,Klasė kitaip“, Valentino dienos klausimynas ,,</w:t>
      </w:r>
      <w:proofErr w:type="spellStart"/>
      <w:r>
        <w:rPr>
          <w:szCs w:val="24"/>
          <w:lang w:eastAsia="lt-LT"/>
        </w:rPr>
        <w:t>Instagram</w:t>
      </w:r>
      <w:proofErr w:type="spellEnd"/>
      <w:r>
        <w:rPr>
          <w:szCs w:val="24"/>
          <w:lang w:eastAsia="lt-LT"/>
        </w:rPr>
        <w:t>“ paskyroje, viktorina šeimoms ,,Apie Lietuvą kitaip“, pasveikinimas Kovo 11-osios proga gimnazijos „</w:t>
      </w:r>
      <w:proofErr w:type="spellStart"/>
      <w:r>
        <w:rPr>
          <w:szCs w:val="24"/>
          <w:lang w:eastAsia="lt-LT"/>
        </w:rPr>
        <w:t>Facebook</w:t>
      </w:r>
      <w:proofErr w:type="spellEnd"/>
      <w:r>
        <w:rPr>
          <w:szCs w:val="24"/>
          <w:lang w:eastAsia="lt-LT"/>
        </w:rPr>
        <w:t>“ grupėje, balandžio 1d. skirtas geriausio anekdoto konkursas, akcija Pandėlio miestelio bendruomenėje „Pagalba beglobiams gyvūnams“, pagalba organizuojant stebėjimo kamerų pirkimą gimnazijos stadionui.</w:t>
      </w:r>
    </w:p>
    <w:p w14:paraId="1D346808" w14:textId="77777777" w:rsidR="00663A99" w:rsidRDefault="00663A99" w:rsidP="00143BDA">
      <w:pPr>
        <w:ind w:right="-1" w:firstLine="851"/>
        <w:jc w:val="both"/>
        <w:rPr>
          <w:szCs w:val="24"/>
          <w:lang w:eastAsia="lt-LT"/>
        </w:rPr>
      </w:pPr>
      <w:r>
        <w:rPr>
          <w:szCs w:val="24"/>
          <w:lang w:eastAsia="lt-LT"/>
        </w:rPr>
        <w:t xml:space="preserve">Gimnazijos bibliotekoje organizuotos parodos, skirtos žymių žmonių jubiliejams: mokslininkei žolininkei Eugenijos </w:t>
      </w:r>
      <w:proofErr w:type="spellStart"/>
      <w:r>
        <w:rPr>
          <w:szCs w:val="24"/>
          <w:lang w:eastAsia="lt-LT"/>
        </w:rPr>
        <w:t>Šimkūnaitei</w:t>
      </w:r>
      <w:proofErr w:type="spellEnd"/>
      <w:r>
        <w:rPr>
          <w:szCs w:val="24"/>
          <w:lang w:eastAsia="lt-LT"/>
        </w:rPr>
        <w:t>, kompozitoriui ir dailininkui Mikalojui Konstantinui Čiurlioniui,  rašytojai Vytautei Žilinskaitei, vyskupui Motiejui Valančiui, taip pat paroda, skirta mokytojams, rašytojams. Vyko renginiai: konkursai „Skaitmeninė knygos žinutė“, „Gražiausias lietuviškas žodis“, interviu su gimnazijos aktyviausiais skaitytojais, garsiniai skaitymai „Šiaurės šalių bibliotekų savaitė“, popietė, skirta tarptautinei Arbatos dienai, vaikų literatūros knygos aptarimas su antros klasės mokiniais.</w:t>
      </w:r>
    </w:p>
    <w:p w14:paraId="7E87C6E1" w14:textId="77777777" w:rsidR="00663A99" w:rsidRDefault="00663A99" w:rsidP="00143BDA">
      <w:pPr>
        <w:ind w:right="-1" w:firstLine="851"/>
        <w:jc w:val="both"/>
        <w:rPr>
          <w:szCs w:val="24"/>
          <w:lang w:eastAsia="lt-LT"/>
        </w:rPr>
      </w:pPr>
      <w:r>
        <w:rPr>
          <w:szCs w:val="24"/>
          <w:lang w:eastAsia="lt-LT"/>
        </w:rPr>
        <w:t>25 proc. mokytojų dalyvavo darbo grupių veikloje ir teikė pasiūlymus mokyklos veiklos tobulinimui. Įvairiems gimnazijos veiklos klausimams spręsti sudarėme naujas darbo grupe</w:t>
      </w:r>
      <w:r w:rsidRPr="0069728F">
        <w:rPr>
          <w:szCs w:val="24"/>
          <w:lang w:eastAsia="lt-LT"/>
        </w:rPr>
        <w:t xml:space="preserve">s: </w:t>
      </w:r>
      <w:r w:rsidRPr="005A4106">
        <w:rPr>
          <w:szCs w:val="24"/>
          <w:lang w:eastAsia="lt-LT"/>
        </w:rPr>
        <w:t>Mokinių testavimo greitaisiais SARS-</w:t>
      </w:r>
      <w:proofErr w:type="spellStart"/>
      <w:r w:rsidRPr="005A4106">
        <w:rPr>
          <w:szCs w:val="24"/>
          <w:lang w:eastAsia="lt-LT"/>
        </w:rPr>
        <w:t>CoV-2</w:t>
      </w:r>
      <w:proofErr w:type="spellEnd"/>
      <w:r w:rsidRPr="005A4106">
        <w:rPr>
          <w:szCs w:val="24"/>
          <w:lang w:eastAsia="lt-LT"/>
        </w:rPr>
        <w:t xml:space="preserve"> antigenų testais grupę, Gimnazijos vidaus </w:t>
      </w:r>
      <w:r>
        <w:rPr>
          <w:szCs w:val="24"/>
          <w:lang w:eastAsia="lt-LT"/>
        </w:rPr>
        <w:t>kontrolės vertinimo komisiją, k</w:t>
      </w:r>
      <w:r w:rsidRPr="005A4106">
        <w:rPr>
          <w:szCs w:val="24"/>
          <w:lang w:eastAsia="lt-LT"/>
        </w:rPr>
        <w:t xml:space="preserve">omisiją smurto ir </w:t>
      </w:r>
      <w:proofErr w:type="spellStart"/>
      <w:r w:rsidRPr="005A4106">
        <w:rPr>
          <w:szCs w:val="24"/>
          <w:lang w:eastAsia="lt-LT"/>
        </w:rPr>
        <w:t>mobingo</w:t>
      </w:r>
      <w:proofErr w:type="spellEnd"/>
      <w:r w:rsidRPr="005A4106">
        <w:rPr>
          <w:szCs w:val="24"/>
          <w:lang w:eastAsia="lt-LT"/>
        </w:rPr>
        <w:t xml:space="preserve"> atvejams gimnazijoje tirti.</w:t>
      </w:r>
    </w:p>
    <w:p w14:paraId="39E5ACFC" w14:textId="77777777" w:rsidR="00663A99" w:rsidRDefault="00663A99" w:rsidP="00143BDA">
      <w:pPr>
        <w:ind w:right="-1" w:firstLine="851"/>
        <w:jc w:val="both"/>
        <w:rPr>
          <w:szCs w:val="24"/>
          <w:lang w:eastAsia="lt-LT"/>
        </w:rPr>
      </w:pPr>
      <w:r>
        <w:rPr>
          <w:szCs w:val="24"/>
          <w:lang w:eastAsia="lt-LT"/>
        </w:rPr>
        <w:t>Gimnazijos vadovai pristatė bendruomenei</w:t>
      </w:r>
      <w:r w:rsidRPr="005A4106">
        <w:rPr>
          <w:szCs w:val="24"/>
          <w:lang w:eastAsia="lt-LT"/>
        </w:rPr>
        <w:t xml:space="preserve"> švietimo </w:t>
      </w:r>
      <w:r>
        <w:rPr>
          <w:szCs w:val="24"/>
          <w:lang w:eastAsia="lt-LT"/>
        </w:rPr>
        <w:t xml:space="preserve">ir sveikatos politikos aktualijas, naujausius mokyklos veiklą reglamentuojančius dokumentus: Mokytojų tarybos ir Metodinės tarybos posėdžiuose aptarėme ugdymo turinio kaitos kryptis (privalomo brandos darbo įvedimas, BP atnaujinimas), ugdymo proceso organizavimą karantino sąlygomis, OV sprendimus; mokytojai elektroniniu paštu informuoti apie vykdomus kvalifikacijos tobulinimo renginius, edukacinius konkursus, metodinius leidinius. </w:t>
      </w:r>
    </w:p>
    <w:p w14:paraId="3B2A1424" w14:textId="77777777" w:rsidR="00663A99" w:rsidRDefault="00663A99" w:rsidP="00143BDA">
      <w:pPr>
        <w:ind w:right="-1" w:firstLine="851"/>
        <w:jc w:val="both"/>
        <w:rPr>
          <w:szCs w:val="24"/>
          <w:lang w:eastAsia="lt-LT"/>
        </w:rPr>
      </w:pPr>
      <w:r>
        <w:rPr>
          <w:b/>
          <w:szCs w:val="24"/>
        </w:rPr>
        <w:t xml:space="preserve">2020–2022 m. strateginis tikslas: </w:t>
      </w:r>
      <w:r w:rsidRPr="00BC67FC">
        <w:rPr>
          <w:b/>
          <w:szCs w:val="24"/>
        </w:rPr>
        <w:t>Palanki ugdymosi aplinka.</w:t>
      </w:r>
    </w:p>
    <w:p w14:paraId="585385B0" w14:textId="77777777" w:rsidR="00663A99" w:rsidRPr="00BC67FC" w:rsidRDefault="00663A99" w:rsidP="00143BDA">
      <w:pPr>
        <w:ind w:right="-1" w:firstLine="851"/>
        <w:jc w:val="both"/>
        <w:rPr>
          <w:b/>
          <w:szCs w:val="24"/>
        </w:rPr>
      </w:pPr>
      <w:r>
        <w:rPr>
          <w:b/>
          <w:szCs w:val="24"/>
        </w:rPr>
        <w:t xml:space="preserve">2020–2021 m. m. uždavinys: </w:t>
      </w:r>
      <w:r w:rsidRPr="00BC67FC">
        <w:rPr>
          <w:b/>
          <w:szCs w:val="24"/>
        </w:rPr>
        <w:t xml:space="preserve">Šiuolaikiškų, estetiškų </w:t>
      </w:r>
      <w:proofErr w:type="spellStart"/>
      <w:r w:rsidRPr="00BC67FC">
        <w:rPr>
          <w:b/>
          <w:szCs w:val="24"/>
        </w:rPr>
        <w:t>ugdymo(si</w:t>
      </w:r>
      <w:proofErr w:type="spellEnd"/>
      <w:r w:rsidRPr="00BC67FC">
        <w:rPr>
          <w:b/>
          <w:szCs w:val="24"/>
        </w:rPr>
        <w:t>) erdvių  kūrimas, mokinių saugumo užtikrinimas.</w:t>
      </w:r>
    </w:p>
    <w:p w14:paraId="173C9E43" w14:textId="77777777" w:rsidR="00663A99" w:rsidRDefault="00663A99" w:rsidP="00143BDA">
      <w:pPr>
        <w:ind w:right="-1" w:firstLine="851"/>
        <w:jc w:val="both"/>
        <w:rPr>
          <w:szCs w:val="24"/>
          <w:lang w:eastAsia="lt-LT"/>
        </w:rPr>
      </w:pPr>
      <w:r>
        <w:rPr>
          <w:b/>
          <w:szCs w:val="24"/>
          <w:lang w:eastAsia="lt-LT"/>
        </w:rPr>
        <w:t xml:space="preserve">Įgyvendintos priemonės: </w:t>
      </w:r>
    </w:p>
    <w:p w14:paraId="0B902458" w14:textId="77777777" w:rsidR="00663A99" w:rsidRDefault="00663A99" w:rsidP="00143BDA">
      <w:pPr>
        <w:ind w:right="-1" w:firstLine="851"/>
        <w:jc w:val="both"/>
        <w:rPr>
          <w:szCs w:val="24"/>
          <w:lang w:eastAsia="lt-LT"/>
        </w:rPr>
      </w:pPr>
      <w:r>
        <w:rPr>
          <w:szCs w:val="24"/>
          <w:lang w:eastAsia="lt-LT"/>
        </w:rPr>
        <w:t xml:space="preserve">Tariantis su bendruomene vykdėme ugdymosi priemonių ir aplinkų atnaujinimą. Gavę Rokiškio r. savivaldybės dotaciją (13995,00 </w:t>
      </w:r>
      <w:proofErr w:type="spellStart"/>
      <w:r>
        <w:rPr>
          <w:szCs w:val="24"/>
          <w:lang w:eastAsia="lt-LT"/>
        </w:rPr>
        <w:t>Eur</w:t>
      </w:r>
      <w:proofErr w:type="spellEnd"/>
      <w:r>
        <w:rPr>
          <w:szCs w:val="24"/>
          <w:lang w:eastAsia="lt-LT"/>
        </w:rPr>
        <w:t xml:space="preserve">), suremontavome patalpas, įsigijome priemonių  ir įsteigėme priešmokyklinio ugdymo grupę. Pagal kompiuterinių technologijų atnaujinimo programą įsigijome nešiojamų kompiuterių (2500,00 </w:t>
      </w:r>
      <w:proofErr w:type="spellStart"/>
      <w:r>
        <w:rPr>
          <w:szCs w:val="24"/>
          <w:lang w:eastAsia="lt-LT"/>
        </w:rPr>
        <w:t>Eur</w:t>
      </w:r>
      <w:proofErr w:type="spellEnd"/>
      <w:r>
        <w:rPr>
          <w:szCs w:val="24"/>
          <w:lang w:eastAsia="lt-LT"/>
        </w:rPr>
        <w:t>). Užtikrinome būtiniausius mokytojų IKT poreikius: visuose kabinetuose yra kompiuteriai, interneto ryšys, dauguma mokytojų naudoja dokumentų kameras, yra 8 interaktyvios lentos ir ekranai. Tačiau, s</w:t>
      </w:r>
      <w:r w:rsidRPr="00554047">
        <w:rPr>
          <w:szCs w:val="24"/>
          <w:lang w:eastAsia="lt-LT"/>
        </w:rPr>
        <w:t>iekiant v</w:t>
      </w:r>
      <w:r>
        <w:rPr>
          <w:szCs w:val="24"/>
          <w:lang w:eastAsia="lt-LT"/>
        </w:rPr>
        <w:t xml:space="preserve">eiksmingesnio virtualių aplinkų </w:t>
      </w:r>
      <w:r w:rsidRPr="00554047">
        <w:rPr>
          <w:szCs w:val="24"/>
          <w:lang w:eastAsia="lt-LT"/>
        </w:rPr>
        <w:t>panaudojimo ugdymosi procese</w:t>
      </w:r>
      <w:r>
        <w:rPr>
          <w:szCs w:val="24"/>
          <w:lang w:eastAsia="lt-LT"/>
        </w:rPr>
        <w:t>,</w:t>
      </w:r>
      <w:r w:rsidRPr="00554047">
        <w:rPr>
          <w:szCs w:val="24"/>
          <w:lang w:eastAsia="lt-LT"/>
        </w:rPr>
        <w:t xml:space="preserve"> būtina papildomai įsigyti kompiuterinės technikos:</w:t>
      </w:r>
      <w:r>
        <w:rPr>
          <w:szCs w:val="24"/>
          <w:lang w:eastAsia="lt-LT"/>
        </w:rPr>
        <w:t xml:space="preserve"> nešiojamų kompiuterių, interaktyvių ekranų, licencijų skaitmeninėms mokymosi priemonėms. Atlikome gimnazijos stadiono tribūnos remontą (986,00 </w:t>
      </w:r>
      <w:proofErr w:type="spellStart"/>
      <w:r>
        <w:rPr>
          <w:szCs w:val="24"/>
          <w:lang w:eastAsia="lt-LT"/>
        </w:rPr>
        <w:t>Eur</w:t>
      </w:r>
      <w:proofErr w:type="spellEnd"/>
      <w:r>
        <w:rPr>
          <w:szCs w:val="24"/>
          <w:lang w:eastAsia="lt-LT"/>
        </w:rPr>
        <w:t>). Įgyvendinant projektą „Saugios elektroninės erdvės vaikams kūrimas“ įrengėme 6 „</w:t>
      </w:r>
      <w:proofErr w:type="spellStart"/>
      <w:r>
        <w:rPr>
          <w:szCs w:val="24"/>
          <w:lang w:eastAsia="lt-LT"/>
        </w:rPr>
        <w:t>Wi-fi“</w:t>
      </w:r>
      <w:proofErr w:type="spellEnd"/>
      <w:r>
        <w:rPr>
          <w:szCs w:val="24"/>
          <w:lang w:eastAsia="lt-LT"/>
        </w:rPr>
        <w:t xml:space="preserve"> taškus. Iš mokymo lėšų atnaujinome, įsigijome skaitmenines ir kitas mokymo priemones, vadovėlius, „</w:t>
      </w:r>
      <w:proofErr w:type="spellStart"/>
      <w:r>
        <w:rPr>
          <w:szCs w:val="24"/>
          <w:lang w:eastAsia="lt-LT"/>
        </w:rPr>
        <w:t>Eduką</w:t>
      </w:r>
      <w:proofErr w:type="spellEnd"/>
      <w:r>
        <w:rPr>
          <w:szCs w:val="24"/>
          <w:lang w:eastAsia="lt-LT"/>
        </w:rPr>
        <w:t>“, „Egzaminatorių“, „</w:t>
      </w:r>
      <w:proofErr w:type="spellStart"/>
      <w:r>
        <w:rPr>
          <w:szCs w:val="24"/>
          <w:lang w:eastAsia="lt-LT"/>
        </w:rPr>
        <w:t>Tamo</w:t>
      </w:r>
      <w:proofErr w:type="spellEnd"/>
      <w:r>
        <w:rPr>
          <w:szCs w:val="24"/>
          <w:lang w:eastAsia="lt-LT"/>
        </w:rPr>
        <w:t xml:space="preserve">“ dienyno </w:t>
      </w:r>
      <w:r>
        <w:rPr>
          <w:szCs w:val="24"/>
          <w:lang w:eastAsia="lt-LT"/>
        </w:rPr>
        <w:lastRenderedPageBreak/>
        <w:t xml:space="preserve">licenciją (8850,00 </w:t>
      </w:r>
      <w:proofErr w:type="spellStart"/>
      <w:r>
        <w:rPr>
          <w:szCs w:val="24"/>
          <w:lang w:eastAsia="lt-LT"/>
        </w:rPr>
        <w:t>Eur</w:t>
      </w:r>
      <w:proofErr w:type="spellEnd"/>
      <w:r>
        <w:rPr>
          <w:szCs w:val="24"/>
          <w:lang w:eastAsia="lt-LT"/>
        </w:rPr>
        <w:t>). Pagal panaudą įsigijome 14 nešiojamų kompiuterių.</w:t>
      </w:r>
      <w:r>
        <w:t xml:space="preserve"> </w:t>
      </w:r>
      <w:r>
        <w:rPr>
          <w:szCs w:val="24"/>
          <w:lang w:eastAsia="lt-LT"/>
        </w:rPr>
        <w:t>Suremontavome mokinių laisvalaikiui ir Mokinių tarybai skirtą erdvę. Parengėme i</w:t>
      </w:r>
      <w:r w:rsidRPr="00BE0610">
        <w:rPr>
          <w:szCs w:val="24"/>
          <w:lang w:eastAsia="lt-LT"/>
        </w:rPr>
        <w:t>nformacini</w:t>
      </w:r>
      <w:r>
        <w:rPr>
          <w:szCs w:val="24"/>
          <w:lang w:eastAsia="lt-LT"/>
        </w:rPr>
        <w:t>us</w:t>
      </w:r>
      <w:r w:rsidRPr="00BE0610">
        <w:rPr>
          <w:szCs w:val="24"/>
          <w:lang w:eastAsia="lt-LT"/>
        </w:rPr>
        <w:t xml:space="preserve"> ir mokinių kūrybinių darbų stend</w:t>
      </w:r>
      <w:r w:rsidR="004D74BF">
        <w:rPr>
          <w:szCs w:val="24"/>
          <w:lang w:eastAsia="lt-LT"/>
        </w:rPr>
        <w:t>us,</w:t>
      </w:r>
      <w:r w:rsidRPr="00BE0610">
        <w:rPr>
          <w:szCs w:val="24"/>
          <w:lang w:eastAsia="lt-LT"/>
        </w:rPr>
        <w:t xml:space="preserve"> </w:t>
      </w:r>
      <w:r>
        <w:rPr>
          <w:szCs w:val="24"/>
          <w:lang w:eastAsia="lt-LT"/>
        </w:rPr>
        <w:t xml:space="preserve">parodas bendrose gimnazijos erdvėse. Užtikrinant mokinių saugumą ir tvarką atnaujinome ir įgyvendinome „Ugdymo proceso organizavimo būtinųjų sąlygų tvarkos </w:t>
      </w:r>
      <w:r w:rsidR="004D74BF">
        <w:rPr>
          <w:szCs w:val="24"/>
          <w:lang w:eastAsia="lt-LT"/>
        </w:rPr>
        <w:t>aprašą“. Gimnazijos interneto svetainėje</w:t>
      </w:r>
      <w:r>
        <w:rPr>
          <w:szCs w:val="24"/>
          <w:lang w:eastAsia="lt-LT"/>
        </w:rPr>
        <w:t xml:space="preserve">, stenduose nuolat atnaujinome informaciją, susijusią su COVID-19 prevencija. </w:t>
      </w:r>
    </w:p>
    <w:p w14:paraId="33CEF9B2" w14:textId="77777777" w:rsidR="00663A99" w:rsidRDefault="000316BC" w:rsidP="00143BDA">
      <w:pPr>
        <w:ind w:right="-1" w:firstLine="851"/>
        <w:jc w:val="center"/>
        <w:rPr>
          <w:szCs w:val="24"/>
          <w:lang w:eastAsia="lt-LT"/>
        </w:rPr>
      </w:pPr>
      <w:r>
        <w:rPr>
          <w:szCs w:val="24"/>
          <w:lang w:eastAsia="lt-LT"/>
        </w:rPr>
        <w:t>______________________________</w:t>
      </w:r>
    </w:p>
    <w:p w14:paraId="264DDE35" w14:textId="77777777" w:rsidR="000316BC" w:rsidRDefault="000316BC" w:rsidP="00143BDA">
      <w:pPr>
        <w:ind w:right="-1"/>
        <w:jc w:val="both"/>
        <w:rPr>
          <w:szCs w:val="24"/>
          <w:lang w:eastAsia="lt-LT"/>
        </w:rPr>
      </w:pPr>
    </w:p>
    <w:p w14:paraId="1431BD44" w14:textId="5336A6E1" w:rsidR="0009449A" w:rsidRDefault="00663A99" w:rsidP="0009449A">
      <w:pPr>
        <w:ind w:right="-1"/>
        <w:jc w:val="both"/>
        <w:rPr>
          <w:szCs w:val="24"/>
          <w:lang w:eastAsia="lt-LT"/>
        </w:rPr>
      </w:pPr>
      <w:r>
        <w:rPr>
          <w:szCs w:val="24"/>
          <w:lang w:eastAsia="lt-LT"/>
        </w:rPr>
        <w:t>Direktorė</w:t>
      </w:r>
      <w:r>
        <w:rPr>
          <w:szCs w:val="24"/>
          <w:lang w:eastAsia="lt-LT"/>
        </w:rPr>
        <w:tab/>
      </w:r>
      <w:r>
        <w:rPr>
          <w:szCs w:val="24"/>
          <w:lang w:eastAsia="lt-LT"/>
        </w:rPr>
        <w:tab/>
      </w:r>
      <w:r>
        <w:rPr>
          <w:szCs w:val="24"/>
          <w:lang w:eastAsia="lt-LT"/>
        </w:rPr>
        <w:tab/>
      </w:r>
      <w:r>
        <w:rPr>
          <w:szCs w:val="24"/>
          <w:lang w:eastAsia="lt-LT"/>
        </w:rPr>
        <w:tab/>
      </w:r>
      <w:r>
        <w:rPr>
          <w:szCs w:val="24"/>
          <w:lang w:eastAsia="lt-LT"/>
        </w:rPr>
        <w:tab/>
      </w:r>
      <w:r w:rsidR="000316BC">
        <w:rPr>
          <w:szCs w:val="24"/>
          <w:lang w:eastAsia="lt-LT"/>
        </w:rPr>
        <w:tab/>
      </w:r>
      <w:r w:rsidR="000316BC">
        <w:rPr>
          <w:szCs w:val="24"/>
          <w:lang w:eastAsia="lt-LT"/>
        </w:rPr>
        <w:tab/>
      </w:r>
      <w:r>
        <w:rPr>
          <w:szCs w:val="24"/>
          <w:lang w:eastAsia="lt-LT"/>
        </w:rPr>
        <w:t>Jūratė Kavoliūnienė</w:t>
      </w:r>
    </w:p>
    <w:p w14:paraId="72ACE305" w14:textId="77777777" w:rsidR="0009449A" w:rsidRDefault="0009449A" w:rsidP="0009449A">
      <w:pPr>
        <w:ind w:right="-1"/>
        <w:jc w:val="both"/>
        <w:rPr>
          <w:szCs w:val="24"/>
          <w:lang w:eastAsia="lt-LT"/>
        </w:rPr>
      </w:pPr>
    </w:p>
    <w:p w14:paraId="6D8E3C7C" w14:textId="77777777" w:rsidR="0009449A" w:rsidRDefault="0009449A" w:rsidP="0009449A">
      <w:pPr>
        <w:ind w:right="-1"/>
        <w:jc w:val="both"/>
        <w:rPr>
          <w:szCs w:val="24"/>
          <w:lang w:eastAsia="lt-LT"/>
        </w:rPr>
      </w:pPr>
    </w:p>
    <w:p w14:paraId="1CBFBF6D" w14:textId="77777777" w:rsidR="00EC5B0F" w:rsidRPr="008C5E7C" w:rsidRDefault="00EC5B0F" w:rsidP="0009449A">
      <w:pPr>
        <w:ind w:right="-1"/>
        <w:jc w:val="both"/>
        <w:rPr>
          <w:szCs w:val="24"/>
          <w:lang w:eastAsia="lt-LT"/>
        </w:rPr>
      </w:pPr>
      <w:bookmarkStart w:id="6" w:name="_GoBack"/>
      <w:bookmarkEnd w:id="6"/>
    </w:p>
    <w:sectPr w:rsidR="00EC5B0F" w:rsidRPr="008C5E7C" w:rsidSect="00DC5CF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Open Sans">
    <w:altName w:val="Tahoma"/>
    <w:charset w:val="BA"/>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6BF8"/>
    <w:multiLevelType w:val="hybridMultilevel"/>
    <w:tmpl w:val="0B947CC0"/>
    <w:lvl w:ilvl="0" w:tplc="4426B9E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nsid w:val="13DA417E"/>
    <w:multiLevelType w:val="hybridMultilevel"/>
    <w:tmpl w:val="9CCE2D60"/>
    <w:lvl w:ilvl="0" w:tplc="04270003">
      <w:start w:val="1"/>
      <w:numFmt w:val="bullet"/>
      <w:lvlText w:val="o"/>
      <w:lvlJc w:val="left"/>
      <w:pPr>
        <w:ind w:left="1571" w:hanging="360"/>
      </w:pPr>
      <w:rPr>
        <w:rFonts w:ascii="Courier New" w:hAnsi="Courier New" w:cs="Courier New"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
    <w:nsid w:val="15A93753"/>
    <w:multiLevelType w:val="hybridMultilevel"/>
    <w:tmpl w:val="A6DE1ACA"/>
    <w:lvl w:ilvl="0" w:tplc="36BA030E">
      <w:start w:val="1"/>
      <w:numFmt w:val="decimal"/>
      <w:lvlText w:val="%1."/>
      <w:lvlJc w:val="left"/>
      <w:pPr>
        <w:ind w:left="1636" w:hanging="360"/>
      </w:pPr>
      <w:rPr>
        <w:rFonts w:hint="default"/>
        <w:color w:val="00000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1DDC3536"/>
    <w:multiLevelType w:val="hybridMultilevel"/>
    <w:tmpl w:val="226E50A4"/>
    <w:lvl w:ilvl="0" w:tplc="94AE5786">
      <w:start w:val="1"/>
      <w:numFmt w:val="decimal"/>
      <w:lvlText w:val="%1."/>
      <w:lvlJc w:val="left"/>
      <w:pPr>
        <w:ind w:left="1494" w:hanging="360"/>
      </w:pPr>
      <w:rPr>
        <w:rFonts w:hint="default"/>
        <w:color w:val="00000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
    <w:nsid w:val="28811BFD"/>
    <w:multiLevelType w:val="hybridMultilevel"/>
    <w:tmpl w:val="F30A6E5E"/>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5">
    <w:nsid w:val="2BD96375"/>
    <w:multiLevelType w:val="hybridMultilevel"/>
    <w:tmpl w:val="D2AEFF10"/>
    <w:lvl w:ilvl="0" w:tplc="F836CF36">
      <w:start w:val="1"/>
      <w:numFmt w:val="decimal"/>
      <w:lvlText w:val="%1."/>
      <w:lvlJc w:val="left"/>
      <w:pPr>
        <w:ind w:left="1636" w:hanging="360"/>
      </w:pPr>
      <w:rPr>
        <w:rFonts w:hint="default"/>
        <w:color w:val="00000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
    <w:nsid w:val="37184E43"/>
    <w:multiLevelType w:val="hybridMultilevel"/>
    <w:tmpl w:val="5D0AA244"/>
    <w:lvl w:ilvl="0" w:tplc="04270003">
      <w:start w:val="1"/>
      <w:numFmt w:val="bullet"/>
      <w:lvlText w:val="o"/>
      <w:lvlJc w:val="left"/>
      <w:pPr>
        <w:ind w:left="1571" w:hanging="360"/>
      </w:pPr>
      <w:rPr>
        <w:rFonts w:ascii="Courier New" w:hAnsi="Courier New" w:cs="Courier New"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7">
    <w:nsid w:val="40083299"/>
    <w:multiLevelType w:val="hybridMultilevel"/>
    <w:tmpl w:val="CFF689B6"/>
    <w:lvl w:ilvl="0" w:tplc="04270003">
      <w:start w:val="1"/>
      <w:numFmt w:val="bullet"/>
      <w:lvlText w:val="o"/>
      <w:lvlJc w:val="left"/>
      <w:pPr>
        <w:ind w:left="1571" w:hanging="360"/>
      </w:pPr>
      <w:rPr>
        <w:rFonts w:ascii="Courier New" w:hAnsi="Courier New" w:cs="Courier New"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8">
    <w:nsid w:val="40194C3B"/>
    <w:multiLevelType w:val="hybridMultilevel"/>
    <w:tmpl w:val="7486CEEC"/>
    <w:lvl w:ilvl="0" w:tplc="04270003">
      <w:start w:val="1"/>
      <w:numFmt w:val="bullet"/>
      <w:lvlText w:val="o"/>
      <w:lvlJc w:val="left"/>
      <w:pPr>
        <w:ind w:left="1571" w:hanging="360"/>
      </w:pPr>
      <w:rPr>
        <w:rFonts w:ascii="Courier New" w:hAnsi="Courier New" w:cs="Courier New"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9">
    <w:nsid w:val="41290937"/>
    <w:multiLevelType w:val="hybridMultilevel"/>
    <w:tmpl w:val="64940522"/>
    <w:lvl w:ilvl="0" w:tplc="36781C84">
      <w:start w:val="1"/>
      <w:numFmt w:val="decimal"/>
      <w:lvlText w:val="%1."/>
      <w:lvlJc w:val="left"/>
      <w:pPr>
        <w:ind w:left="1636" w:hanging="360"/>
      </w:pPr>
      <w:rPr>
        <w:rFonts w:ascii="Times New Roman" w:eastAsia="Times New Roman" w:hAnsi="Times New Roman" w:cs="Times New Roman"/>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
    <w:nsid w:val="43776ECE"/>
    <w:multiLevelType w:val="hybridMultilevel"/>
    <w:tmpl w:val="2E4437C4"/>
    <w:lvl w:ilvl="0" w:tplc="04270003">
      <w:start w:val="1"/>
      <w:numFmt w:val="bullet"/>
      <w:lvlText w:val="o"/>
      <w:lvlJc w:val="left"/>
      <w:pPr>
        <w:ind w:left="1571" w:hanging="360"/>
      </w:pPr>
      <w:rPr>
        <w:rFonts w:ascii="Courier New" w:hAnsi="Courier New" w:cs="Courier New"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1">
    <w:nsid w:val="4523068C"/>
    <w:multiLevelType w:val="hybridMultilevel"/>
    <w:tmpl w:val="051071D4"/>
    <w:lvl w:ilvl="0" w:tplc="0409000F">
      <w:start w:val="1"/>
      <w:numFmt w:val="decimal"/>
      <w:lvlText w:val="%1."/>
      <w:lvlJc w:val="left"/>
      <w:pPr>
        <w:ind w:left="1352" w:hanging="360"/>
      </w:pPr>
      <w:rPr>
        <w:rFonts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2">
    <w:nsid w:val="4B176D79"/>
    <w:multiLevelType w:val="hybridMultilevel"/>
    <w:tmpl w:val="E14A758C"/>
    <w:lvl w:ilvl="0" w:tplc="1B6070A4">
      <w:start w:val="1"/>
      <w:numFmt w:val="decimal"/>
      <w:lvlText w:val="%1."/>
      <w:lvlJc w:val="left"/>
      <w:pPr>
        <w:ind w:left="1636" w:hanging="360"/>
      </w:pPr>
      <w:rPr>
        <w:rFonts w:ascii="Times New Roman" w:eastAsia="Times New Roman" w:hAnsi="Times New Roman" w:cs="Times New Roman"/>
        <w:color w:val="00000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3">
    <w:nsid w:val="4BAC471E"/>
    <w:multiLevelType w:val="hybridMultilevel"/>
    <w:tmpl w:val="8A5EB9E0"/>
    <w:lvl w:ilvl="0" w:tplc="04270003">
      <w:start w:val="1"/>
      <w:numFmt w:val="bullet"/>
      <w:lvlText w:val="o"/>
      <w:lvlJc w:val="left"/>
      <w:pPr>
        <w:ind w:left="1571" w:hanging="360"/>
      </w:pPr>
      <w:rPr>
        <w:rFonts w:ascii="Courier New" w:hAnsi="Courier New" w:cs="Courier New"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4">
    <w:nsid w:val="4F467426"/>
    <w:multiLevelType w:val="hybridMultilevel"/>
    <w:tmpl w:val="50A2AC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519F0C49"/>
    <w:multiLevelType w:val="hybridMultilevel"/>
    <w:tmpl w:val="9FA2984E"/>
    <w:lvl w:ilvl="0" w:tplc="0CB6FFBC">
      <w:start w:val="1"/>
      <w:numFmt w:val="decimal"/>
      <w:lvlText w:val="%1)"/>
      <w:lvlJc w:val="left"/>
      <w:pPr>
        <w:ind w:left="1080" w:hanging="360"/>
      </w:pPr>
      <w:rPr>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nsid w:val="563158FF"/>
    <w:multiLevelType w:val="hybridMultilevel"/>
    <w:tmpl w:val="90E290EC"/>
    <w:lvl w:ilvl="0" w:tplc="B6D46FB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7">
    <w:nsid w:val="58365AC3"/>
    <w:multiLevelType w:val="hybridMultilevel"/>
    <w:tmpl w:val="8BC6B536"/>
    <w:lvl w:ilvl="0" w:tplc="0D0A88E8">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8">
    <w:nsid w:val="657E6F65"/>
    <w:multiLevelType w:val="hybridMultilevel"/>
    <w:tmpl w:val="4E0A37C6"/>
    <w:lvl w:ilvl="0" w:tplc="D81E7A88">
      <w:start w:val="1"/>
      <w:numFmt w:val="decimal"/>
      <w:lvlText w:val="%1."/>
      <w:lvlJc w:val="left"/>
      <w:pPr>
        <w:ind w:left="1211" w:hanging="360"/>
      </w:pPr>
      <w:rPr>
        <w:rFonts w:hint="default"/>
        <w:u w:val="none"/>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9">
    <w:nsid w:val="65A41B12"/>
    <w:multiLevelType w:val="hybridMultilevel"/>
    <w:tmpl w:val="74C67376"/>
    <w:lvl w:ilvl="0" w:tplc="04270003">
      <w:start w:val="1"/>
      <w:numFmt w:val="bullet"/>
      <w:lvlText w:val="o"/>
      <w:lvlJc w:val="left"/>
      <w:pPr>
        <w:ind w:left="1571" w:hanging="360"/>
      </w:pPr>
      <w:rPr>
        <w:rFonts w:ascii="Courier New" w:hAnsi="Courier New" w:cs="Courier New"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0">
    <w:nsid w:val="673A747E"/>
    <w:multiLevelType w:val="hybridMultilevel"/>
    <w:tmpl w:val="8DB4CCFE"/>
    <w:lvl w:ilvl="0" w:tplc="15DAA326">
      <w:start w:val="1"/>
      <w:numFmt w:val="decimal"/>
      <w:lvlText w:val="%1."/>
      <w:lvlJc w:val="left"/>
      <w:pPr>
        <w:ind w:left="1211" w:hanging="360"/>
      </w:pPr>
      <w:rPr>
        <w:rFonts w:hint="default"/>
        <w:u w:val="none"/>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1">
    <w:nsid w:val="6C484D9B"/>
    <w:multiLevelType w:val="multilevel"/>
    <w:tmpl w:val="EEACD1C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5E742C"/>
    <w:multiLevelType w:val="hybridMultilevel"/>
    <w:tmpl w:val="020E2832"/>
    <w:lvl w:ilvl="0" w:tplc="04270003">
      <w:start w:val="1"/>
      <w:numFmt w:val="bullet"/>
      <w:lvlText w:val="o"/>
      <w:lvlJc w:val="left"/>
      <w:pPr>
        <w:ind w:left="1571" w:hanging="360"/>
      </w:pPr>
      <w:rPr>
        <w:rFonts w:ascii="Courier New" w:hAnsi="Courier New" w:cs="Courier New" w:hint="default"/>
      </w:rPr>
    </w:lvl>
    <w:lvl w:ilvl="1" w:tplc="04270003">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3">
    <w:nsid w:val="6EC26B08"/>
    <w:multiLevelType w:val="hybridMultilevel"/>
    <w:tmpl w:val="232CAD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73392933"/>
    <w:multiLevelType w:val="hybridMultilevel"/>
    <w:tmpl w:val="9DDEFA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7AB95368"/>
    <w:multiLevelType w:val="hybridMultilevel"/>
    <w:tmpl w:val="F78C795E"/>
    <w:lvl w:ilvl="0" w:tplc="969688FA">
      <w:start w:val="1"/>
      <w:numFmt w:val="decimal"/>
      <w:lvlText w:val="%1)"/>
      <w:lvlJc w:val="left"/>
      <w:pPr>
        <w:ind w:left="1080" w:hanging="360"/>
      </w:pPr>
      <w:rPr>
        <w:rFonts w:ascii="Times New Roman" w:eastAsia="Times New Roman" w:hAnsi="Times New Roman" w:cs="Times New Roman"/>
        <w:b w:val="0"/>
        <w:u w:val="none"/>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6">
    <w:nsid w:val="7F6A517C"/>
    <w:multiLevelType w:val="hybridMultilevel"/>
    <w:tmpl w:val="85962D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6"/>
  </w:num>
  <w:num w:numId="4">
    <w:abstractNumId w:val="13"/>
  </w:num>
  <w:num w:numId="5">
    <w:abstractNumId w:val="18"/>
  </w:num>
  <w:num w:numId="6">
    <w:abstractNumId w:val="20"/>
  </w:num>
  <w:num w:numId="7">
    <w:abstractNumId w:val="17"/>
  </w:num>
  <w:num w:numId="8">
    <w:abstractNumId w:val="24"/>
  </w:num>
  <w:num w:numId="9">
    <w:abstractNumId w:val="11"/>
  </w:num>
  <w:num w:numId="10">
    <w:abstractNumId w:val="3"/>
  </w:num>
  <w:num w:numId="11">
    <w:abstractNumId w:val="2"/>
  </w:num>
  <w:num w:numId="12">
    <w:abstractNumId w:val="12"/>
  </w:num>
  <w:num w:numId="13">
    <w:abstractNumId w:val="5"/>
  </w:num>
  <w:num w:numId="14">
    <w:abstractNumId w:val="9"/>
  </w:num>
  <w:num w:numId="15">
    <w:abstractNumId w:val="0"/>
  </w:num>
  <w:num w:numId="16">
    <w:abstractNumId w:val="16"/>
  </w:num>
  <w:num w:numId="17">
    <w:abstractNumId w:val="8"/>
  </w:num>
  <w:num w:numId="18">
    <w:abstractNumId w:val="19"/>
  </w:num>
  <w:num w:numId="19">
    <w:abstractNumId w:val="10"/>
  </w:num>
  <w:num w:numId="20">
    <w:abstractNumId w:val="1"/>
  </w:num>
  <w:num w:numId="21">
    <w:abstractNumId w:val="7"/>
  </w:num>
  <w:num w:numId="22">
    <w:abstractNumId w:val="22"/>
  </w:num>
  <w:num w:numId="23">
    <w:abstractNumId w:val="15"/>
  </w:num>
  <w:num w:numId="24">
    <w:abstractNumId w:val="25"/>
  </w:num>
  <w:num w:numId="25">
    <w:abstractNumId w:val="21"/>
  </w:num>
  <w:num w:numId="26">
    <w:abstractNumId w:val="2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851"/>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241"/>
    <w:rsid w:val="00003FC3"/>
    <w:rsid w:val="00006476"/>
    <w:rsid w:val="00017001"/>
    <w:rsid w:val="00017562"/>
    <w:rsid w:val="00017F30"/>
    <w:rsid w:val="00025C4E"/>
    <w:rsid w:val="000316BC"/>
    <w:rsid w:val="00032535"/>
    <w:rsid w:val="000329E0"/>
    <w:rsid w:val="000551F6"/>
    <w:rsid w:val="000601A7"/>
    <w:rsid w:val="00060691"/>
    <w:rsid w:val="00064C4E"/>
    <w:rsid w:val="00066077"/>
    <w:rsid w:val="00071B77"/>
    <w:rsid w:val="0007398F"/>
    <w:rsid w:val="0007604A"/>
    <w:rsid w:val="00080E28"/>
    <w:rsid w:val="000834A4"/>
    <w:rsid w:val="00084200"/>
    <w:rsid w:val="00092E5B"/>
    <w:rsid w:val="0009449A"/>
    <w:rsid w:val="00097E44"/>
    <w:rsid w:val="000A0F2A"/>
    <w:rsid w:val="000A38D2"/>
    <w:rsid w:val="000B31CF"/>
    <w:rsid w:val="000B3E17"/>
    <w:rsid w:val="000C35DF"/>
    <w:rsid w:val="000C3712"/>
    <w:rsid w:val="000C6BDF"/>
    <w:rsid w:val="000D0E71"/>
    <w:rsid w:val="000D0F00"/>
    <w:rsid w:val="000D4943"/>
    <w:rsid w:val="000E5C10"/>
    <w:rsid w:val="00104B95"/>
    <w:rsid w:val="0010573B"/>
    <w:rsid w:val="00105B30"/>
    <w:rsid w:val="001147BE"/>
    <w:rsid w:val="0012107F"/>
    <w:rsid w:val="001277DE"/>
    <w:rsid w:val="00132C11"/>
    <w:rsid w:val="001376AB"/>
    <w:rsid w:val="00140CCF"/>
    <w:rsid w:val="00141B4B"/>
    <w:rsid w:val="00142119"/>
    <w:rsid w:val="00143BDA"/>
    <w:rsid w:val="00145F57"/>
    <w:rsid w:val="001518D4"/>
    <w:rsid w:val="00160147"/>
    <w:rsid w:val="0016072A"/>
    <w:rsid w:val="0016107A"/>
    <w:rsid w:val="001637EA"/>
    <w:rsid w:val="001649E6"/>
    <w:rsid w:val="0016617D"/>
    <w:rsid w:val="0017021E"/>
    <w:rsid w:val="00174CE3"/>
    <w:rsid w:val="001756C9"/>
    <w:rsid w:val="00181D12"/>
    <w:rsid w:val="001852AD"/>
    <w:rsid w:val="00186888"/>
    <w:rsid w:val="00191DBB"/>
    <w:rsid w:val="00196B31"/>
    <w:rsid w:val="001979DF"/>
    <w:rsid w:val="001A190E"/>
    <w:rsid w:val="001A6C07"/>
    <w:rsid w:val="001B7B69"/>
    <w:rsid w:val="001C081D"/>
    <w:rsid w:val="001C2B3A"/>
    <w:rsid w:val="001C4FA4"/>
    <w:rsid w:val="001C59EF"/>
    <w:rsid w:val="001D06A6"/>
    <w:rsid w:val="001D47BE"/>
    <w:rsid w:val="001D6546"/>
    <w:rsid w:val="001D7916"/>
    <w:rsid w:val="001E0217"/>
    <w:rsid w:val="001E191F"/>
    <w:rsid w:val="001E213F"/>
    <w:rsid w:val="001E5DC9"/>
    <w:rsid w:val="001E60F2"/>
    <w:rsid w:val="001F340C"/>
    <w:rsid w:val="001F418E"/>
    <w:rsid w:val="002008A6"/>
    <w:rsid w:val="0021154D"/>
    <w:rsid w:val="00216B4B"/>
    <w:rsid w:val="00220EE6"/>
    <w:rsid w:val="00224FC4"/>
    <w:rsid w:val="00226F8F"/>
    <w:rsid w:val="00237125"/>
    <w:rsid w:val="00240920"/>
    <w:rsid w:val="00240B56"/>
    <w:rsid w:val="002412B9"/>
    <w:rsid w:val="002504C5"/>
    <w:rsid w:val="002516F4"/>
    <w:rsid w:val="00251F8A"/>
    <w:rsid w:val="00253F48"/>
    <w:rsid w:val="00257EA5"/>
    <w:rsid w:val="002603C0"/>
    <w:rsid w:val="00265F63"/>
    <w:rsid w:val="00270726"/>
    <w:rsid w:val="0027173C"/>
    <w:rsid w:val="0027623C"/>
    <w:rsid w:val="002821AF"/>
    <w:rsid w:val="00290983"/>
    <w:rsid w:val="00292031"/>
    <w:rsid w:val="00292717"/>
    <w:rsid w:val="00292933"/>
    <w:rsid w:val="00295271"/>
    <w:rsid w:val="002959D9"/>
    <w:rsid w:val="002A2F17"/>
    <w:rsid w:val="002A5C76"/>
    <w:rsid w:val="002B09D6"/>
    <w:rsid w:val="002B43EF"/>
    <w:rsid w:val="002B4FF8"/>
    <w:rsid w:val="002B6680"/>
    <w:rsid w:val="002C5D09"/>
    <w:rsid w:val="002E0002"/>
    <w:rsid w:val="002E0165"/>
    <w:rsid w:val="002E3989"/>
    <w:rsid w:val="002E7108"/>
    <w:rsid w:val="002E767C"/>
    <w:rsid w:val="002F3020"/>
    <w:rsid w:val="002F3127"/>
    <w:rsid w:val="00300599"/>
    <w:rsid w:val="00301C01"/>
    <w:rsid w:val="00302B72"/>
    <w:rsid w:val="0030418C"/>
    <w:rsid w:val="00304D56"/>
    <w:rsid w:val="00310EC9"/>
    <w:rsid w:val="00312E65"/>
    <w:rsid w:val="0031485F"/>
    <w:rsid w:val="00317BBC"/>
    <w:rsid w:val="0032026B"/>
    <w:rsid w:val="00322242"/>
    <w:rsid w:val="003316EB"/>
    <w:rsid w:val="003359B4"/>
    <w:rsid w:val="00347784"/>
    <w:rsid w:val="00350404"/>
    <w:rsid w:val="003661C1"/>
    <w:rsid w:val="003667AA"/>
    <w:rsid w:val="00371B8C"/>
    <w:rsid w:val="00372D30"/>
    <w:rsid w:val="00372E6C"/>
    <w:rsid w:val="00380525"/>
    <w:rsid w:val="00382088"/>
    <w:rsid w:val="0038215C"/>
    <w:rsid w:val="003847A7"/>
    <w:rsid w:val="00386CC1"/>
    <w:rsid w:val="00386FB9"/>
    <w:rsid w:val="00391ECA"/>
    <w:rsid w:val="00393D66"/>
    <w:rsid w:val="003B044D"/>
    <w:rsid w:val="003C0568"/>
    <w:rsid w:val="003C48F0"/>
    <w:rsid w:val="003D3325"/>
    <w:rsid w:val="003D6A3E"/>
    <w:rsid w:val="003E43BA"/>
    <w:rsid w:val="003E545F"/>
    <w:rsid w:val="003F1878"/>
    <w:rsid w:val="003F4909"/>
    <w:rsid w:val="003F6D1E"/>
    <w:rsid w:val="00403632"/>
    <w:rsid w:val="00404A06"/>
    <w:rsid w:val="00405F4F"/>
    <w:rsid w:val="00406F7E"/>
    <w:rsid w:val="004072C6"/>
    <w:rsid w:val="0041506B"/>
    <w:rsid w:val="00425C99"/>
    <w:rsid w:val="0042662B"/>
    <w:rsid w:val="00426F2E"/>
    <w:rsid w:val="00432E06"/>
    <w:rsid w:val="00435E07"/>
    <w:rsid w:val="00435F61"/>
    <w:rsid w:val="00445A4B"/>
    <w:rsid w:val="00445F3D"/>
    <w:rsid w:val="00447081"/>
    <w:rsid w:val="00450A9E"/>
    <w:rsid w:val="0045143C"/>
    <w:rsid w:val="004609A5"/>
    <w:rsid w:val="0046222D"/>
    <w:rsid w:val="00463BD5"/>
    <w:rsid w:val="004763F0"/>
    <w:rsid w:val="00477875"/>
    <w:rsid w:val="0048654B"/>
    <w:rsid w:val="00490DE7"/>
    <w:rsid w:val="00491FD5"/>
    <w:rsid w:val="004922C4"/>
    <w:rsid w:val="004933BD"/>
    <w:rsid w:val="004951AF"/>
    <w:rsid w:val="004969C5"/>
    <w:rsid w:val="004A10FC"/>
    <w:rsid w:val="004A3E29"/>
    <w:rsid w:val="004B5A69"/>
    <w:rsid w:val="004B7597"/>
    <w:rsid w:val="004C4F7E"/>
    <w:rsid w:val="004C5E50"/>
    <w:rsid w:val="004D4A38"/>
    <w:rsid w:val="004D74BF"/>
    <w:rsid w:val="004E5120"/>
    <w:rsid w:val="004F3D1B"/>
    <w:rsid w:val="004F4E03"/>
    <w:rsid w:val="00502ED4"/>
    <w:rsid w:val="00503E03"/>
    <w:rsid w:val="00512137"/>
    <w:rsid w:val="00512A8F"/>
    <w:rsid w:val="00515ABB"/>
    <w:rsid w:val="00521F3F"/>
    <w:rsid w:val="00523F0E"/>
    <w:rsid w:val="00524374"/>
    <w:rsid w:val="005252F3"/>
    <w:rsid w:val="00525A38"/>
    <w:rsid w:val="005305CC"/>
    <w:rsid w:val="005350D2"/>
    <w:rsid w:val="00547AC4"/>
    <w:rsid w:val="00547CB9"/>
    <w:rsid w:val="00557106"/>
    <w:rsid w:val="00561513"/>
    <w:rsid w:val="0056419F"/>
    <w:rsid w:val="00574099"/>
    <w:rsid w:val="00582FCB"/>
    <w:rsid w:val="00592DE7"/>
    <w:rsid w:val="00593F03"/>
    <w:rsid w:val="005A4DD3"/>
    <w:rsid w:val="005A7C21"/>
    <w:rsid w:val="005B064C"/>
    <w:rsid w:val="005B0F19"/>
    <w:rsid w:val="005B1F37"/>
    <w:rsid w:val="005B7C8A"/>
    <w:rsid w:val="005C0F15"/>
    <w:rsid w:val="005C4597"/>
    <w:rsid w:val="005C49F2"/>
    <w:rsid w:val="005D23AE"/>
    <w:rsid w:val="005D5EBF"/>
    <w:rsid w:val="005D6BB9"/>
    <w:rsid w:val="005E0714"/>
    <w:rsid w:val="005E18B5"/>
    <w:rsid w:val="005E7C58"/>
    <w:rsid w:val="005F12B3"/>
    <w:rsid w:val="005F1475"/>
    <w:rsid w:val="00600DC0"/>
    <w:rsid w:val="006019AD"/>
    <w:rsid w:val="00601A91"/>
    <w:rsid w:val="00604B8D"/>
    <w:rsid w:val="00604E3F"/>
    <w:rsid w:val="006060EA"/>
    <w:rsid w:val="00612B70"/>
    <w:rsid w:val="00613287"/>
    <w:rsid w:val="00615762"/>
    <w:rsid w:val="00625ADD"/>
    <w:rsid w:val="006369E0"/>
    <w:rsid w:val="00637A46"/>
    <w:rsid w:val="0065031B"/>
    <w:rsid w:val="0065076E"/>
    <w:rsid w:val="006554D6"/>
    <w:rsid w:val="0065668C"/>
    <w:rsid w:val="00663A99"/>
    <w:rsid w:val="0066510B"/>
    <w:rsid w:val="00666038"/>
    <w:rsid w:val="0067356D"/>
    <w:rsid w:val="00676E47"/>
    <w:rsid w:val="00677810"/>
    <w:rsid w:val="00677DB2"/>
    <w:rsid w:val="00680851"/>
    <w:rsid w:val="006879E0"/>
    <w:rsid w:val="00687EEC"/>
    <w:rsid w:val="006937EB"/>
    <w:rsid w:val="006A184A"/>
    <w:rsid w:val="006A6D0E"/>
    <w:rsid w:val="006B5AAE"/>
    <w:rsid w:val="006C3B47"/>
    <w:rsid w:val="006C4925"/>
    <w:rsid w:val="006D0145"/>
    <w:rsid w:val="006D1E5B"/>
    <w:rsid w:val="006D5AE0"/>
    <w:rsid w:val="006D64A7"/>
    <w:rsid w:val="006E14E3"/>
    <w:rsid w:val="006E46D3"/>
    <w:rsid w:val="006F2BC3"/>
    <w:rsid w:val="006F788D"/>
    <w:rsid w:val="00710BC2"/>
    <w:rsid w:val="00712E95"/>
    <w:rsid w:val="00716EE7"/>
    <w:rsid w:val="00717538"/>
    <w:rsid w:val="00721EA7"/>
    <w:rsid w:val="007274C9"/>
    <w:rsid w:val="00741737"/>
    <w:rsid w:val="00742C4D"/>
    <w:rsid w:val="00752EA9"/>
    <w:rsid w:val="007559F4"/>
    <w:rsid w:val="0076207D"/>
    <w:rsid w:val="00762487"/>
    <w:rsid w:val="00763A08"/>
    <w:rsid w:val="007667F5"/>
    <w:rsid w:val="00767357"/>
    <w:rsid w:val="00780508"/>
    <w:rsid w:val="007910E3"/>
    <w:rsid w:val="0079563E"/>
    <w:rsid w:val="00795E72"/>
    <w:rsid w:val="007B33F6"/>
    <w:rsid w:val="007B34CE"/>
    <w:rsid w:val="007B495C"/>
    <w:rsid w:val="007C3AA5"/>
    <w:rsid w:val="007C456A"/>
    <w:rsid w:val="007C7206"/>
    <w:rsid w:val="007D3A5F"/>
    <w:rsid w:val="007D55D4"/>
    <w:rsid w:val="007E04AE"/>
    <w:rsid w:val="00804F44"/>
    <w:rsid w:val="0080739A"/>
    <w:rsid w:val="00807A45"/>
    <w:rsid w:val="00817AA1"/>
    <w:rsid w:val="00824D59"/>
    <w:rsid w:val="0082566F"/>
    <w:rsid w:val="00832BFC"/>
    <w:rsid w:val="00834BC4"/>
    <w:rsid w:val="00840F4D"/>
    <w:rsid w:val="008425AE"/>
    <w:rsid w:val="0084393A"/>
    <w:rsid w:val="00851CDB"/>
    <w:rsid w:val="00857911"/>
    <w:rsid w:val="00861270"/>
    <w:rsid w:val="00871143"/>
    <w:rsid w:val="0087490C"/>
    <w:rsid w:val="008756BC"/>
    <w:rsid w:val="0087632A"/>
    <w:rsid w:val="008801F2"/>
    <w:rsid w:val="00880600"/>
    <w:rsid w:val="00885BBD"/>
    <w:rsid w:val="008875BE"/>
    <w:rsid w:val="008947D6"/>
    <w:rsid w:val="00895418"/>
    <w:rsid w:val="008A2802"/>
    <w:rsid w:val="008A361A"/>
    <w:rsid w:val="008A4181"/>
    <w:rsid w:val="008A5494"/>
    <w:rsid w:val="008B4574"/>
    <w:rsid w:val="008B53A9"/>
    <w:rsid w:val="008B5D73"/>
    <w:rsid w:val="008C44BC"/>
    <w:rsid w:val="008C4F15"/>
    <w:rsid w:val="008C5E7C"/>
    <w:rsid w:val="008C6E91"/>
    <w:rsid w:val="008C6FBE"/>
    <w:rsid w:val="008D75B7"/>
    <w:rsid w:val="008E4817"/>
    <w:rsid w:val="008E48A8"/>
    <w:rsid w:val="008E521D"/>
    <w:rsid w:val="008F3B1C"/>
    <w:rsid w:val="008F3FD7"/>
    <w:rsid w:val="008F63BB"/>
    <w:rsid w:val="008F751C"/>
    <w:rsid w:val="00901052"/>
    <w:rsid w:val="00901EDC"/>
    <w:rsid w:val="009107CD"/>
    <w:rsid w:val="00913EC9"/>
    <w:rsid w:val="00932A92"/>
    <w:rsid w:val="00935AEE"/>
    <w:rsid w:val="00936B90"/>
    <w:rsid w:val="00937426"/>
    <w:rsid w:val="009431C1"/>
    <w:rsid w:val="0094618D"/>
    <w:rsid w:val="00953FA3"/>
    <w:rsid w:val="00962A9A"/>
    <w:rsid w:val="009645AB"/>
    <w:rsid w:val="009727FD"/>
    <w:rsid w:val="009749A6"/>
    <w:rsid w:val="009811D1"/>
    <w:rsid w:val="00981F02"/>
    <w:rsid w:val="0099101F"/>
    <w:rsid w:val="00994C6F"/>
    <w:rsid w:val="009971E5"/>
    <w:rsid w:val="00997E2B"/>
    <w:rsid w:val="009B0C00"/>
    <w:rsid w:val="009B3962"/>
    <w:rsid w:val="009B470C"/>
    <w:rsid w:val="009B5F1C"/>
    <w:rsid w:val="009C168F"/>
    <w:rsid w:val="009C5138"/>
    <w:rsid w:val="009C5E76"/>
    <w:rsid w:val="009C62EE"/>
    <w:rsid w:val="009D189A"/>
    <w:rsid w:val="009D36A8"/>
    <w:rsid w:val="009E0618"/>
    <w:rsid w:val="009E0930"/>
    <w:rsid w:val="009E3E4D"/>
    <w:rsid w:val="009E76DA"/>
    <w:rsid w:val="009F0115"/>
    <w:rsid w:val="009F5361"/>
    <w:rsid w:val="00A00F2E"/>
    <w:rsid w:val="00A034DB"/>
    <w:rsid w:val="00A044D5"/>
    <w:rsid w:val="00A134B7"/>
    <w:rsid w:val="00A1479A"/>
    <w:rsid w:val="00A22FB8"/>
    <w:rsid w:val="00A24267"/>
    <w:rsid w:val="00A24B10"/>
    <w:rsid w:val="00A267DB"/>
    <w:rsid w:val="00A273EB"/>
    <w:rsid w:val="00A30608"/>
    <w:rsid w:val="00A30CE1"/>
    <w:rsid w:val="00A35033"/>
    <w:rsid w:val="00A3714B"/>
    <w:rsid w:val="00A3729B"/>
    <w:rsid w:val="00A465F9"/>
    <w:rsid w:val="00A514D4"/>
    <w:rsid w:val="00A553EA"/>
    <w:rsid w:val="00A65D3E"/>
    <w:rsid w:val="00A71C95"/>
    <w:rsid w:val="00A720AA"/>
    <w:rsid w:val="00A74500"/>
    <w:rsid w:val="00A76895"/>
    <w:rsid w:val="00A821FB"/>
    <w:rsid w:val="00A83F0C"/>
    <w:rsid w:val="00A90C2C"/>
    <w:rsid w:val="00AA2988"/>
    <w:rsid w:val="00AA353F"/>
    <w:rsid w:val="00AA5071"/>
    <w:rsid w:val="00AA5A3C"/>
    <w:rsid w:val="00AA7609"/>
    <w:rsid w:val="00AB1445"/>
    <w:rsid w:val="00AC4241"/>
    <w:rsid w:val="00AD267A"/>
    <w:rsid w:val="00AD32E9"/>
    <w:rsid w:val="00AE16BD"/>
    <w:rsid w:val="00AE1C30"/>
    <w:rsid w:val="00AE1D0A"/>
    <w:rsid w:val="00AE27E5"/>
    <w:rsid w:val="00AE2D85"/>
    <w:rsid w:val="00AE3AA7"/>
    <w:rsid w:val="00AE4DE4"/>
    <w:rsid w:val="00AF2DB5"/>
    <w:rsid w:val="00AF59BD"/>
    <w:rsid w:val="00B01B78"/>
    <w:rsid w:val="00B02719"/>
    <w:rsid w:val="00B1143C"/>
    <w:rsid w:val="00B131E9"/>
    <w:rsid w:val="00B26E39"/>
    <w:rsid w:val="00B32FBA"/>
    <w:rsid w:val="00B34A34"/>
    <w:rsid w:val="00B41FB2"/>
    <w:rsid w:val="00B43566"/>
    <w:rsid w:val="00B4554F"/>
    <w:rsid w:val="00B46437"/>
    <w:rsid w:val="00B47F98"/>
    <w:rsid w:val="00B53408"/>
    <w:rsid w:val="00B53428"/>
    <w:rsid w:val="00B55E3F"/>
    <w:rsid w:val="00B55E63"/>
    <w:rsid w:val="00B56F57"/>
    <w:rsid w:val="00B7491D"/>
    <w:rsid w:val="00B7611B"/>
    <w:rsid w:val="00B76586"/>
    <w:rsid w:val="00B827DC"/>
    <w:rsid w:val="00B83457"/>
    <w:rsid w:val="00B85060"/>
    <w:rsid w:val="00B87727"/>
    <w:rsid w:val="00B93D5C"/>
    <w:rsid w:val="00B9533A"/>
    <w:rsid w:val="00BA264D"/>
    <w:rsid w:val="00BB5626"/>
    <w:rsid w:val="00BC2751"/>
    <w:rsid w:val="00BC5005"/>
    <w:rsid w:val="00BC67FC"/>
    <w:rsid w:val="00BD07B8"/>
    <w:rsid w:val="00BD0F7D"/>
    <w:rsid w:val="00BD7089"/>
    <w:rsid w:val="00BF5872"/>
    <w:rsid w:val="00C21B0C"/>
    <w:rsid w:val="00C23CAD"/>
    <w:rsid w:val="00C250BF"/>
    <w:rsid w:val="00C273F7"/>
    <w:rsid w:val="00C30CB9"/>
    <w:rsid w:val="00C31E73"/>
    <w:rsid w:val="00C34123"/>
    <w:rsid w:val="00C3428B"/>
    <w:rsid w:val="00C437C2"/>
    <w:rsid w:val="00C44C2B"/>
    <w:rsid w:val="00C511BE"/>
    <w:rsid w:val="00C54BD0"/>
    <w:rsid w:val="00C63DD9"/>
    <w:rsid w:val="00C665F0"/>
    <w:rsid w:val="00C73CB4"/>
    <w:rsid w:val="00C73F11"/>
    <w:rsid w:val="00C91704"/>
    <w:rsid w:val="00C9448E"/>
    <w:rsid w:val="00C97C6B"/>
    <w:rsid w:val="00CA2601"/>
    <w:rsid w:val="00CA44E3"/>
    <w:rsid w:val="00CB20EC"/>
    <w:rsid w:val="00CB2D6C"/>
    <w:rsid w:val="00CC08E4"/>
    <w:rsid w:val="00CC1A26"/>
    <w:rsid w:val="00CD7581"/>
    <w:rsid w:val="00CF0C5B"/>
    <w:rsid w:val="00CF3122"/>
    <w:rsid w:val="00CF62C9"/>
    <w:rsid w:val="00D04097"/>
    <w:rsid w:val="00D045DB"/>
    <w:rsid w:val="00D070F4"/>
    <w:rsid w:val="00D07F8B"/>
    <w:rsid w:val="00D10486"/>
    <w:rsid w:val="00D16DD0"/>
    <w:rsid w:val="00D20CA7"/>
    <w:rsid w:val="00D21396"/>
    <w:rsid w:val="00D22A81"/>
    <w:rsid w:val="00D274FA"/>
    <w:rsid w:val="00D3477C"/>
    <w:rsid w:val="00D468B7"/>
    <w:rsid w:val="00D527D5"/>
    <w:rsid w:val="00D5796C"/>
    <w:rsid w:val="00D60E05"/>
    <w:rsid w:val="00D627B4"/>
    <w:rsid w:val="00D63707"/>
    <w:rsid w:val="00D67536"/>
    <w:rsid w:val="00D67911"/>
    <w:rsid w:val="00D81D4E"/>
    <w:rsid w:val="00D86ABA"/>
    <w:rsid w:val="00D900CD"/>
    <w:rsid w:val="00DB4543"/>
    <w:rsid w:val="00DC183A"/>
    <w:rsid w:val="00DC5CF4"/>
    <w:rsid w:val="00DC6E13"/>
    <w:rsid w:val="00DC73EF"/>
    <w:rsid w:val="00DD1333"/>
    <w:rsid w:val="00DD1813"/>
    <w:rsid w:val="00DD484E"/>
    <w:rsid w:val="00DD6303"/>
    <w:rsid w:val="00DD6A3E"/>
    <w:rsid w:val="00DE2DEC"/>
    <w:rsid w:val="00DE5758"/>
    <w:rsid w:val="00DF40C9"/>
    <w:rsid w:val="00DF7C22"/>
    <w:rsid w:val="00E02F74"/>
    <w:rsid w:val="00E076BC"/>
    <w:rsid w:val="00E118B7"/>
    <w:rsid w:val="00E129CC"/>
    <w:rsid w:val="00E12A69"/>
    <w:rsid w:val="00E13078"/>
    <w:rsid w:val="00E20B1D"/>
    <w:rsid w:val="00E24F19"/>
    <w:rsid w:val="00E27178"/>
    <w:rsid w:val="00E340C6"/>
    <w:rsid w:val="00E34513"/>
    <w:rsid w:val="00E424D4"/>
    <w:rsid w:val="00E5136B"/>
    <w:rsid w:val="00E563D6"/>
    <w:rsid w:val="00E66DC9"/>
    <w:rsid w:val="00E72FB1"/>
    <w:rsid w:val="00E81012"/>
    <w:rsid w:val="00E826C2"/>
    <w:rsid w:val="00E879D3"/>
    <w:rsid w:val="00E96038"/>
    <w:rsid w:val="00EA0F58"/>
    <w:rsid w:val="00EA474E"/>
    <w:rsid w:val="00EA5A54"/>
    <w:rsid w:val="00EB041C"/>
    <w:rsid w:val="00EC581D"/>
    <w:rsid w:val="00EC5B0F"/>
    <w:rsid w:val="00ED237B"/>
    <w:rsid w:val="00ED31E1"/>
    <w:rsid w:val="00ED3E04"/>
    <w:rsid w:val="00ED5032"/>
    <w:rsid w:val="00EE1F43"/>
    <w:rsid w:val="00EE752B"/>
    <w:rsid w:val="00EF16D5"/>
    <w:rsid w:val="00EF4AD5"/>
    <w:rsid w:val="00F01E81"/>
    <w:rsid w:val="00F07350"/>
    <w:rsid w:val="00F1018E"/>
    <w:rsid w:val="00F134C4"/>
    <w:rsid w:val="00F30D95"/>
    <w:rsid w:val="00F31886"/>
    <w:rsid w:val="00F36239"/>
    <w:rsid w:val="00F4099B"/>
    <w:rsid w:val="00F40EFE"/>
    <w:rsid w:val="00F41CCC"/>
    <w:rsid w:val="00F42C15"/>
    <w:rsid w:val="00F44B8A"/>
    <w:rsid w:val="00F4786E"/>
    <w:rsid w:val="00F50F6D"/>
    <w:rsid w:val="00F51BAF"/>
    <w:rsid w:val="00F5748D"/>
    <w:rsid w:val="00F60424"/>
    <w:rsid w:val="00F66BB8"/>
    <w:rsid w:val="00F751D9"/>
    <w:rsid w:val="00F800CE"/>
    <w:rsid w:val="00F80F67"/>
    <w:rsid w:val="00F82DAF"/>
    <w:rsid w:val="00F83F89"/>
    <w:rsid w:val="00F860E8"/>
    <w:rsid w:val="00F862AD"/>
    <w:rsid w:val="00F924DA"/>
    <w:rsid w:val="00F971F6"/>
    <w:rsid w:val="00FA0D82"/>
    <w:rsid w:val="00FA134D"/>
    <w:rsid w:val="00FB07C0"/>
    <w:rsid w:val="00FB4A38"/>
    <w:rsid w:val="00FB5054"/>
    <w:rsid w:val="00FB518A"/>
    <w:rsid w:val="00FC0656"/>
    <w:rsid w:val="00FC618C"/>
    <w:rsid w:val="00FD1682"/>
    <w:rsid w:val="00FD177A"/>
    <w:rsid w:val="00FD46D3"/>
    <w:rsid w:val="00FE131C"/>
    <w:rsid w:val="00FE1A84"/>
    <w:rsid w:val="00FE3B25"/>
    <w:rsid w:val="00FE47F9"/>
    <w:rsid w:val="00FE49DC"/>
    <w:rsid w:val="00FF0BE7"/>
    <w:rsid w:val="00FF14CE"/>
    <w:rsid w:val="00FF563C"/>
    <w:rsid w:val="00FF58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465F9"/>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B93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D75B7"/>
    <w:pPr>
      <w:ind w:left="720"/>
      <w:contextualSpacing/>
    </w:pPr>
  </w:style>
  <w:style w:type="paragraph" w:styleId="Betarp">
    <w:name w:val="No Spacing"/>
    <w:uiPriority w:val="1"/>
    <w:qFormat/>
    <w:rsid w:val="006E14E3"/>
    <w:pPr>
      <w:spacing w:after="0" w:line="240" w:lineRule="auto"/>
    </w:pPr>
    <w:rPr>
      <w:rFonts w:ascii="Times New Roman" w:eastAsia="Times New Roman" w:hAnsi="Times New Roman" w:cs="Times New Roman"/>
      <w:sz w:val="24"/>
      <w:szCs w:val="20"/>
    </w:rPr>
  </w:style>
  <w:style w:type="paragraph" w:styleId="prastasistinklapis">
    <w:name w:val="Normal (Web)"/>
    <w:basedOn w:val="prastasis"/>
    <w:uiPriority w:val="99"/>
    <w:unhideWhenUsed/>
    <w:rsid w:val="00E34513"/>
    <w:pPr>
      <w:spacing w:before="100" w:beforeAutospacing="1" w:after="100" w:afterAutospacing="1"/>
    </w:pPr>
    <w:rPr>
      <w:szCs w:val="24"/>
      <w:lang w:eastAsia="lt-LT"/>
    </w:rPr>
  </w:style>
  <w:style w:type="character" w:styleId="Hipersaitas">
    <w:name w:val="Hyperlink"/>
    <w:basedOn w:val="Numatytasispastraiposriftas"/>
    <w:uiPriority w:val="99"/>
    <w:unhideWhenUsed/>
    <w:rsid w:val="004B7597"/>
    <w:rPr>
      <w:color w:val="0563C1" w:themeColor="hyperlink"/>
      <w:u w:val="single"/>
    </w:rPr>
  </w:style>
  <w:style w:type="paragraph" w:styleId="Pavadinimas">
    <w:name w:val="Title"/>
    <w:basedOn w:val="prastasis"/>
    <w:next w:val="prastasis"/>
    <w:link w:val="PavadinimasDiagrama"/>
    <w:uiPriority w:val="10"/>
    <w:qFormat/>
    <w:rsid w:val="00663A99"/>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663A99"/>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465F9"/>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B93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D75B7"/>
    <w:pPr>
      <w:ind w:left="720"/>
      <w:contextualSpacing/>
    </w:pPr>
  </w:style>
  <w:style w:type="paragraph" w:styleId="Betarp">
    <w:name w:val="No Spacing"/>
    <w:uiPriority w:val="1"/>
    <w:qFormat/>
    <w:rsid w:val="006E14E3"/>
    <w:pPr>
      <w:spacing w:after="0" w:line="240" w:lineRule="auto"/>
    </w:pPr>
    <w:rPr>
      <w:rFonts w:ascii="Times New Roman" w:eastAsia="Times New Roman" w:hAnsi="Times New Roman" w:cs="Times New Roman"/>
      <w:sz w:val="24"/>
      <w:szCs w:val="20"/>
    </w:rPr>
  </w:style>
  <w:style w:type="paragraph" w:styleId="prastasistinklapis">
    <w:name w:val="Normal (Web)"/>
    <w:basedOn w:val="prastasis"/>
    <w:uiPriority w:val="99"/>
    <w:unhideWhenUsed/>
    <w:rsid w:val="00E34513"/>
    <w:pPr>
      <w:spacing w:before="100" w:beforeAutospacing="1" w:after="100" w:afterAutospacing="1"/>
    </w:pPr>
    <w:rPr>
      <w:szCs w:val="24"/>
      <w:lang w:eastAsia="lt-LT"/>
    </w:rPr>
  </w:style>
  <w:style w:type="character" w:styleId="Hipersaitas">
    <w:name w:val="Hyperlink"/>
    <w:basedOn w:val="Numatytasispastraiposriftas"/>
    <w:uiPriority w:val="99"/>
    <w:unhideWhenUsed/>
    <w:rsid w:val="004B7597"/>
    <w:rPr>
      <w:color w:val="0563C1" w:themeColor="hyperlink"/>
      <w:u w:val="single"/>
    </w:rPr>
  </w:style>
  <w:style w:type="paragraph" w:styleId="Pavadinimas">
    <w:name w:val="Title"/>
    <w:basedOn w:val="prastasis"/>
    <w:next w:val="prastasis"/>
    <w:link w:val="PavadinimasDiagrama"/>
    <w:uiPriority w:val="10"/>
    <w:qFormat/>
    <w:rsid w:val="00663A99"/>
    <w:pPr>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663A9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rmatika.ugdome.lt/lt/biblioteka/dokumentai/" TargetMode="External"/><Relationship Id="rId13" Type="http://schemas.openxmlformats.org/officeDocument/2006/relationships/hyperlink" Target="http://www.quizlet.com/" TargetMode="External"/><Relationship Id="rId18" Type="http://schemas.openxmlformats.org/officeDocument/2006/relationships/hyperlink" Target="https://www.facebook.com/Roki%C5%A1kio-rajono-Juodup%C4%97s-gimnazija-462280967303077/" TargetMode="External"/><Relationship Id="rId26" Type="http://schemas.openxmlformats.org/officeDocument/2006/relationships/hyperlink" Target="https://rokiskis.lt" TargetMode="External"/><Relationship Id="rId3" Type="http://schemas.openxmlformats.org/officeDocument/2006/relationships/styles" Target="styles.xml"/><Relationship Id="rId21" Type="http://schemas.openxmlformats.org/officeDocument/2006/relationships/hyperlink" Target="http://www.ibiblioteka.lt" TargetMode="External"/><Relationship Id="rId7" Type="http://schemas.openxmlformats.org/officeDocument/2006/relationships/hyperlink" Target="http://www.ugdome.lt/kompetencijos5-8/apie-svetaine/" TargetMode="External"/><Relationship Id="rId12" Type="http://schemas.openxmlformats.org/officeDocument/2006/relationships/hyperlink" Target="http://www.kahoot.com/" TargetMode="External"/><Relationship Id="rId17" Type="http://schemas.openxmlformats.org/officeDocument/2006/relationships/hyperlink" Target="https://jdpg.lt/" TargetMode="External"/><Relationship Id="rId25" Type="http://schemas.openxmlformats.org/officeDocument/2006/relationships/hyperlink" Target="https://www.muziejai.lt" TargetMode="External"/><Relationship Id="rId2" Type="http://schemas.openxmlformats.org/officeDocument/2006/relationships/numbering" Target="numbering.xml"/><Relationship Id="rId16" Type="http://schemas.openxmlformats.org/officeDocument/2006/relationships/hyperlink" Target="https://youtube.com/channel/UC2YSz_lz1zdPAPKhFB9A3bg" TargetMode="External"/><Relationship Id="rId20" Type="http://schemas.openxmlformats.org/officeDocument/2006/relationships/hyperlink" Target="https://sodas.ugdome.lt/mokymo-priemones" TargetMode="External"/><Relationship Id="rId29" Type="http://schemas.openxmlformats.org/officeDocument/2006/relationships/hyperlink" Target="https://muziejusrokiskyje.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uizizz.com/" TargetMode="External"/><Relationship Id="rId24" Type="http://schemas.openxmlformats.org/officeDocument/2006/relationships/hyperlink" Target="https://grokiskis.lt/bendruomeniu-vartai/" TargetMode="External"/><Relationship Id="rId5" Type="http://schemas.openxmlformats.org/officeDocument/2006/relationships/settings" Target="settings.xml"/><Relationship Id="rId15" Type="http://schemas.openxmlformats.org/officeDocument/2006/relationships/hyperlink" Target="http://www.menti.com/" TargetMode="External"/><Relationship Id="rId23" Type="http://schemas.openxmlformats.org/officeDocument/2006/relationships/hyperlink" Target="http://www.rokiskiosirena.lt/naujiena/renginiai" TargetMode="External"/><Relationship Id="rId28" Type="http://schemas.openxmlformats.org/officeDocument/2006/relationships/hyperlink" Target="https://rokiskiosc.lt" TargetMode="External"/><Relationship Id="rId10" Type="http://schemas.openxmlformats.org/officeDocument/2006/relationships/hyperlink" Target="http://www.socrative.com/" TargetMode="External"/><Relationship Id="rId19" Type="http://schemas.openxmlformats.org/officeDocument/2006/relationships/hyperlink" Target="https://www.rokiskiosirena.lt/naujiena/svietimas/rokikio-rajono-mokini-virtuali-krybini-darb-paroda-mano-augintinis?fbclid=IwAR3xIMdYrBTzLvX-iF5_tqi10gDEdABExsuVVcr3v98E4GtCw_Jhc4VBXU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aty&#269;i&#371;d&#279;&#382;ut&#279;.senamiescioprogimnazija.lt.lm//" TargetMode="External"/><Relationship Id="rId14" Type="http://schemas.openxmlformats.org/officeDocument/2006/relationships/hyperlink" Target="http://www.slido.com/" TargetMode="External"/><Relationship Id="rId22" Type="http://schemas.openxmlformats.org/officeDocument/2006/relationships/hyperlink" Target="http://www.obeliugimnazija.lt/" TargetMode="External"/><Relationship Id="rId27" Type="http://schemas.openxmlformats.org/officeDocument/2006/relationships/hyperlink" Target="https://rokiskiosc.lt" TargetMode="External"/><Relationship Id="rId30"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9AB1E-E847-4367-B42E-1E8FE5EC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52</Pages>
  <Words>117115</Words>
  <Characters>66757</Characters>
  <Application>Microsoft Office Word</Application>
  <DocSecurity>0</DocSecurity>
  <Lines>556</Lines>
  <Paragraphs>367</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183505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Svecias</dc:creator>
  <cp:lastModifiedBy>Tatjana Karpova</cp:lastModifiedBy>
  <cp:revision>1296</cp:revision>
  <dcterms:created xsi:type="dcterms:W3CDTF">2022-03-14T10:37:00Z</dcterms:created>
  <dcterms:modified xsi:type="dcterms:W3CDTF">2022-03-30T10:25:00Z</dcterms:modified>
</cp:coreProperties>
</file>