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0CDDF" w14:textId="77777777" w:rsidR="00294629" w:rsidRPr="00C76A59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21280E0B" wp14:editId="18AF8FEB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6B828" w14:textId="77777777" w:rsidR="00294629" w:rsidRPr="00C76A59" w:rsidRDefault="00294629" w:rsidP="00294629">
      <w:pPr>
        <w:pStyle w:val="Antrats"/>
        <w:rPr>
          <w:sz w:val="16"/>
          <w:szCs w:val="16"/>
        </w:rPr>
      </w:pPr>
    </w:p>
    <w:p w14:paraId="55081F59" w14:textId="1B65EA22" w:rsidR="00294629" w:rsidRPr="009974EE" w:rsidRDefault="00294629" w:rsidP="0012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74E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9974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9974E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9974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33A77186" w14:textId="77777777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9BAF381" w14:textId="77777777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74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541C5CD3" w14:textId="77777777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74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KOMISIJOS NETVARKOMIEMS IR APLEISTIEMS NE ŽEMĖS ŪKIO PASKIRTIES  ŽEMĖS  SKLYPAMS NUSTATYTI SUDARYMO</w:t>
      </w:r>
    </w:p>
    <w:p w14:paraId="5F21F6FF" w14:textId="77777777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0D8781" w14:textId="1AF3F0B4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74EE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997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Pr="00997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23D32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74EE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74EE">
        <w:rPr>
          <w:rFonts w:ascii="Times New Roman" w:eastAsia="Times New Roman" w:hAnsi="Times New Roman" w:cs="Times New Roman"/>
          <w:sz w:val="24"/>
          <w:szCs w:val="24"/>
          <w:lang w:eastAsia="lt-LT"/>
        </w:rPr>
        <w:t>Nr. AV-</w:t>
      </w:r>
      <w:r w:rsidR="00123D32">
        <w:rPr>
          <w:rFonts w:ascii="Times New Roman" w:eastAsia="Times New Roman" w:hAnsi="Times New Roman" w:cs="Times New Roman"/>
          <w:sz w:val="24"/>
          <w:szCs w:val="24"/>
          <w:lang w:eastAsia="lt-LT"/>
        </w:rPr>
        <w:t>296</w:t>
      </w:r>
    </w:p>
    <w:p w14:paraId="631424CC" w14:textId="77777777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D48426" w14:textId="77777777" w:rsidR="00294629" w:rsidRPr="009974EE" w:rsidRDefault="00294629" w:rsidP="002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DE57B4" w14:textId="1C378E2E" w:rsidR="00294629" w:rsidRDefault="00294629" w:rsidP="002946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Vadovaudamasis Lietuvos Respublikos vietos savivaldos įstatymo 34 straipsnio 6 dalies 2 punktu, Rokiškio rajono savivaldybės administracijos direktoriaus 2021 m. balandžio 1 d. įsakymu Nr. AV–296 „Dėl netvarkomų ir apleistų kitos paskirties žemės sklypų sąrašo sudarymo tvarkos aprašo patvirtinimo“, patvirtinto Netvarkomų ir apleistų kitos paskirties žemės sklypų sąrašo sudarymo tvarkos aprašo 5 ir 6 punktais:</w:t>
      </w:r>
    </w:p>
    <w:p w14:paraId="79D7938A" w14:textId="26D950F6" w:rsidR="00294629" w:rsidRPr="009A784A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9A78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u d a r a 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9A78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omisiją </w:t>
      </w:r>
      <w:r w:rsidR="00464047">
        <w:rPr>
          <w:rFonts w:ascii="Times New Roman" w:eastAsia="Times New Roman" w:hAnsi="Times New Roman" w:cs="Times New Roman"/>
          <w:sz w:val="24"/>
          <w:szCs w:val="24"/>
          <w:lang w:eastAsia="lt-LT"/>
        </w:rPr>
        <w:t>Kamajų</w:t>
      </w:r>
      <w:r w:rsidRPr="009A78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seniūnijoje netvarkomiems ir apleistiems ne žemės ūkio paskirties žemės sklypams nustatyti:</w:t>
      </w:r>
    </w:p>
    <w:p w14:paraId="5E441EC6" w14:textId="7C28CE29" w:rsidR="00294629" w:rsidRDefault="00464047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Lina Zolubienė</w:t>
      </w:r>
      <w:r w:rsidR="002946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 seniūnė, komisijos pirmininkė,</w:t>
      </w:r>
    </w:p>
    <w:p w14:paraId="0C835DAE" w14:textId="35A79122" w:rsidR="00294629" w:rsidRDefault="00464047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Giedrius Mikalkevičius</w:t>
      </w:r>
      <w:r w:rsidR="002946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seniūno pavaduotoja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294629">
        <w:rPr>
          <w:rFonts w:ascii="Times New Roman" w:eastAsia="Times New Roman" w:hAnsi="Times New Roman" w:cs="Times New Roman"/>
          <w:sz w:val="24"/>
          <w:szCs w:val="24"/>
          <w:lang w:eastAsia="lt-LT"/>
        </w:rPr>
        <w:t>, komisijos nar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ys</w:t>
      </w:r>
      <w:r w:rsidR="00A63045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1CE431DA" w14:textId="4FD3A331" w:rsidR="00464047" w:rsidRDefault="00464047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Rita Venslovienė – vyriausioji specialistė, komisijos narė,</w:t>
      </w:r>
    </w:p>
    <w:p w14:paraId="765D85B1" w14:textId="326215A9" w:rsidR="00294629" w:rsidRDefault="00464047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Arvydas Žilys</w:t>
      </w:r>
      <w:r w:rsidR="002946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komunalinio </w:t>
      </w:r>
      <w:r w:rsidR="00294629">
        <w:rPr>
          <w:rFonts w:ascii="Times New Roman" w:eastAsia="Times New Roman" w:hAnsi="Times New Roman" w:cs="Times New Roman"/>
          <w:sz w:val="24"/>
          <w:szCs w:val="24"/>
          <w:lang w:eastAsia="lt-LT"/>
        </w:rPr>
        <w:t>ūkio specialist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294629">
        <w:rPr>
          <w:rFonts w:ascii="Times New Roman" w:eastAsia="Times New Roman" w:hAnsi="Times New Roman" w:cs="Times New Roman"/>
          <w:sz w:val="24"/>
          <w:szCs w:val="24"/>
          <w:lang w:eastAsia="lt-LT"/>
        </w:rPr>
        <w:t>, komisijos nar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ys</w:t>
      </w:r>
      <w:r w:rsidR="0029462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CDEC97D" w14:textId="726F6D45" w:rsidR="00294629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K</w:t>
      </w:r>
      <w:r w:rsidR="004640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 i e č i u 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 darbe komisijos narių teisėmis</w:t>
      </w:r>
      <w:r w:rsidR="004640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pagal atstovaujamą </w:t>
      </w:r>
      <w:proofErr w:type="spellStart"/>
      <w:r w:rsidR="00464047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seniūnaitiją</w:t>
      </w:r>
      <w:proofErr w:type="spellEnd"/>
      <w:r w:rsidR="0046404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dalyvauti</w:t>
      </w:r>
      <w:r w:rsidR="004640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464047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seniūnaitijų</w:t>
      </w:r>
      <w:proofErr w:type="spellEnd"/>
      <w:r w:rsidR="004640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seniūnaičius.</w:t>
      </w:r>
    </w:p>
    <w:p w14:paraId="7933A420" w14:textId="1DAD4B89" w:rsidR="00294629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 P r i p a ž į s t u netekusiu galios Rokiškio rajono savivaldybės administracijos direktoriaus 202</w:t>
      </w:r>
      <w:r w:rsidR="00307E43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b</w:t>
      </w:r>
      <w:r w:rsidR="00464047">
        <w:rPr>
          <w:rFonts w:ascii="Times New Roman" w:eastAsia="Times New Roman" w:hAnsi="Times New Roman" w:cs="Times New Roman"/>
          <w:sz w:val="24"/>
          <w:szCs w:val="24"/>
          <w:lang w:eastAsia="lt-LT"/>
        </w:rPr>
        <w:t>alandžio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64047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įsakymą Nr. AV-</w:t>
      </w:r>
      <w:r w:rsidR="00464047">
        <w:rPr>
          <w:rFonts w:ascii="Times New Roman" w:eastAsia="Times New Roman" w:hAnsi="Times New Roman" w:cs="Times New Roman"/>
          <w:sz w:val="24"/>
          <w:szCs w:val="24"/>
          <w:lang w:eastAsia="lt-LT"/>
        </w:rPr>
        <w:t>310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komisijos </w:t>
      </w:r>
      <w:r w:rsidR="00464047" w:rsidRPr="00464047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Rokiškio rajono savivaldybės Kamajų seniūnijos teritorijoje esantiems netvarkomiems ir apleistiems kitos paskirties žemės sklypams nustatyti sudarymo</w:t>
      </w:r>
      <w:r w:rsidR="00464047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“.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D2C5E54" w14:textId="77777777" w:rsidR="00294629" w:rsidRPr="00B16158" w:rsidRDefault="00294629" w:rsidP="002946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D65">
        <w:rPr>
          <w:rFonts w:ascii="Times New Roman" w:hAnsi="Times New Roman" w:cs="Times New Roman"/>
          <w:color w:val="000000"/>
          <w:sz w:val="24"/>
          <w:szCs w:val="24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A2B9C59" w14:textId="77777777" w:rsidR="00294629" w:rsidRDefault="00294629" w:rsidP="00294629">
      <w:pPr>
        <w:tabs>
          <w:tab w:val="left" w:pos="851"/>
        </w:tabs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B398F3" w14:textId="77777777" w:rsidR="00202783" w:rsidRDefault="00202783" w:rsidP="0020278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E3E341B" w14:textId="77777777" w:rsidR="00202783" w:rsidRDefault="00202783" w:rsidP="0020278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6638472" w14:textId="5CFF6E7A" w:rsidR="00202783" w:rsidRPr="00C37140" w:rsidRDefault="00202783" w:rsidP="002027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7140">
        <w:rPr>
          <w:rFonts w:ascii="Times New Roman" w:hAnsi="Times New Roman" w:cs="Times New Roman"/>
          <w:sz w:val="24"/>
          <w:szCs w:val="24"/>
        </w:rPr>
        <w:t>Jaunimo reikalų koordinatorius (vyriausiasis specialistas),</w:t>
      </w:r>
    </w:p>
    <w:p w14:paraId="62DCF7B5" w14:textId="77777777" w:rsidR="00202783" w:rsidRPr="00C37140" w:rsidRDefault="00202783" w:rsidP="0020278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7140">
        <w:rPr>
          <w:rFonts w:ascii="Times New Roman" w:hAnsi="Times New Roman" w:cs="Times New Roman"/>
          <w:sz w:val="24"/>
          <w:szCs w:val="24"/>
        </w:rPr>
        <w:t xml:space="preserve">vykdantis administracijos direktoriaus pareigas                                               Gediminas </w:t>
      </w:r>
      <w:proofErr w:type="spellStart"/>
      <w:r w:rsidRPr="00C37140"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p w14:paraId="5217C2FA" w14:textId="77777777" w:rsidR="00202783" w:rsidRDefault="00202783" w:rsidP="00202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01B37D" w14:textId="77777777" w:rsidR="00294629" w:rsidRDefault="00294629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4FA1B8" w14:textId="77777777" w:rsidR="00294629" w:rsidRDefault="00294629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FBEB7B" w14:textId="77777777" w:rsidR="00294629" w:rsidRDefault="00294629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85AD25" w14:textId="77777777" w:rsidR="00294629" w:rsidRDefault="00294629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77B06C" w14:textId="77777777" w:rsidR="00294629" w:rsidRDefault="00294629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E756FD4" w14:textId="77777777" w:rsidR="00123D32" w:rsidRDefault="00123D32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7798D7" w14:textId="77777777" w:rsidR="00123D32" w:rsidRDefault="00123D32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E96AD35" w14:textId="77777777" w:rsidR="00123D32" w:rsidRDefault="00123D32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67A034" w14:textId="77777777" w:rsidR="00123D32" w:rsidRDefault="00123D32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ADE969" w14:textId="77777777" w:rsidR="00123D32" w:rsidRDefault="00123D32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727EB4" w14:textId="77777777" w:rsidR="00123D32" w:rsidRDefault="00123D32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77BB68" w14:textId="77777777" w:rsidR="00123D32" w:rsidRDefault="00123D32" w:rsidP="0029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2F9880" w14:textId="2FD3CB6E" w:rsidR="00B73AF2" w:rsidRPr="00123D32" w:rsidRDefault="00464047" w:rsidP="0012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Lina Zolubienė</w:t>
      </w:r>
    </w:p>
    <w:sectPr w:rsidR="00B73AF2" w:rsidRPr="00123D32" w:rsidSect="007E60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29"/>
    <w:rsid w:val="000823CA"/>
    <w:rsid w:val="0009028A"/>
    <w:rsid w:val="00123D32"/>
    <w:rsid w:val="00202783"/>
    <w:rsid w:val="00294629"/>
    <w:rsid w:val="00307E43"/>
    <w:rsid w:val="00464047"/>
    <w:rsid w:val="00667E5E"/>
    <w:rsid w:val="007E604B"/>
    <w:rsid w:val="00A63045"/>
    <w:rsid w:val="00B73AF2"/>
    <w:rsid w:val="00B83873"/>
    <w:rsid w:val="00C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74E3"/>
  <w15:chartTrackingRefBased/>
  <w15:docId w15:val="{751C1670-44B3-4999-A3D6-99BCB931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4629"/>
    <w:rPr>
      <w:rFonts w:asciiTheme="minorHAnsi" w:hAnsiTheme="minorHAnsi"/>
      <w:kern w:val="0"/>
      <w:sz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946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946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9462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946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9462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946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946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946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946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9462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946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94629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94629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94629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9462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9462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9462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94629"/>
    <w:rPr>
      <w:rFonts w:asciiTheme="minorHAnsi" w:eastAsiaTheme="majorEastAsia" w:hAnsiTheme="minorHAnsi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946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94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9462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9462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946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294629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294629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294629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9462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94629"/>
    <w:rPr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294629"/>
    <w:rPr>
      <w:b/>
      <w:bCs/>
      <w:smallCaps/>
      <w:color w:val="365F9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294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629"/>
    <w:rPr>
      <w:rFonts w:asciiTheme="minorHAnsi" w:hAnsiTheme="minorHAnsi"/>
      <w:kern w:val="0"/>
      <w:sz w:val="22"/>
    </w:rPr>
  </w:style>
  <w:style w:type="paragraph" w:styleId="Betarp">
    <w:name w:val="No Spacing"/>
    <w:uiPriority w:val="1"/>
    <w:qFormat/>
    <w:rsid w:val="00202783"/>
    <w:pPr>
      <w:spacing w:after="0" w:line="240" w:lineRule="auto"/>
    </w:pPr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681</Characters>
  <Application>Microsoft Office Word</Application>
  <DocSecurity>0</DocSecurity>
  <Lines>5</Lines>
  <Paragraphs>3</Paragraphs>
  <ScaleCrop>false</ScaleCrop>
  <Company>Grizli777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Dubenčiukienė</dc:creator>
  <cp:keywords/>
  <dc:description/>
  <cp:lastModifiedBy>Jurgita Jurkonytė</cp:lastModifiedBy>
  <cp:revision>2</cp:revision>
  <cp:lastPrinted>2024-05-07T08:01:00Z</cp:lastPrinted>
  <dcterms:created xsi:type="dcterms:W3CDTF">2024-05-07T08:02:00Z</dcterms:created>
  <dcterms:modified xsi:type="dcterms:W3CDTF">2024-05-07T08:02:00Z</dcterms:modified>
</cp:coreProperties>
</file>