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411B" w14:textId="77777777" w:rsidR="0028523A" w:rsidRPr="004C6F9C" w:rsidRDefault="00B97390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4C6F9C" w:rsidRDefault="0028523A" w:rsidP="00BF40DD">
      <w:pPr>
        <w:pStyle w:val="Antrat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7411E" w14:textId="509782A3" w:rsidR="0028523A" w:rsidRPr="004C6F9C" w:rsidRDefault="0028523A" w:rsidP="009A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ROKIŠKIO RAJONO SAVIVALDYBĖS ADMINISTRACIJOS DIREKTORIUS</w:t>
      </w:r>
    </w:p>
    <w:p w14:paraId="61A7411F" w14:textId="77777777" w:rsidR="0028523A" w:rsidRPr="004C6F9C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1A74120" w14:textId="1B76992D" w:rsidR="0028523A" w:rsidRPr="004C6F9C" w:rsidRDefault="0028523A" w:rsidP="0030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ĮSAKYMAS</w:t>
      </w:r>
    </w:p>
    <w:p w14:paraId="31458EEF" w14:textId="3A0E32F8" w:rsidR="00840F85" w:rsidRDefault="00E74C93" w:rsidP="00840F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74C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DĖL VIENKARTINĖS LICENCIJOS VERSTIS MAŽMENINE PREKYBA ALUMI, ALAUS MIŠINIAIS SU NEALKOHOLINIAIS GĖRIMAIS IR NATŪRALIOS FERMENTACIJOS SIDRU, KURIŲ TŪRINĖ ETILO ALKOHOLIO KONCENTRACIJA NEVIRŠIJA 7,5 PROCENTO, MASINIUOSE RENGINIUOSE IR MUGĖSE</w:t>
      </w:r>
    </w:p>
    <w:p w14:paraId="45812B25" w14:textId="77777777" w:rsidR="00E74C93" w:rsidRPr="00840F85" w:rsidRDefault="00E74C93" w:rsidP="00840F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4893679" w14:textId="13A6F4E2" w:rsidR="00840F85" w:rsidRPr="00840F85" w:rsidRDefault="00840F85" w:rsidP="00840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balandžio</w:t>
      </w:r>
      <w:r w:rsidR="00C27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C67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 Nr. </w:t>
      </w:r>
      <w:r w:rsidRPr="004C6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A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V-</w:t>
      </w:r>
      <w:r w:rsidR="004C4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250</w:t>
      </w:r>
    </w:p>
    <w:p w14:paraId="75F85381" w14:textId="52A883A2" w:rsidR="00740731" w:rsidRPr="00840F85" w:rsidRDefault="00840F85" w:rsidP="00740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Rokiškis</w:t>
      </w:r>
    </w:p>
    <w:p w14:paraId="05C39339" w14:textId="77777777" w:rsidR="00840F85" w:rsidRDefault="00840F85" w:rsidP="00840F8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2385400F" w14:textId="77777777" w:rsidR="009A2A81" w:rsidRPr="00840F85" w:rsidRDefault="009A2A81" w:rsidP="00840F8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AF3B358" w14:textId="46267A66" w:rsidR="00840F85" w:rsidRPr="00840F85" w:rsidRDefault="00605044" w:rsidP="0060504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Vadovaudamasi</w:t>
      </w:r>
      <w:bookmarkStart w:id="0" w:name="organizacija"/>
      <w:bookmarkEnd w:id="0"/>
      <w:r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 Lietuvos Respublikos alkoholio kontrolės įstatymo 16 straipsnio 3 dalimi</w:t>
      </w:r>
      <w:r w:rsidR="00840F85"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Rokiškio rajono savivaldybės mero 2023 m. rugpjūčio 11 d. potvarkiu Nr. MV</w:t>
      </w:r>
      <w:r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-285</w:t>
      </w:r>
      <w:r w:rsidR="00840F85"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„Dėl įgaliojimų Rokiškio rajono savivaldybės administracijos direktoriui suteikimo“,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atsižvelgdamas į </w:t>
      </w:r>
      <w:r w:rsid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UAB „</w:t>
      </w:r>
      <w:proofErr w:type="spellStart"/>
      <w:r w:rsid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Arsem</w:t>
      </w:r>
      <w:proofErr w:type="spellEnd"/>
      <w:r w:rsid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“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202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4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m.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balandžio</w:t>
      </w:r>
      <w:r w:rsidR="00CF1208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17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CF1208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d. paraišką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ir 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renginio organizatori</w:t>
      </w:r>
      <w:r w:rsidR="004B6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aus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CD1CC1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viešosios įstaigos</w:t>
      </w:r>
      <w:r w:rsidR="00E74C93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„Moto – Roki“</w:t>
      </w:r>
      <w:r w:rsidR="00C27CCF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840F85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sutikim</w:t>
      </w:r>
      <w:r w:rsidR="004B65B1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ą</w:t>
      </w:r>
      <w:r w:rsidR="00840F85" w:rsidRP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14:paraId="71E2D867" w14:textId="25DE51B1" w:rsidR="00E74C93" w:rsidRPr="00E74C93" w:rsidRDefault="00E74C93" w:rsidP="00E74C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74C93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 xml:space="preserve"> </w:t>
      </w:r>
      <w:r w:rsidR="00840F85" w:rsidRPr="00E74C93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>Išduodu</w:t>
      </w:r>
      <w:r w:rsidR="00840F85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UAB „</w:t>
      </w:r>
      <w:proofErr w:type="spellStart"/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Arsem</w:t>
      </w:r>
      <w:proofErr w:type="spellEnd"/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“ </w:t>
      </w:r>
      <w:r w:rsidR="00840F85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(įmonės kodas 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302610101</w:t>
      </w:r>
      <w:r w:rsidR="00840F85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buveinės adresas: 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J. Tumo-Vaižganto g. 35</w:t>
      </w:r>
      <w:r w:rsidR="0052754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Plungė</w:t>
      </w:r>
      <w:r w:rsidR="00FA115F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840F85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40755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vienkartinę licenciją verstis mažmenine prekyba 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alumi, alaus mišiniais su nealkoholiniais gėrimais ir natūralios fermentacijos sidru, kurių tūrinė etilo alkoholio koncentracija neviršija 7,5 procento, komercinio masinio renginio „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Lietuvos taurė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“</w:t>
      </w:r>
      <w:r w:rsidR="00CD1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I etap</w:t>
      </w:r>
      <w:r w:rsidR="0055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as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kuris vyks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balandžio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21</w:t>
      </w:r>
      <w:r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d., metu.</w:t>
      </w:r>
    </w:p>
    <w:p w14:paraId="13221F1D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 w:rsidRPr="00840F85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 xml:space="preserve">Nurodau 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licencijoje įrašyti šiuos duomenis:</w:t>
      </w:r>
    </w:p>
    <w:p w14:paraId="1F1063D8" w14:textId="1A516E67" w:rsidR="00840F85" w:rsidRPr="00840F85" w:rsidRDefault="00840F85" w:rsidP="00840F8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2.1. licencijos numeris – 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74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4A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52D313CF" w14:textId="7C94DD82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2.2. licencijos gavėjas – </w:t>
      </w:r>
      <w:r w:rsidR="00E74C9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UAB „</w:t>
      </w:r>
      <w:proofErr w:type="spellStart"/>
      <w:r w:rsidR="00E74C9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Arsem</w:t>
      </w:r>
      <w:proofErr w:type="spellEnd"/>
      <w:r w:rsidR="00E74C9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“ </w:t>
      </w:r>
      <w:r w:rsidR="00640755"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FF68E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įmonės kodas </w:t>
      </w:r>
      <w:r w:rsidR="00E74C9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302610101</w:t>
      </w:r>
      <w:r w:rsidR="00FF68E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buveinės adresas: </w:t>
      </w:r>
      <w:r w:rsidR="00E74C93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J. Tumo-Vaižganto g. 35, Plungė</w:t>
      </w:r>
      <w:r w:rsidR="00640755" w:rsidRPr="004C6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6ABCAD6" w14:textId="089804AE" w:rsidR="00840F85" w:rsidRPr="00860C17" w:rsidRDefault="00840F85" w:rsidP="00860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2.3. licencija galioja – 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balandžio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21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</w:t>
      </w: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7913708" w14:textId="469AFF11" w:rsidR="00840F85" w:rsidRPr="00840F85" w:rsidRDefault="00840F85" w:rsidP="00840F85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2.4. renginio pavadinimas – </w:t>
      </w:r>
      <w:r w:rsidR="00F606EF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Lietuvos taurė</w:t>
      </w:r>
      <w:r w:rsidR="00F606EF" w:rsidRPr="00E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“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I etapas</w:t>
      </w:r>
      <w:r w:rsid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34642A82" w14:textId="6EEDC8E3" w:rsidR="00FF68E3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2.5. prekybos alkoholiniais gėrimais laikas</w:t>
      </w:r>
      <w:r w:rsidR="0055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balandžio</w:t>
      </w:r>
      <w:r w:rsidR="00860C17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21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</w:t>
      </w:r>
      <w:r w:rsidR="00D75411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10</w:t>
      </w:r>
      <w:r w:rsidR="004C6F9C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00 – </w:t>
      </w:r>
      <w:r w:rsid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18:0</w:t>
      </w:r>
      <w:r w:rsidR="00F6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</w:t>
      </w:r>
      <w:r w:rsidR="0055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val.</w:t>
      </w:r>
      <w:r w:rsid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2F91F6C6" w14:textId="1E2620A6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2.6. alkoholinių gėrimų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pardavim</w:t>
      </w:r>
      <w:r w:rsidR="00D7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 būdas – vartoti vietoje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DB4DA7B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2.7. licencijos turėtojo veiklos rūšis – viešasis maitinimas;</w:t>
      </w:r>
    </w:p>
    <w:p w14:paraId="6E2E5E46" w14:textId="59350593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2.8. pagrind</w:t>
      </w:r>
      <w:r w:rsidR="00D7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inės licencijos numeris – </w:t>
      </w:r>
      <w:r w:rsid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1-319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3E3891D" w14:textId="7EC3BBCE" w:rsidR="00840F85" w:rsidRPr="00840F85" w:rsidRDefault="00840F85" w:rsidP="00840F85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2.9. prekybos alkoholiniais gėrimais vieta: </w:t>
      </w:r>
      <w:r w:rsidR="00362C6F" w:rsidRPr="00C51969">
        <w:rPr>
          <w:rFonts w:ascii="Times New Roman" w:eastAsia="Times New Roman" w:hAnsi="Times New Roman"/>
          <w:sz w:val="24"/>
          <w:szCs w:val="24"/>
        </w:rPr>
        <w:t xml:space="preserve">laikinas kioskas Moto-Roki Rokiškio trasoje, esančioje adresu: </w:t>
      </w:r>
      <w:proofErr w:type="spellStart"/>
      <w:r w:rsidR="00362C6F" w:rsidRPr="00C51969">
        <w:rPr>
          <w:rFonts w:ascii="Times New Roman" w:eastAsia="Times New Roman" w:hAnsi="Times New Roman"/>
          <w:sz w:val="24"/>
          <w:szCs w:val="24"/>
        </w:rPr>
        <w:t>Uljanavos</w:t>
      </w:r>
      <w:proofErr w:type="spellEnd"/>
      <w:r w:rsidR="00362C6F" w:rsidRPr="00C51969">
        <w:rPr>
          <w:rFonts w:ascii="Times New Roman" w:eastAsia="Times New Roman" w:hAnsi="Times New Roman"/>
          <w:sz w:val="24"/>
          <w:szCs w:val="24"/>
        </w:rPr>
        <w:t xml:space="preserve"> k.</w:t>
      </w:r>
      <w:r w:rsidR="00EC2644">
        <w:rPr>
          <w:rFonts w:ascii="Times New Roman" w:eastAsia="Times New Roman" w:hAnsi="Times New Roman"/>
          <w:sz w:val="24"/>
          <w:szCs w:val="24"/>
        </w:rPr>
        <w:t>,</w:t>
      </w:r>
      <w:r w:rsidR="00EC2644" w:rsidRPr="00EC2644">
        <w:rPr>
          <w:rFonts w:ascii="Times New Roman" w:eastAsia="Times New Roman" w:hAnsi="Times New Roman"/>
          <w:sz w:val="24"/>
          <w:szCs w:val="24"/>
        </w:rPr>
        <w:t xml:space="preserve"> </w:t>
      </w:r>
      <w:r w:rsidR="00EC2644" w:rsidRPr="00C51969">
        <w:rPr>
          <w:rFonts w:ascii="Times New Roman" w:eastAsia="Times New Roman" w:hAnsi="Times New Roman"/>
          <w:sz w:val="24"/>
          <w:szCs w:val="24"/>
        </w:rPr>
        <w:t>Rokiškio kaimiškoji sen.,</w:t>
      </w:r>
      <w:r w:rsidR="00EC2644">
        <w:rPr>
          <w:rFonts w:ascii="Times New Roman" w:eastAsia="Times New Roman" w:hAnsi="Times New Roman"/>
          <w:sz w:val="24"/>
          <w:szCs w:val="24"/>
        </w:rPr>
        <w:t xml:space="preserve"> </w:t>
      </w:r>
      <w:r w:rsidR="00EC2644" w:rsidRPr="00C51969">
        <w:rPr>
          <w:rFonts w:ascii="Times New Roman" w:eastAsia="Times New Roman" w:hAnsi="Times New Roman"/>
          <w:sz w:val="24"/>
          <w:szCs w:val="24"/>
        </w:rPr>
        <w:t>Rokiškio r. sav.</w:t>
      </w:r>
      <w:r w:rsidR="00EC2644">
        <w:rPr>
          <w:rFonts w:ascii="Times New Roman" w:eastAsia="Times New Roman" w:hAnsi="Times New Roman"/>
          <w:sz w:val="24"/>
          <w:szCs w:val="24"/>
        </w:rPr>
        <w:t>;</w:t>
      </w:r>
    </w:p>
    <w:p w14:paraId="4B0FBD61" w14:textId="67E72BB0" w:rsidR="00840F85" w:rsidRPr="00840F85" w:rsidRDefault="00840F85" w:rsidP="00EC2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2.10. sandėlio, kuriame laikomi ir iš kurio paskirstomi alkoholiniai gėrimai adresas</w:t>
      </w:r>
      <w:r w:rsidR="0055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AF3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62C6F" w:rsidRP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Stoties g.</w:t>
      </w:r>
      <w:r w:rsidR="00557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62C6F" w:rsidRP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EC2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EC2644" w:rsidRP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Plungė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35E113A5" w14:textId="6AA2A49A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2.11. l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eidžiamų parduoti alkoholinių gėrimų grupės – </w:t>
      </w:r>
      <w:r w:rsidR="00362C6F" w:rsidRPr="00362C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alus, fermentuoti gėrimai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;</w:t>
      </w:r>
    </w:p>
    <w:p w14:paraId="16BB7FE1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2.12. leidžiamų parduoti alkoholinių gėrimų maksimali tūrinė etilo alkoholio koncentracija – 7,5 proc.</w:t>
      </w:r>
    </w:p>
    <w:p w14:paraId="32337AA6" w14:textId="77777777" w:rsidR="004C6F9C" w:rsidRDefault="004C6F9C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F9C">
        <w:rPr>
          <w:rFonts w:ascii="Times New Roman" w:hAnsi="Times New Roman" w:cs="Times New Roman"/>
          <w:color w:val="000000" w:themeColor="text1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506BA4D" w14:textId="77777777" w:rsidR="000A78A2" w:rsidRDefault="000A78A2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EC8A9" w14:textId="77777777" w:rsidR="00362C6F" w:rsidRDefault="00362C6F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A32CE" w14:textId="77777777" w:rsidR="00362C6F" w:rsidRDefault="00362C6F" w:rsidP="00362C6F">
      <w:pPr>
        <w:pStyle w:val="Pagrindinistekstas"/>
        <w:spacing w:line="276" w:lineRule="auto"/>
        <w:rPr>
          <w:szCs w:val="24"/>
        </w:rPr>
      </w:pPr>
    </w:p>
    <w:p w14:paraId="1093D720" w14:textId="3DF8AEE4" w:rsidR="00362C6F" w:rsidRDefault="00362C6F" w:rsidP="00362C6F">
      <w:pPr>
        <w:pStyle w:val="Pagrindinistekstas"/>
        <w:spacing w:line="276" w:lineRule="auto"/>
        <w:rPr>
          <w:b/>
        </w:rPr>
      </w:pPr>
      <w:r>
        <w:rPr>
          <w:szCs w:val="24"/>
        </w:rPr>
        <w:t>A</w:t>
      </w:r>
      <w:r w:rsidRPr="00811D31">
        <w:rPr>
          <w:szCs w:val="24"/>
        </w:rPr>
        <w:t>dmin</w:t>
      </w:r>
      <w:r>
        <w:rPr>
          <w:szCs w:val="24"/>
        </w:rPr>
        <w:t>istracijos direktorius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Valerijus </w:t>
      </w:r>
      <w:proofErr w:type="spellStart"/>
      <w:r>
        <w:rPr>
          <w:szCs w:val="24"/>
        </w:rPr>
        <w:t>Rancevas</w:t>
      </w:r>
      <w:proofErr w:type="spellEnd"/>
    </w:p>
    <w:p w14:paraId="5CE073E3" w14:textId="77777777" w:rsidR="00362C6F" w:rsidRDefault="00362C6F" w:rsidP="00362C6F">
      <w:pPr>
        <w:pStyle w:val="Betarp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2C6F" w:rsidSect="00304158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50DF" w14:textId="77777777" w:rsidR="00304158" w:rsidRDefault="00304158" w:rsidP="001B3E94">
      <w:pPr>
        <w:spacing w:after="0" w:line="240" w:lineRule="auto"/>
      </w:pPr>
      <w:r>
        <w:separator/>
      </w:r>
    </w:p>
  </w:endnote>
  <w:endnote w:type="continuationSeparator" w:id="0">
    <w:p w14:paraId="7DACB931" w14:textId="77777777" w:rsidR="00304158" w:rsidRDefault="00304158" w:rsidP="001B3E94">
      <w:pPr>
        <w:spacing w:after="0" w:line="240" w:lineRule="auto"/>
      </w:pPr>
      <w:r>
        <w:continuationSeparator/>
      </w:r>
    </w:p>
  </w:endnote>
  <w:endnote w:type="continuationNotice" w:id="1">
    <w:p w14:paraId="30C13985" w14:textId="77777777" w:rsidR="00304158" w:rsidRDefault="00304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E22E" w14:textId="77777777" w:rsidR="00362C6F" w:rsidRPr="00362C6F" w:rsidRDefault="00362C6F" w:rsidP="00362C6F">
    <w:pPr>
      <w:pStyle w:val="Betarp"/>
      <w:jc w:val="both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Akvilė Kisielienė</w:t>
    </w:r>
  </w:p>
  <w:p w14:paraId="70C83F1D" w14:textId="77777777" w:rsidR="00362C6F" w:rsidRDefault="00362C6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CE73" w14:textId="77777777" w:rsidR="00304158" w:rsidRDefault="00304158" w:rsidP="001B3E94">
      <w:pPr>
        <w:spacing w:after="0" w:line="240" w:lineRule="auto"/>
      </w:pPr>
      <w:r>
        <w:separator/>
      </w:r>
    </w:p>
  </w:footnote>
  <w:footnote w:type="continuationSeparator" w:id="0">
    <w:p w14:paraId="7A0D3A94" w14:textId="77777777" w:rsidR="00304158" w:rsidRDefault="00304158" w:rsidP="001B3E94">
      <w:pPr>
        <w:spacing w:after="0" w:line="240" w:lineRule="auto"/>
      </w:pPr>
      <w:r>
        <w:continuationSeparator/>
      </w:r>
    </w:p>
  </w:footnote>
  <w:footnote w:type="continuationNotice" w:id="1">
    <w:p w14:paraId="0ED5F3AB" w14:textId="77777777" w:rsidR="00304158" w:rsidRDefault="003041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42207"/>
    <w:multiLevelType w:val="hybridMultilevel"/>
    <w:tmpl w:val="4210B054"/>
    <w:lvl w:ilvl="0" w:tplc="FCEA2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2EBE"/>
    <w:multiLevelType w:val="hybridMultilevel"/>
    <w:tmpl w:val="20A4A670"/>
    <w:lvl w:ilvl="0" w:tplc="7AE64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20774F"/>
    <w:multiLevelType w:val="hybridMultilevel"/>
    <w:tmpl w:val="8D1CFFEC"/>
    <w:lvl w:ilvl="0" w:tplc="14E05566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EAE0549"/>
    <w:multiLevelType w:val="hybridMultilevel"/>
    <w:tmpl w:val="E06404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0816"/>
    <w:multiLevelType w:val="multilevel"/>
    <w:tmpl w:val="0DF61C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91" w:hanging="44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805316955">
    <w:abstractNumId w:val="5"/>
  </w:num>
  <w:num w:numId="2" w16cid:durableId="66925872">
    <w:abstractNumId w:val="3"/>
  </w:num>
  <w:num w:numId="3" w16cid:durableId="1834760527">
    <w:abstractNumId w:val="4"/>
  </w:num>
  <w:num w:numId="4" w16cid:durableId="547685841">
    <w:abstractNumId w:val="6"/>
  </w:num>
  <w:num w:numId="5" w16cid:durableId="2034840068">
    <w:abstractNumId w:val="0"/>
  </w:num>
  <w:num w:numId="6" w16cid:durableId="1677919107">
    <w:abstractNumId w:val="2"/>
  </w:num>
  <w:num w:numId="7" w16cid:durableId="681199959">
    <w:abstractNumId w:val="7"/>
  </w:num>
  <w:num w:numId="8" w16cid:durableId="927421562">
    <w:abstractNumId w:val="10"/>
  </w:num>
  <w:num w:numId="9" w16cid:durableId="1786994858">
    <w:abstractNumId w:val="9"/>
  </w:num>
  <w:num w:numId="10" w16cid:durableId="287131215">
    <w:abstractNumId w:val="1"/>
  </w:num>
  <w:num w:numId="11" w16cid:durableId="1482386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1262"/>
    <w:rsid w:val="00015140"/>
    <w:rsid w:val="00015AA5"/>
    <w:rsid w:val="00032384"/>
    <w:rsid w:val="00037AAE"/>
    <w:rsid w:val="00041FAE"/>
    <w:rsid w:val="00046628"/>
    <w:rsid w:val="00067E4C"/>
    <w:rsid w:val="00090EEC"/>
    <w:rsid w:val="000A0A44"/>
    <w:rsid w:val="000A0C3F"/>
    <w:rsid w:val="000A7289"/>
    <w:rsid w:val="000A7474"/>
    <w:rsid w:val="000A78A2"/>
    <w:rsid w:val="000C4D4D"/>
    <w:rsid w:val="000D1A9D"/>
    <w:rsid w:val="000E7D8D"/>
    <w:rsid w:val="000F1ADA"/>
    <w:rsid w:val="0010042A"/>
    <w:rsid w:val="0010761D"/>
    <w:rsid w:val="0012736C"/>
    <w:rsid w:val="00150763"/>
    <w:rsid w:val="00164F34"/>
    <w:rsid w:val="0016787C"/>
    <w:rsid w:val="001978F4"/>
    <w:rsid w:val="00197DF9"/>
    <w:rsid w:val="001A660C"/>
    <w:rsid w:val="001B3555"/>
    <w:rsid w:val="001B3E94"/>
    <w:rsid w:val="001B7B63"/>
    <w:rsid w:val="001F0199"/>
    <w:rsid w:val="001F0277"/>
    <w:rsid w:val="001F40D1"/>
    <w:rsid w:val="00204B8C"/>
    <w:rsid w:val="002169BA"/>
    <w:rsid w:val="0023553F"/>
    <w:rsid w:val="00255010"/>
    <w:rsid w:val="00256386"/>
    <w:rsid w:val="00257F71"/>
    <w:rsid w:val="00267582"/>
    <w:rsid w:val="00277107"/>
    <w:rsid w:val="0028523A"/>
    <w:rsid w:val="00285B29"/>
    <w:rsid w:val="002C0CAC"/>
    <w:rsid w:val="002E4BAC"/>
    <w:rsid w:val="002F4C4A"/>
    <w:rsid w:val="002F7ABE"/>
    <w:rsid w:val="00304158"/>
    <w:rsid w:val="00306C76"/>
    <w:rsid w:val="003111CF"/>
    <w:rsid w:val="00323F76"/>
    <w:rsid w:val="003309AE"/>
    <w:rsid w:val="00334F59"/>
    <w:rsid w:val="0034063E"/>
    <w:rsid w:val="00344D6C"/>
    <w:rsid w:val="00357A9E"/>
    <w:rsid w:val="00362C6F"/>
    <w:rsid w:val="00381966"/>
    <w:rsid w:val="00384CDB"/>
    <w:rsid w:val="00394962"/>
    <w:rsid w:val="00395AC6"/>
    <w:rsid w:val="003A1D7E"/>
    <w:rsid w:val="003A7B83"/>
    <w:rsid w:val="003B1EB9"/>
    <w:rsid w:val="003D0BED"/>
    <w:rsid w:val="003E4F4C"/>
    <w:rsid w:val="003F58B8"/>
    <w:rsid w:val="003F6C0C"/>
    <w:rsid w:val="004011AD"/>
    <w:rsid w:val="0041052B"/>
    <w:rsid w:val="00433A43"/>
    <w:rsid w:val="00466C44"/>
    <w:rsid w:val="00470A4C"/>
    <w:rsid w:val="004921D9"/>
    <w:rsid w:val="004A140D"/>
    <w:rsid w:val="004A1D68"/>
    <w:rsid w:val="004A3E6A"/>
    <w:rsid w:val="004B65B1"/>
    <w:rsid w:val="004C1D1B"/>
    <w:rsid w:val="004C4DC0"/>
    <w:rsid w:val="004C6F9C"/>
    <w:rsid w:val="004D172C"/>
    <w:rsid w:val="004E10EE"/>
    <w:rsid w:val="004E7A1E"/>
    <w:rsid w:val="004F07F3"/>
    <w:rsid w:val="005063D4"/>
    <w:rsid w:val="00507D95"/>
    <w:rsid w:val="00527543"/>
    <w:rsid w:val="00534100"/>
    <w:rsid w:val="0053581A"/>
    <w:rsid w:val="00550EDA"/>
    <w:rsid w:val="00557232"/>
    <w:rsid w:val="005757EE"/>
    <w:rsid w:val="00575A1E"/>
    <w:rsid w:val="00584A1D"/>
    <w:rsid w:val="0059292F"/>
    <w:rsid w:val="005B0C18"/>
    <w:rsid w:val="005B4896"/>
    <w:rsid w:val="005B663F"/>
    <w:rsid w:val="005C07C7"/>
    <w:rsid w:val="005C5E11"/>
    <w:rsid w:val="005E193A"/>
    <w:rsid w:val="005E3129"/>
    <w:rsid w:val="005F1943"/>
    <w:rsid w:val="00601C47"/>
    <w:rsid w:val="00605044"/>
    <w:rsid w:val="00610F24"/>
    <w:rsid w:val="00620F2E"/>
    <w:rsid w:val="006252D1"/>
    <w:rsid w:val="00640755"/>
    <w:rsid w:val="00653537"/>
    <w:rsid w:val="00654A7C"/>
    <w:rsid w:val="0065579E"/>
    <w:rsid w:val="0066642D"/>
    <w:rsid w:val="006820E3"/>
    <w:rsid w:val="00685760"/>
    <w:rsid w:val="006C2FE1"/>
    <w:rsid w:val="006C3572"/>
    <w:rsid w:val="006C749D"/>
    <w:rsid w:val="006E1478"/>
    <w:rsid w:val="006F41F5"/>
    <w:rsid w:val="00700911"/>
    <w:rsid w:val="007145C6"/>
    <w:rsid w:val="00716C96"/>
    <w:rsid w:val="00720639"/>
    <w:rsid w:val="00723E33"/>
    <w:rsid w:val="00740731"/>
    <w:rsid w:val="007503D6"/>
    <w:rsid w:val="007768B3"/>
    <w:rsid w:val="00777CE1"/>
    <w:rsid w:val="00785458"/>
    <w:rsid w:val="00790F8B"/>
    <w:rsid w:val="007944AF"/>
    <w:rsid w:val="007B19C4"/>
    <w:rsid w:val="007B42C9"/>
    <w:rsid w:val="007D73AA"/>
    <w:rsid w:val="007E70F0"/>
    <w:rsid w:val="007F1C8C"/>
    <w:rsid w:val="00825703"/>
    <w:rsid w:val="00840F85"/>
    <w:rsid w:val="00852D20"/>
    <w:rsid w:val="00853CB0"/>
    <w:rsid w:val="0085712F"/>
    <w:rsid w:val="00860C17"/>
    <w:rsid w:val="00873D88"/>
    <w:rsid w:val="00876396"/>
    <w:rsid w:val="00881EBB"/>
    <w:rsid w:val="00895CEA"/>
    <w:rsid w:val="008A7787"/>
    <w:rsid w:val="008A785C"/>
    <w:rsid w:val="008B62A0"/>
    <w:rsid w:val="008C42D0"/>
    <w:rsid w:val="008D1D29"/>
    <w:rsid w:val="008E6079"/>
    <w:rsid w:val="008F1F88"/>
    <w:rsid w:val="00912F6B"/>
    <w:rsid w:val="00913901"/>
    <w:rsid w:val="0092262F"/>
    <w:rsid w:val="00925CEE"/>
    <w:rsid w:val="00926DDD"/>
    <w:rsid w:val="00932B7B"/>
    <w:rsid w:val="009367C6"/>
    <w:rsid w:val="009374A7"/>
    <w:rsid w:val="00945021"/>
    <w:rsid w:val="00954B3D"/>
    <w:rsid w:val="00961CAB"/>
    <w:rsid w:val="00976F76"/>
    <w:rsid w:val="00983278"/>
    <w:rsid w:val="00993330"/>
    <w:rsid w:val="00995C14"/>
    <w:rsid w:val="00996750"/>
    <w:rsid w:val="009A2A81"/>
    <w:rsid w:val="009B3A0E"/>
    <w:rsid w:val="009C2C7F"/>
    <w:rsid w:val="009D3E1B"/>
    <w:rsid w:val="009F3A55"/>
    <w:rsid w:val="00A003A6"/>
    <w:rsid w:val="00A27907"/>
    <w:rsid w:val="00A31239"/>
    <w:rsid w:val="00A31862"/>
    <w:rsid w:val="00A426AE"/>
    <w:rsid w:val="00A46887"/>
    <w:rsid w:val="00A520C7"/>
    <w:rsid w:val="00A55C1D"/>
    <w:rsid w:val="00A568EC"/>
    <w:rsid w:val="00A62FF2"/>
    <w:rsid w:val="00A6396B"/>
    <w:rsid w:val="00A658B6"/>
    <w:rsid w:val="00A95478"/>
    <w:rsid w:val="00AA0A95"/>
    <w:rsid w:val="00AC1F64"/>
    <w:rsid w:val="00AE0D23"/>
    <w:rsid w:val="00AE66CD"/>
    <w:rsid w:val="00AE797D"/>
    <w:rsid w:val="00AF05E0"/>
    <w:rsid w:val="00AF30EE"/>
    <w:rsid w:val="00B02636"/>
    <w:rsid w:val="00B06863"/>
    <w:rsid w:val="00B15277"/>
    <w:rsid w:val="00B2707B"/>
    <w:rsid w:val="00B35D96"/>
    <w:rsid w:val="00B4486D"/>
    <w:rsid w:val="00B635B8"/>
    <w:rsid w:val="00B906A2"/>
    <w:rsid w:val="00B93C9C"/>
    <w:rsid w:val="00B97390"/>
    <w:rsid w:val="00BA4E24"/>
    <w:rsid w:val="00BC0B64"/>
    <w:rsid w:val="00BC403E"/>
    <w:rsid w:val="00BC7E80"/>
    <w:rsid w:val="00BD2869"/>
    <w:rsid w:val="00BD6B46"/>
    <w:rsid w:val="00BE519E"/>
    <w:rsid w:val="00BE72D7"/>
    <w:rsid w:val="00BF40DD"/>
    <w:rsid w:val="00BF6887"/>
    <w:rsid w:val="00C023CC"/>
    <w:rsid w:val="00C10720"/>
    <w:rsid w:val="00C1768F"/>
    <w:rsid w:val="00C27CCF"/>
    <w:rsid w:val="00C32CBA"/>
    <w:rsid w:val="00C539B5"/>
    <w:rsid w:val="00C5567B"/>
    <w:rsid w:val="00C630B2"/>
    <w:rsid w:val="00C675CB"/>
    <w:rsid w:val="00C733C0"/>
    <w:rsid w:val="00C76739"/>
    <w:rsid w:val="00C86B07"/>
    <w:rsid w:val="00C9314E"/>
    <w:rsid w:val="00C9539B"/>
    <w:rsid w:val="00CA03CB"/>
    <w:rsid w:val="00CA53EF"/>
    <w:rsid w:val="00CB0B48"/>
    <w:rsid w:val="00CD1CC1"/>
    <w:rsid w:val="00CD6BE9"/>
    <w:rsid w:val="00CE4519"/>
    <w:rsid w:val="00CF1208"/>
    <w:rsid w:val="00CF4465"/>
    <w:rsid w:val="00D108B5"/>
    <w:rsid w:val="00D11126"/>
    <w:rsid w:val="00D13E34"/>
    <w:rsid w:val="00D24331"/>
    <w:rsid w:val="00D3113B"/>
    <w:rsid w:val="00D35909"/>
    <w:rsid w:val="00D37E22"/>
    <w:rsid w:val="00D63C9C"/>
    <w:rsid w:val="00D753A9"/>
    <w:rsid w:val="00D75411"/>
    <w:rsid w:val="00DB2DD3"/>
    <w:rsid w:val="00DC65CB"/>
    <w:rsid w:val="00DD5C19"/>
    <w:rsid w:val="00DE00B6"/>
    <w:rsid w:val="00DE7540"/>
    <w:rsid w:val="00E10F94"/>
    <w:rsid w:val="00E206D8"/>
    <w:rsid w:val="00E2656F"/>
    <w:rsid w:val="00E37BA3"/>
    <w:rsid w:val="00E71E60"/>
    <w:rsid w:val="00E74C93"/>
    <w:rsid w:val="00E85D49"/>
    <w:rsid w:val="00EA133C"/>
    <w:rsid w:val="00EA2E24"/>
    <w:rsid w:val="00EA39F3"/>
    <w:rsid w:val="00EA3DEA"/>
    <w:rsid w:val="00EC2644"/>
    <w:rsid w:val="00ED0E5B"/>
    <w:rsid w:val="00ED2EAE"/>
    <w:rsid w:val="00ED30D3"/>
    <w:rsid w:val="00EE5AD4"/>
    <w:rsid w:val="00EF0481"/>
    <w:rsid w:val="00EF124B"/>
    <w:rsid w:val="00EF274C"/>
    <w:rsid w:val="00F419DE"/>
    <w:rsid w:val="00F4464F"/>
    <w:rsid w:val="00F606EF"/>
    <w:rsid w:val="00F65486"/>
    <w:rsid w:val="00F84371"/>
    <w:rsid w:val="00F92FCC"/>
    <w:rsid w:val="00F955F9"/>
    <w:rsid w:val="00FA115F"/>
    <w:rsid w:val="00FB7B2C"/>
    <w:rsid w:val="00FE72FA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7411B"/>
  <w15:docId w15:val="{BE3D87AF-3950-4027-87BF-590E13AB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CF99-00D5-449A-A78E-C3DA144F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Jolita Kalačiovienė</cp:lastModifiedBy>
  <cp:revision>2</cp:revision>
  <cp:lastPrinted>2023-05-30T05:10:00Z</cp:lastPrinted>
  <dcterms:created xsi:type="dcterms:W3CDTF">2024-04-18T05:54:00Z</dcterms:created>
  <dcterms:modified xsi:type="dcterms:W3CDTF">2024-04-18T05:54:00Z</dcterms:modified>
</cp:coreProperties>
</file>