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05029" w14:textId="1D4CD533" w:rsidR="00997A9E" w:rsidRPr="007951AF" w:rsidRDefault="00997A9E" w:rsidP="00997A9E">
      <w:pPr>
        <w:pStyle w:val="Antrats"/>
        <w:ind w:firstLine="454"/>
        <w:jc w:val="center"/>
      </w:pPr>
      <w:r w:rsidRPr="007951AF">
        <w:rPr>
          <w:noProof/>
          <w:lang w:eastAsia="lt-LT"/>
        </w:rPr>
        <w:drawing>
          <wp:inline distT="0" distB="0" distL="0" distR="0" wp14:anchorId="1B1D9BD7" wp14:editId="4D64563A">
            <wp:extent cx="546100" cy="698500"/>
            <wp:effectExtent l="0" t="0" r="6350" b="635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p w14:paraId="7340128D" w14:textId="77777777" w:rsidR="00997A9E" w:rsidRPr="007951AF" w:rsidRDefault="00997A9E" w:rsidP="00997A9E">
      <w:pPr>
        <w:pStyle w:val="Pagrindinistekstas"/>
        <w:spacing w:after="0"/>
        <w:ind w:firstLine="454"/>
        <w:rPr>
          <w:lang w:eastAsia="en-GB"/>
        </w:rPr>
      </w:pPr>
    </w:p>
    <w:p w14:paraId="7C14AD5F" w14:textId="77777777" w:rsidR="00997A9E" w:rsidRPr="007951AF" w:rsidRDefault="00997A9E" w:rsidP="00997A9E">
      <w:pPr>
        <w:pStyle w:val="Pagrindinistekstas"/>
        <w:spacing w:after="0"/>
        <w:ind w:firstLine="454"/>
        <w:jc w:val="center"/>
        <w:rPr>
          <w:b/>
          <w:lang w:eastAsia="en-GB"/>
        </w:rPr>
      </w:pPr>
      <w:r w:rsidRPr="007951AF">
        <w:rPr>
          <w:b/>
          <w:lang w:eastAsia="en-GB"/>
        </w:rPr>
        <w:t>ROKIŠKIO RAJONO SAVIVALDYBĖS TARYBA</w:t>
      </w:r>
    </w:p>
    <w:p w14:paraId="404C02FB" w14:textId="77777777" w:rsidR="00997A9E" w:rsidRPr="007951AF" w:rsidRDefault="00997A9E" w:rsidP="00997A9E">
      <w:pPr>
        <w:pStyle w:val="Pagrindinistekstas"/>
        <w:spacing w:after="0"/>
        <w:ind w:firstLine="454"/>
        <w:jc w:val="center"/>
        <w:rPr>
          <w:b/>
          <w:lang w:eastAsia="en-GB"/>
        </w:rPr>
      </w:pPr>
    </w:p>
    <w:p w14:paraId="3F1B3F8F" w14:textId="77777777" w:rsidR="00997A9E" w:rsidRPr="007951AF" w:rsidRDefault="00997A9E" w:rsidP="00997A9E">
      <w:pPr>
        <w:pStyle w:val="Pagrindinistekstas"/>
        <w:spacing w:after="0"/>
        <w:ind w:firstLine="454"/>
        <w:jc w:val="center"/>
        <w:rPr>
          <w:lang w:eastAsia="en-US"/>
        </w:rPr>
      </w:pPr>
      <w:r w:rsidRPr="007951AF">
        <w:rPr>
          <w:b/>
          <w:lang w:eastAsia="en-GB"/>
        </w:rPr>
        <w:t>SPRENDIMAS</w:t>
      </w:r>
    </w:p>
    <w:p w14:paraId="13622BC4" w14:textId="77777777" w:rsidR="00997A9E" w:rsidRPr="007951AF" w:rsidRDefault="00997A9E" w:rsidP="00DE1AD9">
      <w:pPr>
        <w:ind w:firstLine="454"/>
        <w:jc w:val="center"/>
        <w:rPr>
          <w:b/>
          <w:lang w:val="lt-LT" w:eastAsia="ar-SA"/>
        </w:rPr>
      </w:pPr>
      <w:r w:rsidRPr="007951AF">
        <w:rPr>
          <w:b/>
          <w:lang w:val="lt-LT"/>
        </w:rPr>
        <w:t>DĖL ROKIŠKIO RAJONO SAVIVALDYBĖS TARYBOS 2019 M. KOVO 29 D. SPRENDIMO NR. TS-43 „DĖL ROKIŠKIO RAJONO SAVIVALDYBĖS TARYBOS VEIKLOS REGLAMENTO PATVIRTINIMO“ PAKEITIMO</w:t>
      </w:r>
    </w:p>
    <w:p w14:paraId="3835B760" w14:textId="77777777" w:rsidR="00997A9E" w:rsidRPr="007951AF" w:rsidRDefault="00997A9E" w:rsidP="00997A9E">
      <w:pPr>
        <w:ind w:firstLine="454"/>
        <w:jc w:val="center"/>
        <w:rPr>
          <w:lang w:val="lt-LT"/>
        </w:rPr>
      </w:pPr>
    </w:p>
    <w:p w14:paraId="7FC8A80D" w14:textId="5FE96934" w:rsidR="00997A9E" w:rsidRPr="007951AF" w:rsidRDefault="00997A9E" w:rsidP="00997A9E">
      <w:pPr>
        <w:ind w:firstLine="454"/>
        <w:jc w:val="center"/>
        <w:rPr>
          <w:lang w:val="lt-LT"/>
        </w:rPr>
      </w:pPr>
      <w:r w:rsidRPr="007951AF">
        <w:rPr>
          <w:lang w:val="lt-LT"/>
        </w:rPr>
        <w:t>2022 m. g</w:t>
      </w:r>
      <w:r w:rsidR="00911983" w:rsidRPr="007951AF">
        <w:rPr>
          <w:lang w:val="lt-LT"/>
        </w:rPr>
        <w:t>ruodžio 23</w:t>
      </w:r>
      <w:r w:rsidRPr="007951AF">
        <w:rPr>
          <w:lang w:val="lt-LT"/>
        </w:rPr>
        <w:t xml:space="preserve"> d. Nr. TS-</w:t>
      </w:r>
    </w:p>
    <w:p w14:paraId="4FE3F42E" w14:textId="77777777" w:rsidR="00997A9E" w:rsidRPr="007951AF" w:rsidRDefault="00997A9E" w:rsidP="00997A9E">
      <w:pPr>
        <w:ind w:firstLine="454"/>
        <w:jc w:val="center"/>
        <w:rPr>
          <w:lang w:val="lt-LT"/>
        </w:rPr>
      </w:pPr>
      <w:r w:rsidRPr="007951AF">
        <w:rPr>
          <w:lang w:val="lt-LT"/>
        </w:rPr>
        <w:t>Rokiškis</w:t>
      </w:r>
    </w:p>
    <w:p w14:paraId="771B737B" w14:textId="77777777" w:rsidR="00997A9E" w:rsidRDefault="00997A9E" w:rsidP="00997A9E">
      <w:pPr>
        <w:ind w:firstLine="454"/>
        <w:jc w:val="both"/>
        <w:rPr>
          <w:lang w:val="lt-LT"/>
        </w:rPr>
      </w:pPr>
    </w:p>
    <w:p w14:paraId="6ABACB20" w14:textId="77777777" w:rsidR="00FB2ACF" w:rsidRPr="007951AF" w:rsidRDefault="00FB2ACF" w:rsidP="00997A9E">
      <w:pPr>
        <w:ind w:firstLine="454"/>
        <w:jc w:val="both"/>
        <w:rPr>
          <w:lang w:val="lt-LT"/>
        </w:rPr>
      </w:pPr>
    </w:p>
    <w:p w14:paraId="054B0AF3" w14:textId="77777777" w:rsidR="00822894" w:rsidRDefault="00997A9E" w:rsidP="00822894">
      <w:pPr>
        <w:ind w:firstLine="454"/>
        <w:jc w:val="both"/>
        <w:rPr>
          <w:lang w:val="lt-LT"/>
        </w:rPr>
      </w:pPr>
      <w:r w:rsidRPr="007951AF">
        <w:rPr>
          <w:lang w:val="lt-LT"/>
        </w:rPr>
        <w:t>Vadovaudamasi Lietuvos Respublikos vietos savivaldos įstatymo 18 straipsnio 1 dalimi, Rokiškio rajono savivaldybės tarybos veiklos reglamento, patvirtinto 2019 m. kovo 29 d. Rokiškio rajono savivaldybės tarybos sprendimo Nr. TS-43, 6 punktu, Rokiškio rajono savivaldybės taryba</w:t>
      </w:r>
    </w:p>
    <w:p w14:paraId="347381DF" w14:textId="2AEFB44A" w:rsidR="00997A9E" w:rsidRPr="007951AF" w:rsidRDefault="00997A9E" w:rsidP="00822894">
      <w:pPr>
        <w:jc w:val="both"/>
        <w:rPr>
          <w:lang w:val="lt-LT"/>
        </w:rPr>
      </w:pPr>
      <w:r w:rsidRPr="007951AF">
        <w:rPr>
          <w:lang w:val="lt-LT"/>
        </w:rPr>
        <w:t>n u s p r e n d ž i a:</w:t>
      </w:r>
    </w:p>
    <w:p w14:paraId="39689431" w14:textId="5D4448A7" w:rsidR="006766B1" w:rsidRPr="007951AF" w:rsidRDefault="00997A9E" w:rsidP="006766B1">
      <w:pPr>
        <w:ind w:firstLine="454"/>
        <w:jc w:val="both"/>
        <w:rPr>
          <w:lang w:val="lt-LT"/>
        </w:rPr>
      </w:pPr>
      <w:r w:rsidRPr="007951AF">
        <w:rPr>
          <w:lang w:val="lt-LT"/>
        </w:rPr>
        <w:t>1. Pa</w:t>
      </w:r>
      <w:r w:rsidR="00D110CD" w:rsidRPr="007951AF">
        <w:rPr>
          <w:lang w:val="lt-LT"/>
        </w:rPr>
        <w:t>k</w:t>
      </w:r>
      <w:r w:rsidRPr="007951AF">
        <w:rPr>
          <w:lang w:val="lt-LT"/>
        </w:rPr>
        <w:t xml:space="preserve">eisti Rokiškio rajono savivaldybės tarybos veiklos reglamento, patvirtinto Rokiškio rajono savivaldybės tarybos 2019 m. kovo 29 d. sprendimu Nr. TS-43, </w:t>
      </w:r>
      <w:r w:rsidR="006766B1" w:rsidRPr="007951AF">
        <w:rPr>
          <w:lang w:val="lt-LT"/>
        </w:rPr>
        <w:t>12.35</w:t>
      </w:r>
      <w:r w:rsidR="00633CF1">
        <w:rPr>
          <w:lang w:val="lt-LT"/>
        </w:rPr>
        <w:t xml:space="preserve"> papunktį, </w:t>
      </w:r>
      <w:r w:rsidR="007951AF" w:rsidRPr="007951AF">
        <w:rPr>
          <w:lang w:val="lt-LT"/>
        </w:rPr>
        <w:t>XX</w:t>
      </w:r>
      <w:r w:rsidR="00CB5D82">
        <w:rPr>
          <w:lang w:val="lt-LT"/>
        </w:rPr>
        <w:t>II</w:t>
      </w:r>
      <w:r w:rsidR="007951AF" w:rsidRPr="007951AF">
        <w:rPr>
          <w:lang w:val="lt-LT"/>
        </w:rPr>
        <w:t xml:space="preserve"> skyrių</w:t>
      </w:r>
      <w:r w:rsidR="006F1C20" w:rsidRPr="007951AF">
        <w:rPr>
          <w:lang w:val="lt-LT"/>
        </w:rPr>
        <w:t xml:space="preserve"> </w:t>
      </w:r>
      <w:r w:rsidRPr="007951AF">
        <w:rPr>
          <w:lang w:val="lt-LT"/>
        </w:rPr>
        <w:t xml:space="preserve">ir  išdėstyti </w:t>
      </w:r>
      <w:r w:rsidR="007951AF" w:rsidRPr="007951AF">
        <w:rPr>
          <w:lang w:val="lt-LT"/>
        </w:rPr>
        <w:t xml:space="preserve">juos </w:t>
      </w:r>
      <w:r w:rsidRPr="007951AF">
        <w:rPr>
          <w:lang w:val="lt-LT"/>
        </w:rPr>
        <w:t>taip:</w:t>
      </w:r>
    </w:p>
    <w:p w14:paraId="13406CDC" w14:textId="731252F5" w:rsidR="007951AF" w:rsidRPr="007951AF" w:rsidRDefault="007951AF" w:rsidP="007951AF">
      <w:pPr>
        <w:ind w:firstLine="454"/>
        <w:jc w:val="both"/>
        <w:rPr>
          <w:bCs/>
          <w:lang w:val="lt-LT"/>
        </w:rPr>
      </w:pPr>
      <w:r w:rsidRPr="007951AF">
        <w:rPr>
          <w:szCs w:val="20"/>
          <w:lang w:val="lt-LT"/>
        </w:rPr>
        <w:t xml:space="preserve">1.1. </w:t>
      </w:r>
      <w:r w:rsidR="006766B1" w:rsidRPr="007951AF">
        <w:rPr>
          <w:szCs w:val="20"/>
          <w:lang w:val="lt-LT"/>
        </w:rPr>
        <w:t xml:space="preserve">„12.35. </w:t>
      </w:r>
      <w:r w:rsidR="00F61FFD" w:rsidRPr="007951AF">
        <w:rPr>
          <w:rFonts w:eastAsia="Lucida Sans Unicode"/>
          <w:color w:val="000000"/>
          <w:lang w:val="lt-LT" w:bidi="en-US"/>
        </w:rPr>
        <w:t>kainų ir tarifų už savivaldybės valdomų įmonių, biudžetinių ir viešųjų įstaigų (kurių savininkė yra savivaldybė) teikiamas atlygintinas viešąsias paslaugas ir keleivių vežimą vietiniais maršrutais nustatymas, centralizuotai tiekiamos šilumos ir karšto vandens kainų nustatymas (tvirtinimas) įstatymų nustatyta tvarka, vietinių rinkliavų, įmokų ir mokesčių tarifų nustatymas įstatymų nustatyta tvarka</w:t>
      </w:r>
      <w:r w:rsidR="006766B1" w:rsidRPr="007951AF">
        <w:rPr>
          <w:bCs/>
          <w:lang w:val="lt-LT"/>
        </w:rPr>
        <w:t>“</w:t>
      </w:r>
      <w:r w:rsidR="00633CF1">
        <w:rPr>
          <w:bCs/>
          <w:lang w:val="lt-LT"/>
        </w:rPr>
        <w:t>;</w:t>
      </w:r>
    </w:p>
    <w:p w14:paraId="054BB7FF" w14:textId="455C294C" w:rsidR="007951AF" w:rsidRPr="007951AF" w:rsidRDefault="007951AF" w:rsidP="007951AF">
      <w:pPr>
        <w:ind w:firstLine="454"/>
        <w:jc w:val="both"/>
        <w:rPr>
          <w:b/>
          <w:bCs/>
          <w:lang w:val="lt-LT" w:eastAsia="ar-SA"/>
        </w:rPr>
      </w:pPr>
      <w:r w:rsidRPr="007951AF">
        <w:rPr>
          <w:lang w:val="lt-LT"/>
        </w:rPr>
        <w:t>1.2. „</w:t>
      </w:r>
      <w:r w:rsidRPr="007951AF">
        <w:rPr>
          <w:b/>
          <w:bCs/>
          <w:lang w:val="lt-LT" w:eastAsia="ar-SA"/>
        </w:rPr>
        <w:t>XXII. SAVIVALDYBĖS BIUDŽETO PROJEKTO SVARSTYMAS</w:t>
      </w:r>
    </w:p>
    <w:p w14:paraId="3F3519DE" w14:textId="77777777" w:rsidR="00822894" w:rsidRDefault="007951AF" w:rsidP="00822894">
      <w:pPr>
        <w:ind w:firstLine="426"/>
        <w:jc w:val="both"/>
        <w:rPr>
          <w:szCs w:val="20"/>
          <w:lang w:val="lt-LT"/>
        </w:rPr>
      </w:pPr>
      <w:r w:rsidRPr="007951AF">
        <w:rPr>
          <w:lang w:val="lt-LT"/>
        </w:rPr>
        <w:t>292. Savivaldybė turi savarankišką biudžetą, kuris  sudaromas ir tvirtinamas vieniems biudžetiniams metams.</w:t>
      </w:r>
    </w:p>
    <w:p w14:paraId="59582D5D" w14:textId="77777777" w:rsidR="00633CF1" w:rsidRDefault="007951AF" w:rsidP="00633CF1">
      <w:pPr>
        <w:ind w:firstLine="426"/>
        <w:jc w:val="both"/>
        <w:rPr>
          <w:szCs w:val="20"/>
          <w:lang w:val="lt-LT"/>
        </w:rPr>
      </w:pPr>
      <w:r w:rsidRPr="007951AF">
        <w:rPr>
          <w:lang w:val="lt-LT"/>
        </w:rPr>
        <w:t>293. Biudžeto rengimo, svarstymo ir tvirtinimo procedūrą nustato Lietuvos Respublikos biudžeto sandaros įstatymas ir kiti Lietuvos Respublikos teisės aktai.</w:t>
      </w:r>
    </w:p>
    <w:p w14:paraId="5C054526" w14:textId="77777777" w:rsidR="00633CF1" w:rsidRDefault="007951AF" w:rsidP="00633CF1">
      <w:pPr>
        <w:ind w:firstLine="426"/>
        <w:jc w:val="both"/>
        <w:rPr>
          <w:szCs w:val="20"/>
          <w:lang w:val="lt-LT"/>
        </w:rPr>
      </w:pPr>
      <w:r w:rsidRPr="007951AF">
        <w:rPr>
          <w:lang w:val="lt-LT"/>
        </w:rPr>
        <w:t>294. Biudžeto projektą rengia Administracija, vadovaudamasi patvirtintu savivaldybės strateginiu veiklos planu savivaldybės biudžeto rengimo, vykdymo ir atskaitomybės tvarkos aprašu, asignavimus planuojant savivaldybės strateginio veiklos plano programoms įgyvendinti ir planuojamiems rezultatams pasiekti ir paskirstant juos asignavimų valdytojams.</w:t>
      </w:r>
    </w:p>
    <w:p w14:paraId="6306AF9D" w14:textId="77777777" w:rsidR="00633CF1" w:rsidRDefault="007951AF" w:rsidP="00633CF1">
      <w:pPr>
        <w:ind w:firstLine="426"/>
        <w:jc w:val="both"/>
        <w:rPr>
          <w:szCs w:val="20"/>
          <w:lang w:val="lt-LT"/>
        </w:rPr>
      </w:pPr>
      <w:r w:rsidRPr="007951AF">
        <w:rPr>
          <w:lang w:val="lt-LT"/>
        </w:rPr>
        <w:t>295. Apie parengtą biudžeto projektą gyventojai informuojami vietinėje spaudoje nurodant, kur ir kaip jie gali susipažinti su parengtu projektu;</w:t>
      </w:r>
    </w:p>
    <w:p w14:paraId="7C8134D2" w14:textId="77777777" w:rsidR="00633CF1" w:rsidRDefault="007951AF" w:rsidP="00633CF1">
      <w:pPr>
        <w:ind w:firstLine="426"/>
        <w:jc w:val="both"/>
        <w:rPr>
          <w:szCs w:val="20"/>
          <w:lang w:val="lt-LT"/>
        </w:rPr>
      </w:pPr>
      <w:r w:rsidRPr="007951AF">
        <w:rPr>
          <w:lang w:val="lt-LT"/>
        </w:rPr>
        <w:t>296. Biudžeto projektas svarstomas tokia tvarka:</w:t>
      </w:r>
    </w:p>
    <w:p w14:paraId="3C68902C" w14:textId="06B34B17" w:rsidR="007951AF" w:rsidRPr="00633CF1" w:rsidRDefault="007951AF" w:rsidP="00633CF1">
      <w:pPr>
        <w:ind w:firstLine="426"/>
        <w:jc w:val="both"/>
        <w:rPr>
          <w:szCs w:val="20"/>
          <w:lang w:val="lt-LT"/>
        </w:rPr>
      </w:pPr>
      <w:r w:rsidRPr="007951AF">
        <w:rPr>
          <w:lang w:val="lt-LT"/>
        </w:rPr>
        <w:t>296.1. biudžeto projektas teikiamas  svarstyti komitetams;</w:t>
      </w:r>
    </w:p>
    <w:p w14:paraId="6B3BC011" w14:textId="77777777" w:rsidR="00633CF1" w:rsidRDefault="007951AF" w:rsidP="00633CF1">
      <w:pPr>
        <w:ind w:firstLine="426"/>
        <w:jc w:val="both"/>
        <w:rPr>
          <w:szCs w:val="20"/>
          <w:lang w:val="lt-LT" w:eastAsia="en-US"/>
        </w:rPr>
      </w:pPr>
      <w:r w:rsidRPr="007951AF">
        <w:rPr>
          <w:lang w:val="lt-LT"/>
        </w:rPr>
        <w:t xml:space="preserve">296.2. biudžeto projektas prieš 7 </w:t>
      </w:r>
      <w:r w:rsidR="00A30427">
        <w:rPr>
          <w:lang w:val="lt-LT"/>
        </w:rPr>
        <w:t>darbo</w:t>
      </w:r>
      <w:r w:rsidRPr="007951AF">
        <w:rPr>
          <w:lang w:val="lt-LT"/>
        </w:rPr>
        <w:t xml:space="preserve"> dienas iki jo svarstymo savivaldybės tarybos komitetuose skelbiamas savivaldybės interneto svetainėje. Taip pat su biudžeto projektu galima susipažinti administracijos Finansų skyriuje;</w:t>
      </w:r>
    </w:p>
    <w:p w14:paraId="37B8AAD0" w14:textId="6F9F3D58" w:rsidR="00633CF1" w:rsidRDefault="007951AF" w:rsidP="00633CF1">
      <w:pPr>
        <w:ind w:firstLine="426"/>
        <w:jc w:val="both"/>
        <w:rPr>
          <w:szCs w:val="20"/>
          <w:lang w:val="lt-LT" w:eastAsia="en-US"/>
        </w:rPr>
      </w:pPr>
      <w:r w:rsidRPr="007951AF">
        <w:rPr>
          <w:lang w:val="lt-LT"/>
        </w:rPr>
        <w:t>296.3. n</w:t>
      </w:r>
      <w:r w:rsidRPr="007951AF">
        <w:rPr>
          <w:color w:val="000000"/>
          <w:lang w:val="lt-LT"/>
        </w:rPr>
        <w:t xml:space="preserve">uo projekto paskelbimo dienos savivaldybės gyventojai ir juridiniai asmenys pastabas ir pasiūlymus dėl biudžeto projekto teikia 5 </w:t>
      </w:r>
      <w:r w:rsidR="00A30427">
        <w:rPr>
          <w:color w:val="000000"/>
          <w:lang w:val="lt-LT"/>
        </w:rPr>
        <w:t>darbo</w:t>
      </w:r>
      <w:r w:rsidRPr="007951AF">
        <w:rPr>
          <w:color w:val="000000"/>
          <w:lang w:val="lt-LT"/>
        </w:rPr>
        <w:t xml:space="preserve"> dienas </w:t>
      </w:r>
      <w:r w:rsidRPr="007951AF">
        <w:rPr>
          <w:lang w:val="lt-LT"/>
        </w:rPr>
        <w:t xml:space="preserve">Finansų skyriui raštu arba elektroniniu paštu </w:t>
      </w:r>
      <w:proofErr w:type="spellStart"/>
      <w:r w:rsidRPr="007951AF">
        <w:rPr>
          <w:color w:val="000000"/>
          <w:u w:val="single"/>
          <w:lang w:val="lt-LT"/>
        </w:rPr>
        <w:t>finansai@post.rokiskis.lt</w:t>
      </w:r>
      <w:proofErr w:type="spellEnd"/>
      <w:r w:rsidRPr="007951AF">
        <w:rPr>
          <w:lang w:val="lt-LT"/>
        </w:rPr>
        <w:t>;</w:t>
      </w:r>
      <w:r w:rsidRPr="007951AF">
        <w:rPr>
          <w:u w:val="single"/>
          <w:lang w:val="lt-LT"/>
        </w:rPr>
        <w:t xml:space="preserve"> </w:t>
      </w:r>
    </w:p>
    <w:p w14:paraId="57AE8600" w14:textId="427DCFF2" w:rsidR="007951AF" w:rsidRPr="00633CF1" w:rsidRDefault="007951AF" w:rsidP="00633CF1">
      <w:pPr>
        <w:ind w:firstLine="426"/>
        <w:jc w:val="both"/>
        <w:rPr>
          <w:szCs w:val="20"/>
          <w:lang w:val="lt-LT" w:eastAsia="en-US"/>
        </w:rPr>
      </w:pPr>
      <w:r w:rsidRPr="007951AF">
        <w:rPr>
          <w:lang w:val="lt-LT"/>
        </w:rPr>
        <w:t>296.4.</w:t>
      </w:r>
      <w:r w:rsidRPr="007951AF">
        <w:rPr>
          <w:color w:val="000000"/>
          <w:lang w:val="lt-LT"/>
        </w:rPr>
        <w:t xml:space="preserve"> per 296.3. punkte nustatytą laiką gautus gyventojų ir juridinių asmenų atsiliepimus apibendrina Finansų skyrius ir pateikia komitetams;</w:t>
      </w:r>
    </w:p>
    <w:p w14:paraId="5D5787B0" w14:textId="77777777" w:rsidR="007951AF" w:rsidRPr="007951AF" w:rsidRDefault="007951AF" w:rsidP="007951AF">
      <w:pPr>
        <w:ind w:firstLine="426"/>
        <w:jc w:val="both"/>
        <w:rPr>
          <w:szCs w:val="20"/>
          <w:lang w:val="lt-LT" w:eastAsia="en-US"/>
        </w:rPr>
      </w:pPr>
      <w:r w:rsidRPr="007951AF">
        <w:rPr>
          <w:lang w:val="lt-LT"/>
        </w:rPr>
        <w:t xml:space="preserve">296.5. komitetai, frakcijos ir tarybos nariai gali siūlyti didinti ar mažinti biudžeto projekte numatytas išlaidas. Pasiūlymai didinti biudžeto projekte numatytus asignavimus arba numatyti naujus asignavimus svarstomi tik tada, kai pasiūlymo iniciatoriai nurodo šių išlaidų finansavimo šaltinį. Negalima siūlyti mažinti tų išlaidų, kurios į biudžeto projektą įrašytos pagal įstatymus, kitus Seimo, Vyriausybės priimtus norminius aktus, taip pat </w:t>
      </w:r>
      <w:r w:rsidRPr="007951AF">
        <w:rPr>
          <w:lang w:val="lt-LT" w:eastAsia="ar-SA"/>
        </w:rPr>
        <w:t>S</w:t>
      </w:r>
      <w:r w:rsidRPr="007951AF">
        <w:rPr>
          <w:lang w:val="lt-LT"/>
        </w:rPr>
        <w:t xml:space="preserve">avivaldybės tarybos sprendimus. </w:t>
      </w:r>
    </w:p>
    <w:p w14:paraId="01FD550A" w14:textId="77777777" w:rsidR="007951AF" w:rsidRPr="007951AF" w:rsidRDefault="007951AF" w:rsidP="007951AF">
      <w:pPr>
        <w:ind w:firstLine="426"/>
        <w:jc w:val="both"/>
        <w:rPr>
          <w:lang w:val="lt-LT"/>
        </w:rPr>
      </w:pPr>
      <w:r w:rsidRPr="007951AF">
        <w:rPr>
          <w:lang w:val="lt-LT"/>
        </w:rPr>
        <w:lastRenderedPageBreak/>
        <w:t xml:space="preserve">Pasiūlymai didinti arba mažinti biudžeto projekte numatytas pajamas ar išlaidas, kurias numato anksčiau priimti </w:t>
      </w:r>
      <w:r w:rsidRPr="007951AF">
        <w:rPr>
          <w:lang w:val="lt-LT" w:eastAsia="ar-SA"/>
        </w:rPr>
        <w:t>S</w:t>
      </w:r>
      <w:r w:rsidRPr="007951AF">
        <w:rPr>
          <w:lang w:val="lt-LT"/>
        </w:rPr>
        <w:t xml:space="preserve">avivaldybės tarybos sprendimai, turi būti pateikiami kaip </w:t>
      </w:r>
      <w:r w:rsidRPr="007951AF">
        <w:rPr>
          <w:lang w:val="lt-LT" w:eastAsia="ar-SA"/>
        </w:rPr>
        <w:t>S</w:t>
      </w:r>
      <w:r w:rsidRPr="007951AF">
        <w:rPr>
          <w:lang w:val="lt-LT"/>
        </w:rPr>
        <w:t xml:space="preserve">avivaldybės tarybos sprendimų, reglamentuojančių Savivaldybės pajamas arba išlaidas, pataisų ar galiojimo panaikinimo, taip pat naujų sprendimų projektai. </w:t>
      </w:r>
    </w:p>
    <w:p w14:paraId="6EB41BE6" w14:textId="77777777" w:rsidR="007951AF" w:rsidRPr="007951AF" w:rsidRDefault="007951AF" w:rsidP="007951AF">
      <w:pPr>
        <w:ind w:firstLine="426"/>
        <w:jc w:val="both"/>
        <w:rPr>
          <w:lang w:val="lt-LT"/>
        </w:rPr>
      </w:pPr>
      <w:r w:rsidRPr="007951AF">
        <w:rPr>
          <w:lang w:val="lt-LT"/>
        </w:rPr>
        <w:t xml:space="preserve">296.6. Finansų ir verslo komitetas, gavęs kitų komitetų išvadas, frakcijų nuomonę, gyventojų, juridinių asmenų ir </w:t>
      </w:r>
      <w:r w:rsidRPr="007951AF">
        <w:rPr>
          <w:lang w:val="lt-LT" w:eastAsia="ar-SA"/>
        </w:rPr>
        <w:t>S</w:t>
      </w:r>
      <w:r w:rsidRPr="007951AF">
        <w:rPr>
          <w:lang w:val="lt-LT"/>
        </w:rPr>
        <w:t xml:space="preserve">avivaldybės tarybos narių pasiūlymus, apsvarsto biudžeto projektą ir pateikia savo išvadas. Finansų ir verslo komitetas privalo arba priimti kitų komitetų siūlomas pataisas, jeigu jos atitinka šio komiteto kompetenciją, arba nepritarti pataisoms, nurodant konkrečius nepritarimo motyvus. </w:t>
      </w:r>
    </w:p>
    <w:p w14:paraId="0E9F3A66" w14:textId="5AADA35A" w:rsidR="007951AF" w:rsidRPr="007951AF" w:rsidRDefault="007951AF" w:rsidP="007951AF">
      <w:pPr>
        <w:ind w:firstLine="426"/>
        <w:jc w:val="both"/>
        <w:rPr>
          <w:lang w:val="lt-LT"/>
        </w:rPr>
      </w:pPr>
      <w:r w:rsidRPr="007951AF">
        <w:rPr>
          <w:lang w:val="lt-LT"/>
        </w:rPr>
        <w:t xml:space="preserve">296.7. gavusi Finansų ir verslo komiteto išvadas, Savivaldybės administracija koreguoja biudžeto projektą, kuriame atsižvelgta į gautus pasiūlymus ir išvadas, ir teikia svarstyti </w:t>
      </w:r>
      <w:r w:rsidRPr="007951AF">
        <w:rPr>
          <w:lang w:val="lt-LT" w:eastAsia="ar-SA"/>
        </w:rPr>
        <w:t>S</w:t>
      </w:r>
      <w:r w:rsidRPr="007951AF">
        <w:rPr>
          <w:lang w:val="lt-LT"/>
        </w:rPr>
        <w:t xml:space="preserve">avivaldybės tarybai. Finansų ir verslo komitete nepritarti </w:t>
      </w:r>
      <w:r w:rsidRPr="007951AF">
        <w:rPr>
          <w:lang w:val="lt-LT" w:eastAsia="ar-SA"/>
        </w:rPr>
        <w:t>S</w:t>
      </w:r>
      <w:r w:rsidRPr="007951AF">
        <w:rPr>
          <w:lang w:val="lt-LT"/>
        </w:rPr>
        <w:t xml:space="preserve">avivaldybės tarybos narių siūlymai gali būti teikiami Rokiškio rajono savivaldybės tarybos reglamento </w:t>
      </w:r>
      <w:r>
        <w:rPr>
          <w:lang w:val="lt-LT"/>
        </w:rPr>
        <w:t>39 ir 40 punktuose</w:t>
      </w:r>
      <w:r w:rsidRPr="007951AF">
        <w:rPr>
          <w:lang w:val="lt-LT"/>
        </w:rPr>
        <w:t xml:space="preserve"> numatyta tvarka.</w:t>
      </w:r>
    </w:p>
    <w:p w14:paraId="0D901E92" w14:textId="77777777" w:rsidR="007951AF" w:rsidRPr="007951AF" w:rsidRDefault="007951AF" w:rsidP="007951AF">
      <w:pPr>
        <w:ind w:firstLine="426"/>
        <w:jc w:val="both"/>
        <w:rPr>
          <w:lang w:val="lt-LT"/>
        </w:rPr>
      </w:pPr>
      <w:r w:rsidRPr="007951AF">
        <w:rPr>
          <w:lang w:val="lt-LT"/>
        </w:rPr>
        <w:t xml:space="preserve">297. </w:t>
      </w:r>
      <w:r w:rsidRPr="007951AF">
        <w:rPr>
          <w:lang w:val="lt-LT" w:eastAsia="ar-SA"/>
        </w:rPr>
        <w:t>S</w:t>
      </w:r>
      <w:r w:rsidRPr="007951AF">
        <w:rPr>
          <w:lang w:val="lt-LT"/>
        </w:rPr>
        <w:t>avivaldybės tarybos sprendimo projekte dėl biudžeto tvirtinimo nurodoma:</w:t>
      </w:r>
    </w:p>
    <w:p w14:paraId="6CF16D66" w14:textId="77777777" w:rsidR="007951AF" w:rsidRPr="007951AF" w:rsidRDefault="007951AF" w:rsidP="007951AF">
      <w:pPr>
        <w:ind w:firstLine="426"/>
        <w:jc w:val="both"/>
        <w:rPr>
          <w:lang w:val="lt-LT"/>
        </w:rPr>
      </w:pPr>
      <w:r w:rsidRPr="007951AF">
        <w:rPr>
          <w:lang w:val="lt-LT"/>
        </w:rPr>
        <w:t>297.1. bendra pajamų suma ir jų paskirstymas pagal rūšis.</w:t>
      </w:r>
    </w:p>
    <w:p w14:paraId="04FEE243" w14:textId="77777777" w:rsidR="007951AF" w:rsidRPr="007951AF" w:rsidRDefault="007951AF" w:rsidP="007951AF">
      <w:pPr>
        <w:ind w:firstLine="426"/>
        <w:jc w:val="both"/>
        <w:rPr>
          <w:lang w:val="lt-LT"/>
        </w:rPr>
      </w:pPr>
      <w:r w:rsidRPr="007951AF">
        <w:rPr>
          <w:lang w:val="lt-LT"/>
        </w:rPr>
        <w:t>297.2. Bendra asignavimų suma ir jų paskirstymas biudžetinėms įstaigoms ir administracijos padaliniams programoms vykdyti. Asignavimai skiriami išlaidoms, iš  bendros sumos išskiriant darbo užmokestį.</w:t>
      </w:r>
    </w:p>
    <w:p w14:paraId="413ACFB9" w14:textId="77777777" w:rsidR="007951AF" w:rsidRPr="007951AF" w:rsidRDefault="007951AF" w:rsidP="007951AF">
      <w:pPr>
        <w:ind w:firstLine="426"/>
        <w:jc w:val="both"/>
        <w:rPr>
          <w:lang w:val="lt-LT"/>
        </w:rPr>
      </w:pPr>
      <w:r w:rsidRPr="007951AF">
        <w:rPr>
          <w:lang w:val="lt-LT"/>
        </w:rPr>
        <w:t xml:space="preserve">298. Jei </w:t>
      </w:r>
      <w:r w:rsidRPr="007951AF">
        <w:rPr>
          <w:lang w:val="lt-LT" w:eastAsia="ar-SA"/>
        </w:rPr>
        <w:t>S</w:t>
      </w:r>
      <w:r w:rsidRPr="007951AF">
        <w:rPr>
          <w:lang w:val="lt-LT"/>
        </w:rPr>
        <w:t xml:space="preserve">avivaldybės tarybos posėdyje biudžeto projektas nepatvirtinamas </w:t>
      </w:r>
      <w:r w:rsidRPr="007951AF">
        <w:rPr>
          <w:lang w:val="lt-LT" w:eastAsia="ar-SA"/>
        </w:rPr>
        <w:t>S</w:t>
      </w:r>
      <w:r w:rsidRPr="007951AF">
        <w:rPr>
          <w:lang w:val="lt-LT"/>
        </w:rPr>
        <w:t xml:space="preserve">avivaldybės tarybos sprendimu, ne vėliau kaip per 14 kalendorinių dienų nuo pirmo svarstymo šaukiamas antras </w:t>
      </w:r>
      <w:r w:rsidRPr="007951AF">
        <w:rPr>
          <w:lang w:val="lt-LT" w:eastAsia="ar-SA"/>
        </w:rPr>
        <w:t>S</w:t>
      </w:r>
      <w:r w:rsidRPr="007951AF">
        <w:rPr>
          <w:lang w:val="lt-LT"/>
        </w:rPr>
        <w:t xml:space="preserve">avivaldybės tarybos posėdis. Per šį laiką pataisytas biudžeto projektas turi būti apsvarstytas komitetuose šiame skyriuje nustatyta tvarka. Jeigu pateikto biudžeto projekto </w:t>
      </w:r>
      <w:r w:rsidRPr="007951AF">
        <w:rPr>
          <w:lang w:val="lt-LT" w:eastAsia="ar-SA"/>
        </w:rPr>
        <w:t>S</w:t>
      </w:r>
      <w:r w:rsidRPr="007951AF">
        <w:rPr>
          <w:lang w:val="lt-LT"/>
        </w:rPr>
        <w:t xml:space="preserve">avivaldybės taryba nepatvirtina, balsuojama antrą kartą tame pačiame posėdyje. </w:t>
      </w:r>
    </w:p>
    <w:p w14:paraId="083FCC92" w14:textId="77777777" w:rsidR="007951AF" w:rsidRPr="007951AF" w:rsidRDefault="007951AF" w:rsidP="007951AF">
      <w:pPr>
        <w:ind w:firstLine="426"/>
        <w:jc w:val="both"/>
        <w:rPr>
          <w:lang w:val="lt-LT"/>
        </w:rPr>
      </w:pPr>
      <w:r w:rsidRPr="007951AF">
        <w:rPr>
          <w:lang w:val="lt-LT"/>
        </w:rPr>
        <w:t xml:space="preserve">299. </w:t>
      </w:r>
      <w:r w:rsidRPr="007951AF">
        <w:rPr>
          <w:lang w:val="lt-LT" w:eastAsia="ar-SA"/>
        </w:rPr>
        <w:t>S</w:t>
      </w:r>
      <w:r w:rsidRPr="007951AF">
        <w:rPr>
          <w:lang w:val="lt-LT"/>
        </w:rPr>
        <w:t xml:space="preserve">avivaldybės taryba biudžetą patvirtina per du mėnesius nuo valstybės biudžeto ir savivaldybių biudžetų finansinių rodiklių patvirtinimo. </w:t>
      </w:r>
    </w:p>
    <w:p w14:paraId="1297A0C8" w14:textId="77777777" w:rsidR="007951AF" w:rsidRPr="007951AF" w:rsidRDefault="007951AF" w:rsidP="007951AF">
      <w:pPr>
        <w:ind w:firstLine="426"/>
        <w:jc w:val="both"/>
        <w:rPr>
          <w:lang w:val="lt-LT"/>
        </w:rPr>
      </w:pPr>
      <w:r w:rsidRPr="007951AF">
        <w:rPr>
          <w:lang w:val="lt-LT"/>
        </w:rPr>
        <w:t xml:space="preserve">300. Biudžetiniais metais </w:t>
      </w:r>
      <w:r w:rsidRPr="007951AF">
        <w:rPr>
          <w:lang w:val="lt-LT" w:eastAsia="ar-SA"/>
        </w:rPr>
        <w:t>S</w:t>
      </w:r>
      <w:r w:rsidRPr="007951AF">
        <w:rPr>
          <w:lang w:val="lt-LT"/>
        </w:rPr>
        <w:t>avivaldybės taryba biudžetą gali tikslinti.</w:t>
      </w:r>
    </w:p>
    <w:p w14:paraId="5DFFE4C8" w14:textId="1FA90EE4" w:rsidR="007951AF" w:rsidRPr="007951AF" w:rsidRDefault="007951AF" w:rsidP="007951AF">
      <w:pPr>
        <w:ind w:firstLine="426"/>
        <w:jc w:val="both"/>
        <w:rPr>
          <w:lang w:val="lt-LT"/>
        </w:rPr>
      </w:pPr>
      <w:r w:rsidRPr="007951AF">
        <w:rPr>
          <w:lang w:val="lt-LT"/>
        </w:rPr>
        <w:t>301. Jei biudžetas nepatvirtinamas, jo išlaidos biudžetinių metų pradžioje kiekvieną mėnesį negali būti didesnės kaip 1/12 praėjusių metų biudžeto asignavimų.</w:t>
      </w:r>
      <w:r>
        <w:rPr>
          <w:lang w:val="lt-LT"/>
        </w:rPr>
        <w:t>“</w:t>
      </w:r>
    </w:p>
    <w:p w14:paraId="778FD23E" w14:textId="411948F9" w:rsidR="006F1C20" w:rsidRPr="007951AF" w:rsidRDefault="006F1C20" w:rsidP="006F1C20">
      <w:pPr>
        <w:tabs>
          <w:tab w:val="left" w:pos="454"/>
          <w:tab w:val="left" w:pos="720"/>
          <w:tab w:val="left" w:pos="1418"/>
          <w:tab w:val="left" w:pos="1560"/>
          <w:tab w:val="left" w:pos="4536"/>
        </w:tabs>
        <w:jc w:val="both"/>
        <w:rPr>
          <w:lang w:val="lt-LT"/>
        </w:rPr>
      </w:pPr>
      <w:r w:rsidRPr="007951AF">
        <w:rPr>
          <w:lang w:val="lt-LT"/>
        </w:rPr>
        <w:tab/>
      </w:r>
      <w:r w:rsidR="00D110CD" w:rsidRPr="007951AF">
        <w:rPr>
          <w:lang w:val="lt-LT"/>
        </w:rPr>
        <w:t>2</w:t>
      </w:r>
      <w:r w:rsidRPr="007951AF">
        <w:rPr>
          <w:lang w:val="lt-LT"/>
        </w:rPr>
        <w:t>. Nustatyti, kad Rokiškio rajono savivaldybės tarybos veiklos reglamento 12.</w:t>
      </w:r>
      <w:r w:rsidR="00D110CD" w:rsidRPr="007951AF">
        <w:rPr>
          <w:lang w:val="lt-LT"/>
        </w:rPr>
        <w:t>35 papunkčio</w:t>
      </w:r>
      <w:r w:rsidRPr="007951AF">
        <w:rPr>
          <w:lang w:val="lt-LT"/>
        </w:rPr>
        <w:t xml:space="preserve"> pakeitimai įsigalioja  nuo 202</w:t>
      </w:r>
      <w:r w:rsidR="00D110CD" w:rsidRPr="007951AF">
        <w:rPr>
          <w:lang w:val="lt-LT"/>
        </w:rPr>
        <w:t>3</w:t>
      </w:r>
      <w:r w:rsidRPr="007951AF">
        <w:rPr>
          <w:lang w:val="lt-LT"/>
        </w:rPr>
        <w:t xml:space="preserve"> m. sausio 1 d.</w:t>
      </w:r>
    </w:p>
    <w:p w14:paraId="11D8D852" w14:textId="459C54E5" w:rsidR="00997A9E" w:rsidRPr="007951AF" w:rsidRDefault="006F1C20" w:rsidP="00997A9E">
      <w:pPr>
        <w:tabs>
          <w:tab w:val="left" w:pos="454"/>
          <w:tab w:val="left" w:pos="720"/>
          <w:tab w:val="left" w:pos="1276"/>
        </w:tabs>
        <w:ind w:firstLine="454"/>
        <w:jc w:val="both"/>
        <w:rPr>
          <w:lang w:val="lt-LT"/>
        </w:rPr>
      </w:pPr>
      <w:r w:rsidRPr="007951AF">
        <w:rPr>
          <w:lang w:val="lt-LT"/>
        </w:rPr>
        <w:t>5</w:t>
      </w:r>
      <w:r w:rsidR="00997A9E" w:rsidRPr="007951AF">
        <w:rPr>
          <w:lang w:val="lt-LT"/>
        </w:rPr>
        <w:t xml:space="preserve">. </w:t>
      </w:r>
      <w:bookmarkStart w:id="0" w:name="pn1_1"/>
      <w:bookmarkStart w:id="1" w:name="pn1_139"/>
      <w:bookmarkStart w:id="2" w:name="q_55744_3"/>
      <w:bookmarkStart w:id="3" w:name="q_55744_4"/>
      <w:bookmarkStart w:id="4" w:name="pn1_54"/>
      <w:bookmarkStart w:id="5" w:name="pn1_51"/>
      <w:bookmarkStart w:id="6" w:name="q_5868_11"/>
      <w:bookmarkStart w:id="7" w:name="q_5868_12"/>
      <w:bookmarkEnd w:id="0"/>
      <w:bookmarkEnd w:id="1"/>
      <w:bookmarkEnd w:id="2"/>
      <w:bookmarkEnd w:id="3"/>
      <w:bookmarkEnd w:id="4"/>
      <w:bookmarkEnd w:id="5"/>
      <w:bookmarkEnd w:id="6"/>
      <w:bookmarkEnd w:id="7"/>
      <w:r w:rsidR="00997A9E" w:rsidRPr="007951AF">
        <w:rPr>
          <w:lang w:val="lt-LT"/>
        </w:rPr>
        <w:t xml:space="preserve">P a s k e l b t i sprendimą Rokiškio rajono savivaldybės interneto svetainėje </w:t>
      </w:r>
      <w:hyperlink r:id="rId10" w:history="1">
        <w:r w:rsidR="00997A9E" w:rsidRPr="007951AF">
          <w:rPr>
            <w:rStyle w:val="Hipersaitas"/>
            <w:lang w:val="lt-LT"/>
          </w:rPr>
          <w:t>www.rokiskis.lt</w:t>
        </w:r>
      </w:hyperlink>
      <w:r w:rsidR="00997A9E" w:rsidRPr="007951AF">
        <w:rPr>
          <w:lang w:val="lt-LT"/>
        </w:rPr>
        <w:t>, skiltyje „Taryba“.</w:t>
      </w:r>
    </w:p>
    <w:p w14:paraId="2925BABB" w14:textId="77777777" w:rsidR="006F1C20" w:rsidRDefault="006F1C20" w:rsidP="00997A9E">
      <w:pPr>
        <w:ind w:firstLine="454"/>
        <w:jc w:val="both"/>
        <w:rPr>
          <w:lang w:val="lt-LT"/>
        </w:rPr>
      </w:pPr>
    </w:p>
    <w:p w14:paraId="0032C71E" w14:textId="77777777" w:rsidR="00F14589" w:rsidRDefault="00F14589" w:rsidP="00997A9E">
      <w:pPr>
        <w:ind w:firstLine="454"/>
        <w:jc w:val="both"/>
        <w:rPr>
          <w:lang w:val="lt-LT"/>
        </w:rPr>
      </w:pPr>
    </w:p>
    <w:p w14:paraId="370D82B2" w14:textId="77777777" w:rsidR="00F14589" w:rsidRDefault="00F14589" w:rsidP="00997A9E">
      <w:pPr>
        <w:ind w:firstLine="454"/>
        <w:jc w:val="both"/>
        <w:rPr>
          <w:lang w:val="lt-LT"/>
        </w:rPr>
      </w:pPr>
    </w:p>
    <w:p w14:paraId="1C5BBFDE" w14:textId="77777777" w:rsidR="00F14589" w:rsidRPr="007951AF" w:rsidRDefault="00F14589" w:rsidP="00997A9E">
      <w:pPr>
        <w:ind w:firstLine="454"/>
        <w:jc w:val="both"/>
        <w:rPr>
          <w:lang w:val="lt-LT"/>
        </w:rPr>
      </w:pPr>
    </w:p>
    <w:p w14:paraId="5098E83B" w14:textId="77777777" w:rsidR="00997A9E" w:rsidRPr="007951AF" w:rsidRDefault="00997A9E" w:rsidP="00997A9E">
      <w:pPr>
        <w:ind w:firstLine="454"/>
        <w:jc w:val="both"/>
        <w:rPr>
          <w:lang w:val="lt-LT"/>
        </w:rPr>
      </w:pPr>
      <w:r w:rsidRPr="007951AF">
        <w:rPr>
          <w:lang w:val="lt-LT"/>
        </w:rPr>
        <w:t>Savivaldybės meras</w:t>
      </w:r>
      <w:r w:rsidRPr="007951AF">
        <w:rPr>
          <w:lang w:val="lt-LT"/>
        </w:rPr>
        <w:tab/>
        <w:t xml:space="preserve">               </w:t>
      </w:r>
      <w:r w:rsidRPr="007951AF">
        <w:rPr>
          <w:lang w:val="lt-LT"/>
        </w:rPr>
        <w:tab/>
      </w:r>
      <w:r w:rsidRPr="007951AF">
        <w:rPr>
          <w:lang w:val="lt-LT"/>
        </w:rPr>
        <w:tab/>
      </w:r>
      <w:r w:rsidRPr="007951AF">
        <w:rPr>
          <w:lang w:val="lt-LT"/>
        </w:rPr>
        <w:tab/>
        <w:t>Ramūnas Godeliauskas</w:t>
      </w:r>
    </w:p>
    <w:p w14:paraId="1511F54E" w14:textId="77777777" w:rsidR="00997A9E" w:rsidRPr="007951AF" w:rsidRDefault="00997A9E" w:rsidP="00997A9E">
      <w:pPr>
        <w:autoSpaceDE w:val="0"/>
        <w:autoSpaceDN w:val="0"/>
        <w:adjustRightInd w:val="0"/>
        <w:ind w:firstLine="454"/>
        <w:jc w:val="both"/>
        <w:rPr>
          <w:bCs/>
          <w:lang w:val="lt-LT"/>
        </w:rPr>
      </w:pPr>
    </w:p>
    <w:p w14:paraId="6CFC6AF4" w14:textId="77777777" w:rsidR="00997A9E" w:rsidRPr="007951AF" w:rsidRDefault="00997A9E" w:rsidP="00997A9E">
      <w:pPr>
        <w:ind w:firstLine="454"/>
        <w:jc w:val="center"/>
        <w:rPr>
          <w:lang w:val="lt-LT"/>
        </w:rPr>
      </w:pPr>
      <w:r w:rsidRPr="007951AF">
        <w:rPr>
          <w:lang w:val="lt-LT"/>
        </w:rPr>
        <w:tab/>
      </w:r>
    </w:p>
    <w:p w14:paraId="2AA006A2" w14:textId="77777777" w:rsidR="00997A9E" w:rsidRPr="007951AF" w:rsidRDefault="00997A9E" w:rsidP="00997A9E">
      <w:pPr>
        <w:ind w:firstLine="454"/>
        <w:jc w:val="center"/>
        <w:rPr>
          <w:lang w:val="lt-LT"/>
        </w:rPr>
      </w:pPr>
    </w:p>
    <w:p w14:paraId="582B2F38" w14:textId="77777777" w:rsidR="00997A9E" w:rsidRPr="007951AF" w:rsidRDefault="00997A9E" w:rsidP="00997A9E">
      <w:pPr>
        <w:ind w:firstLine="454"/>
        <w:jc w:val="center"/>
        <w:rPr>
          <w:lang w:val="lt-LT"/>
        </w:rPr>
      </w:pPr>
    </w:p>
    <w:p w14:paraId="0BBF644B" w14:textId="77777777" w:rsidR="00997A9E" w:rsidRPr="007951AF" w:rsidRDefault="00997A9E" w:rsidP="00997A9E">
      <w:pPr>
        <w:ind w:firstLine="454"/>
        <w:jc w:val="center"/>
        <w:rPr>
          <w:lang w:val="lt-LT"/>
        </w:rPr>
      </w:pPr>
    </w:p>
    <w:p w14:paraId="487748C5" w14:textId="77777777" w:rsidR="00997A9E" w:rsidRPr="007951AF" w:rsidRDefault="00997A9E" w:rsidP="00997A9E">
      <w:pPr>
        <w:ind w:firstLine="454"/>
        <w:jc w:val="center"/>
        <w:rPr>
          <w:lang w:val="lt-LT"/>
        </w:rPr>
      </w:pPr>
    </w:p>
    <w:p w14:paraId="232F77E6" w14:textId="77777777" w:rsidR="00997A9E" w:rsidRPr="007951AF" w:rsidRDefault="00997A9E" w:rsidP="00997A9E">
      <w:pPr>
        <w:ind w:firstLine="454"/>
        <w:jc w:val="center"/>
        <w:rPr>
          <w:lang w:val="lt-LT"/>
        </w:rPr>
      </w:pPr>
    </w:p>
    <w:p w14:paraId="6F176D39" w14:textId="77777777" w:rsidR="00997A9E" w:rsidRPr="007951AF" w:rsidRDefault="00997A9E" w:rsidP="00997A9E">
      <w:pPr>
        <w:ind w:firstLine="454"/>
        <w:jc w:val="center"/>
        <w:rPr>
          <w:lang w:val="lt-LT"/>
        </w:rPr>
      </w:pPr>
    </w:p>
    <w:p w14:paraId="70C60629" w14:textId="77777777" w:rsidR="00997A9E" w:rsidRPr="007951AF" w:rsidRDefault="00997A9E" w:rsidP="00997A9E">
      <w:pPr>
        <w:ind w:firstLine="454"/>
        <w:jc w:val="center"/>
        <w:rPr>
          <w:lang w:val="lt-LT"/>
        </w:rPr>
      </w:pPr>
    </w:p>
    <w:p w14:paraId="77E746CE" w14:textId="77777777" w:rsidR="00997A9E" w:rsidRPr="007951AF" w:rsidRDefault="00997A9E" w:rsidP="00997A9E">
      <w:pPr>
        <w:ind w:firstLine="454"/>
        <w:jc w:val="center"/>
        <w:rPr>
          <w:lang w:val="lt-LT"/>
        </w:rPr>
      </w:pPr>
    </w:p>
    <w:p w14:paraId="7E944D09" w14:textId="77777777" w:rsidR="00997A9E" w:rsidRPr="007951AF" w:rsidRDefault="00997A9E" w:rsidP="00997A9E">
      <w:pPr>
        <w:ind w:firstLine="454"/>
        <w:jc w:val="center"/>
        <w:rPr>
          <w:lang w:val="lt-LT"/>
        </w:rPr>
      </w:pPr>
    </w:p>
    <w:p w14:paraId="1A5C4A62" w14:textId="77777777" w:rsidR="00997A9E" w:rsidRDefault="00997A9E" w:rsidP="00997A9E">
      <w:pPr>
        <w:ind w:firstLine="454"/>
        <w:jc w:val="center"/>
        <w:rPr>
          <w:lang w:val="lt-LT"/>
        </w:rPr>
      </w:pPr>
    </w:p>
    <w:p w14:paraId="7E38884C" w14:textId="77777777" w:rsidR="00F27F1B" w:rsidRDefault="00F27F1B" w:rsidP="00997A9E">
      <w:pPr>
        <w:ind w:firstLine="454"/>
        <w:jc w:val="center"/>
        <w:rPr>
          <w:lang w:val="lt-LT"/>
        </w:rPr>
      </w:pPr>
    </w:p>
    <w:p w14:paraId="59D1D9BF" w14:textId="77777777" w:rsidR="00F27F1B" w:rsidRDefault="00F27F1B" w:rsidP="00997A9E">
      <w:pPr>
        <w:ind w:firstLine="454"/>
        <w:jc w:val="center"/>
        <w:rPr>
          <w:lang w:val="lt-LT"/>
        </w:rPr>
      </w:pPr>
    </w:p>
    <w:p w14:paraId="541FC87F" w14:textId="77777777" w:rsidR="00997A9E" w:rsidRPr="007951AF" w:rsidRDefault="00997A9E" w:rsidP="00997A9E">
      <w:pPr>
        <w:ind w:firstLine="454"/>
        <w:jc w:val="center"/>
        <w:rPr>
          <w:lang w:val="lt-LT"/>
        </w:rPr>
      </w:pPr>
    </w:p>
    <w:p w14:paraId="625B9849" w14:textId="77777777" w:rsidR="00997A9E" w:rsidRPr="007951AF" w:rsidRDefault="00997A9E" w:rsidP="00997A9E">
      <w:pPr>
        <w:ind w:firstLine="454"/>
        <w:jc w:val="center"/>
        <w:rPr>
          <w:lang w:val="lt-LT"/>
        </w:rPr>
      </w:pPr>
    </w:p>
    <w:p w14:paraId="31499F55" w14:textId="77777777" w:rsidR="00997A9E" w:rsidRPr="007951AF" w:rsidRDefault="00997A9E" w:rsidP="00997A9E">
      <w:pPr>
        <w:ind w:firstLine="454"/>
        <w:rPr>
          <w:lang w:val="lt-LT"/>
        </w:rPr>
      </w:pPr>
      <w:r w:rsidRPr="007951AF">
        <w:rPr>
          <w:lang w:val="lt-LT"/>
        </w:rPr>
        <w:t>Regina Strumskienė</w:t>
      </w:r>
    </w:p>
    <w:p w14:paraId="70725020" w14:textId="77777777" w:rsidR="00997A9E" w:rsidRPr="007951AF" w:rsidRDefault="00997A9E" w:rsidP="00997A9E">
      <w:pPr>
        <w:ind w:firstLine="454"/>
        <w:jc w:val="center"/>
        <w:rPr>
          <w:b/>
          <w:lang w:val="lt-LT"/>
        </w:rPr>
      </w:pPr>
      <w:r w:rsidRPr="007951AF">
        <w:rPr>
          <w:b/>
          <w:lang w:val="lt-LT"/>
        </w:rPr>
        <w:lastRenderedPageBreak/>
        <w:t>TEIKIAMO SPRENDIMO PROJEKTO „DĖL ROKIŠKIO RAJONO SAVIVALDYBĖS TARYBOS 2019 M. KOVO 29 D. SPRENDIMO NR. TS-43 „DĖL ROKIŠKIO RAJONO SAVIVALDYBĖS TARYBOS VEIKLOS REGLAMENTO PATVIRTINIMO“ PAKEITIMO“</w:t>
      </w:r>
    </w:p>
    <w:p w14:paraId="6C78CA11" w14:textId="77777777" w:rsidR="00997A9E" w:rsidRPr="007951AF" w:rsidRDefault="00997A9E" w:rsidP="00997A9E">
      <w:pPr>
        <w:ind w:firstLine="454"/>
        <w:jc w:val="center"/>
        <w:rPr>
          <w:b/>
          <w:lang w:val="lt-LT"/>
        </w:rPr>
      </w:pPr>
      <w:r w:rsidRPr="007951AF">
        <w:rPr>
          <w:b/>
          <w:lang w:val="lt-LT"/>
        </w:rPr>
        <w:t xml:space="preserve"> AIŠKINAMASIS RAŠTAS</w:t>
      </w:r>
    </w:p>
    <w:p w14:paraId="70ECE47C" w14:textId="77777777" w:rsidR="00997A9E" w:rsidRPr="007951AF" w:rsidRDefault="00997A9E" w:rsidP="00997A9E">
      <w:pPr>
        <w:autoSpaceDE w:val="0"/>
        <w:autoSpaceDN w:val="0"/>
        <w:adjustRightInd w:val="0"/>
        <w:ind w:firstLine="454"/>
        <w:jc w:val="center"/>
        <w:rPr>
          <w:lang w:val="lt-LT"/>
        </w:rPr>
      </w:pPr>
    </w:p>
    <w:p w14:paraId="4B06620E" w14:textId="77777777" w:rsidR="00997A9E" w:rsidRPr="007951AF" w:rsidRDefault="00997A9E" w:rsidP="00997A9E">
      <w:pPr>
        <w:autoSpaceDE w:val="0"/>
        <w:autoSpaceDN w:val="0"/>
        <w:adjustRightInd w:val="0"/>
        <w:ind w:firstLine="454"/>
        <w:jc w:val="center"/>
        <w:rPr>
          <w:lang w:val="lt-LT"/>
        </w:rPr>
      </w:pPr>
    </w:p>
    <w:p w14:paraId="4EEC9A69" w14:textId="77777777" w:rsidR="00997A9E" w:rsidRPr="007951AF" w:rsidRDefault="00997A9E" w:rsidP="00997A9E">
      <w:pPr>
        <w:ind w:firstLine="454"/>
        <w:rPr>
          <w:lang w:val="lt-LT"/>
        </w:rPr>
      </w:pPr>
      <w:r w:rsidRPr="007951AF">
        <w:rPr>
          <w:lang w:val="lt-LT"/>
        </w:rPr>
        <w:tab/>
      </w:r>
    </w:p>
    <w:p w14:paraId="65EC9A7D" w14:textId="77777777" w:rsidR="00997A9E" w:rsidRPr="007951AF" w:rsidRDefault="00997A9E" w:rsidP="00997A9E">
      <w:pPr>
        <w:ind w:firstLine="454"/>
        <w:rPr>
          <w:b/>
          <w:lang w:val="lt-LT"/>
        </w:rPr>
      </w:pPr>
      <w:r w:rsidRPr="007951AF">
        <w:rPr>
          <w:b/>
          <w:lang w:val="lt-LT"/>
        </w:rPr>
        <w:tab/>
        <w:t>Sprendimo projekto tikslai ir uždaviniai.</w:t>
      </w:r>
    </w:p>
    <w:p w14:paraId="40EFA047" w14:textId="77777777" w:rsidR="00997A9E" w:rsidRPr="007951AF" w:rsidRDefault="00997A9E" w:rsidP="00997A9E">
      <w:pPr>
        <w:ind w:firstLine="454"/>
        <w:jc w:val="both"/>
        <w:rPr>
          <w:lang w:val="lt-LT"/>
        </w:rPr>
      </w:pPr>
      <w:r w:rsidRPr="007951AF">
        <w:rPr>
          <w:lang w:val="lt-LT"/>
        </w:rPr>
        <w:t xml:space="preserve">Rokiškio rajono savivaldybės tarybos veiklos reglamentas turi atitikti Lietuvos Respublikos vietos savivaldos įstatymo nuostatas ir nesiaurinti savivaldybės tarybos narių kompetencijos. </w:t>
      </w:r>
      <w:r w:rsidRPr="007951AF">
        <w:rPr>
          <w:lang w:val="lt-LT"/>
        </w:rPr>
        <w:tab/>
      </w:r>
    </w:p>
    <w:p w14:paraId="43E488BA" w14:textId="77777777" w:rsidR="00997A9E" w:rsidRPr="007951AF" w:rsidRDefault="00997A9E" w:rsidP="00997A9E">
      <w:pPr>
        <w:ind w:firstLine="454"/>
        <w:jc w:val="both"/>
        <w:rPr>
          <w:lang w:val="lt-LT"/>
        </w:rPr>
      </w:pPr>
      <w:r w:rsidRPr="007951AF">
        <w:rPr>
          <w:lang w:val="lt-LT"/>
        </w:rPr>
        <w:tab/>
      </w:r>
      <w:r w:rsidRPr="007951AF">
        <w:rPr>
          <w:b/>
          <w:lang w:val="lt-LT"/>
        </w:rPr>
        <w:t>Šiuo metu esantis teisinis reglamentavimas.</w:t>
      </w:r>
      <w:r w:rsidRPr="007951AF">
        <w:rPr>
          <w:lang w:val="lt-LT"/>
        </w:rPr>
        <w:t xml:space="preserve"> Lietuvos Respublikos vietos savivaldos įstatymas.</w:t>
      </w:r>
    </w:p>
    <w:p w14:paraId="315E259B" w14:textId="77777777" w:rsidR="00997A9E" w:rsidRPr="007951AF" w:rsidRDefault="00997A9E" w:rsidP="00997A9E">
      <w:pPr>
        <w:ind w:firstLine="454"/>
        <w:jc w:val="both"/>
        <w:rPr>
          <w:b/>
          <w:lang w:val="lt-LT"/>
        </w:rPr>
      </w:pPr>
      <w:r w:rsidRPr="007951AF">
        <w:rPr>
          <w:lang w:val="lt-LT"/>
        </w:rPr>
        <w:tab/>
      </w:r>
      <w:r w:rsidRPr="007951AF">
        <w:rPr>
          <w:b/>
          <w:lang w:val="lt-LT"/>
        </w:rPr>
        <w:t>Sprendimo projekto esmė.</w:t>
      </w:r>
    </w:p>
    <w:p w14:paraId="31257732" w14:textId="5D811054" w:rsidR="00997A9E" w:rsidRPr="007951AF" w:rsidRDefault="00997A9E" w:rsidP="00997A9E">
      <w:pPr>
        <w:ind w:firstLine="454"/>
        <w:jc w:val="both"/>
        <w:rPr>
          <w:lang w:val="lt-LT"/>
        </w:rPr>
      </w:pPr>
      <w:r w:rsidRPr="007951AF">
        <w:rPr>
          <w:lang w:val="lt-LT"/>
        </w:rPr>
        <w:t xml:space="preserve">Lietuvos Respublikos Seimas 2022 m. </w:t>
      </w:r>
      <w:r w:rsidR="00CB5D82">
        <w:rPr>
          <w:lang w:val="lt-LT"/>
        </w:rPr>
        <w:t>spalio 27d</w:t>
      </w:r>
      <w:r w:rsidRPr="007951AF">
        <w:rPr>
          <w:lang w:val="lt-LT"/>
        </w:rPr>
        <w:t xml:space="preserve">. priėmė Lietuvos Respublikos vietos savivaldos įstatymo Nr. I-533 </w:t>
      </w:r>
      <w:r w:rsidR="00CB5D82">
        <w:rPr>
          <w:lang w:val="lt-LT"/>
        </w:rPr>
        <w:t>16</w:t>
      </w:r>
      <w:r w:rsidRPr="007951AF">
        <w:rPr>
          <w:lang w:val="lt-LT"/>
        </w:rPr>
        <w:t xml:space="preserve"> straipsni</w:t>
      </w:r>
      <w:r w:rsidR="00CB5D82">
        <w:rPr>
          <w:lang w:val="lt-LT"/>
        </w:rPr>
        <w:t>o</w:t>
      </w:r>
      <w:r w:rsidRPr="007951AF">
        <w:rPr>
          <w:lang w:val="lt-LT"/>
        </w:rPr>
        <w:t xml:space="preserve"> pakeitimo įstatymą Nr. XIV - </w:t>
      </w:r>
      <w:r w:rsidR="00CB5D82">
        <w:rPr>
          <w:lang w:val="lt-LT"/>
        </w:rPr>
        <w:t>146</w:t>
      </w:r>
      <w:r w:rsidRPr="007951AF">
        <w:rPr>
          <w:lang w:val="lt-LT"/>
        </w:rPr>
        <w:t xml:space="preserve">7, kuriuo pakeitė Lietuvos Respublikos vietos savivaldos įstatymo </w:t>
      </w:r>
      <w:r w:rsidR="00CB5D82">
        <w:rPr>
          <w:lang w:val="lt-LT"/>
        </w:rPr>
        <w:t>16</w:t>
      </w:r>
      <w:r w:rsidRPr="007951AF">
        <w:rPr>
          <w:lang w:val="lt-LT"/>
        </w:rPr>
        <w:t xml:space="preserve"> straipsnio </w:t>
      </w:r>
      <w:r w:rsidR="00CB5D82">
        <w:rPr>
          <w:lang w:val="lt-LT"/>
        </w:rPr>
        <w:t xml:space="preserve">2 dalies 37 punktą. Atsižvelgiant į Rokiškio rajono savivaldybės administracijos Finansų skyriaus pastabas, siūloma keisti Reglamento XXII skyrių, išdėstant jį nauja redakcija. </w:t>
      </w:r>
      <w:r w:rsidRPr="007951AF">
        <w:rPr>
          <w:lang w:val="lt-LT"/>
        </w:rPr>
        <w:t xml:space="preserve"> </w:t>
      </w:r>
    </w:p>
    <w:p w14:paraId="055A7602" w14:textId="539D2855" w:rsidR="00997A9E" w:rsidRPr="007951AF" w:rsidRDefault="00997A9E" w:rsidP="00997A9E">
      <w:pPr>
        <w:ind w:firstLine="454"/>
        <w:jc w:val="both"/>
        <w:rPr>
          <w:lang w:val="lt-LT"/>
        </w:rPr>
      </w:pPr>
      <w:r w:rsidRPr="007951AF">
        <w:rPr>
          <w:lang w:val="lt-LT"/>
        </w:rPr>
        <w:t>Įgyvendinant Lietuvos Respublikos vietos savivaldos įstatymo pakeitimus savivaldybės taryba privalo pakeisti savivaldybės tarybos veiklos reglamentą</w:t>
      </w:r>
      <w:r w:rsidR="00CB5D82">
        <w:rPr>
          <w:lang w:val="lt-LT"/>
        </w:rPr>
        <w:t xml:space="preserve">. </w:t>
      </w:r>
      <w:r w:rsidRPr="007951AF">
        <w:rPr>
          <w:lang w:val="lt-LT"/>
        </w:rPr>
        <w:t>Pakeitimai aptarti Aiškinamojo rašto priede (pridedama).</w:t>
      </w:r>
    </w:p>
    <w:p w14:paraId="7A6DF115" w14:textId="77777777" w:rsidR="00997A9E" w:rsidRPr="007951AF" w:rsidRDefault="00997A9E" w:rsidP="00997A9E">
      <w:pPr>
        <w:ind w:firstLine="454"/>
        <w:jc w:val="both"/>
        <w:rPr>
          <w:lang w:val="lt-LT"/>
        </w:rPr>
      </w:pPr>
      <w:r w:rsidRPr="007951AF">
        <w:rPr>
          <w:lang w:val="lt-LT"/>
        </w:rPr>
        <w:t>Reglamento pakeitimai apsvarstyti Rokiškio rajono savivaldybės tarybos veiklos reglamento redakcinėje komisijoje. Komisija jiems pritarė.</w:t>
      </w:r>
    </w:p>
    <w:p w14:paraId="66C6A1F8" w14:textId="77777777" w:rsidR="00997A9E" w:rsidRPr="007951AF" w:rsidRDefault="00997A9E" w:rsidP="00997A9E">
      <w:pPr>
        <w:ind w:firstLine="454"/>
        <w:jc w:val="both"/>
        <w:rPr>
          <w:lang w:val="lt-LT"/>
        </w:rPr>
      </w:pPr>
      <w:r w:rsidRPr="007951AF">
        <w:rPr>
          <w:b/>
          <w:lang w:val="lt-LT"/>
        </w:rPr>
        <w:t xml:space="preserve">Laukiami rezultatai: </w:t>
      </w:r>
      <w:r w:rsidRPr="007951AF">
        <w:rPr>
          <w:lang w:val="lt-LT"/>
        </w:rPr>
        <w:t>Rokiškio rajono savivaldybės tarybos veiklos reglamentas nustato Rokiškio rajono savivaldybės tarybos veiklos formas ir tvarką, savivaldybės tarybos kolegijos, komitetų darbo tvarką, savivaldybės tarybos laikinųjų ir nuolatinių komisijų sudarymo tvarką. Savivaldybės tarybos veiklos reglamentas turi atitikti Lietuvos Respublikos vietos savivaldos įstatymo nuostatas. Tarybos nariai, dirbdami pagal įstatymus atitinkantį veiklos reglamentą, nepažeisdami įstatymų, tinkamai atstovaus Rokiškio rajono gyventojų interesus.</w:t>
      </w:r>
    </w:p>
    <w:p w14:paraId="6D40A44C" w14:textId="77777777" w:rsidR="00997A9E" w:rsidRPr="007951AF" w:rsidRDefault="00997A9E" w:rsidP="00997A9E">
      <w:pPr>
        <w:ind w:firstLine="454"/>
        <w:rPr>
          <w:b/>
          <w:lang w:val="lt-LT"/>
        </w:rPr>
      </w:pPr>
      <w:r w:rsidRPr="007951AF">
        <w:rPr>
          <w:b/>
          <w:lang w:val="lt-LT"/>
        </w:rPr>
        <w:t>Finansavimo šaltiniai ir lėšų poreikis.</w:t>
      </w:r>
    </w:p>
    <w:p w14:paraId="63EBE574" w14:textId="77777777" w:rsidR="00997A9E" w:rsidRPr="007951AF" w:rsidRDefault="00997A9E" w:rsidP="00997A9E">
      <w:pPr>
        <w:ind w:firstLine="454"/>
        <w:rPr>
          <w:lang w:val="lt-LT"/>
        </w:rPr>
      </w:pPr>
      <w:r w:rsidRPr="007951AF">
        <w:rPr>
          <w:lang w:val="lt-LT"/>
        </w:rPr>
        <w:t>Papildomo finansavimo šaltinių nereikia.</w:t>
      </w:r>
    </w:p>
    <w:p w14:paraId="6BCE7811" w14:textId="77777777" w:rsidR="00997A9E" w:rsidRPr="007951AF" w:rsidRDefault="00997A9E" w:rsidP="00997A9E">
      <w:pPr>
        <w:ind w:firstLine="454"/>
        <w:rPr>
          <w:b/>
          <w:lang w:val="lt-LT"/>
        </w:rPr>
      </w:pPr>
      <w:r w:rsidRPr="007951AF">
        <w:rPr>
          <w:b/>
          <w:lang w:val="lt-LT"/>
        </w:rPr>
        <w:t>Suderinamumas su Lietuvos Respublikos galiojančiais teisės norminiais aktais.</w:t>
      </w:r>
    </w:p>
    <w:p w14:paraId="6AE117B7" w14:textId="77777777" w:rsidR="00997A9E" w:rsidRPr="007951AF" w:rsidRDefault="00997A9E" w:rsidP="00997A9E">
      <w:pPr>
        <w:ind w:firstLine="454"/>
        <w:rPr>
          <w:lang w:val="lt-LT"/>
        </w:rPr>
      </w:pPr>
      <w:r w:rsidRPr="007951AF">
        <w:rPr>
          <w:lang w:val="lt-LT"/>
        </w:rPr>
        <w:t>Projektas neprieštarauja galiojantiems teisės aktams.</w:t>
      </w:r>
    </w:p>
    <w:p w14:paraId="5857A4EA" w14:textId="77777777" w:rsidR="00997A9E" w:rsidRPr="007951AF" w:rsidRDefault="00997A9E" w:rsidP="00997A9E">
      <w:pPr>
        <w:ind w:firstLine="454"/>
        <w:jc w:val="both"/>
        <w:rPr>
          <w:lang w:val="lt-LT"/>
        </w:rPr>
      </w:pPr>
      <w:r w:rsidRPr="007951AF">
        <w:rPr>
          <w:b/>
          <w:lang w:val="lt-LT"/>
        </w:rPr>
        <w:t xml:space="preserve">Antikorupcinis vertinimas. </w:t>
      </w:r>
      <w:r w:rsidRPr="007951AF">
        <w:rPr>
          <w:lang w:val="lt-LT"/>
        </w:rPr>
        <w:t xml:space="preserve">Teisės akte nenumatoma reguliuoti visuomeninių santykių, susijusių su LR korupcijos prevencijos įstatymo 8 straipsnio 1 dalyje numatytais veiksniais, todėl teisės aktas nevertintinas antikorupciniu požiūriu. </w:t>
      </w:r>
    </w:p>
    <w:p w14:paraId="355E9254" w14:textId="77777777" w:rsidR="00997A9E" w:rsidRPr="007951AF" w:rsidRDefault="00997A9E" w:rsidP="00997A9E">
      <w:pPr>
        <w:ind w:firstLine="454"/>
        <w:rPr>
          <w:lang w:val="lt-LT"/>
        </w:rPr>
      </w:pPr>
    </w:p>
    <w:p w14:paraId="08207AE2" w14:textId="77777777" w:rsidR="00997A9E" w:rsidRDefault="00997A9E" w:rsidP="00997A9E">
      <w:pPr>
        <w:ind w:firstLine="454"/>
        <w:rPr>
          <w:lang w:val="lt-LT"/>
        </w:rPr>
      </w:pPr>
    </w:p>
    <w:p w14:paraId="06DC6385" w14:textId="77777777" w:rsidR="00F14589" w:rsidRPr="007951AF" w:rsidRDefault="00F14589" w:rsidP="00997A9E">
      <w:pPr>
        <w:ind w:firstLine="454"/>
        <w:rPr>
          <w:lang w:val="lt-LT"/>
        </w:rPr>
      </w:pPr>
    </w:p>
    <w:p w14:paraId="6116E5D3" w14:textId="77777777" w:rsidR="00997A9E" w:rsidRPr="007951AF" w:rsidRDefault="00997A9E" w:rsidP="00997A9E">
      <w:pPr>
        <w:rPr>
          <w:lang w:val="lt-LT"/>
        </w:rPr>
      </w:pPr>
      <w:r w:rsidRPr="007951AF">
        <w:rPr>
          <w:lang w:val="lt-LT"/>
        </w:rPr>
        <w:t>Teisės ir personalo skyriaus vedėja</w:t>
      </w:r>
      <w:r w:rsidRPr="007951AF">
        <w:rPr>
          <w:lang w:val="lt-LT"/>
        </w:rPr>
        <w:tab/>
      </w:r>
      <w:r w:rsidRPr="007951AF">
        <w:rPr>
          <w:lang w:val="lt-LT"/>
        </w:rPr>
        <w:tab/>
        <w:t xml:space="preserve">                              Regina Strumskienė</w:t>
      </w:r>
    </w:p>
    <w:p w14:paraId="467BB28F" w14:textId="77777777" w:rsidR="00997A9E" w:rsidRPr="007951AF" w:rsidRDefault="00997A9E" w:rsidP="00997A9E">
      <w:pPr>
        <w:tabs>
          <w:tab w:val="left" w:pos="720"/>
        </w:tabs>
        <w:ind w:firstLine="454"/>
        <w:jc w:val="both"/>
        <w:rPr>
          <w:b/>
          <w:lang w:val="lt-LT"/>
        </w:rPr>
      </w:pPr>
      <w:r w:rsidRPr="007951AF">
        <w:rPr>
          <w:b/>
          <w:lang w:val="lt-LT"/>
        </w:rPr>
        <w:tab/>
      </w:r>
      <w:r w:rsidRPr="007951AF">
        <w:rPr>
          <w:b/>
          <w:lang w:val="lt-LT"/>
        </w:rPr>
        <w:tab/>
      </w:r>
    </w:p>
    <w:p w14:paraId="02114440" w14:textId="77777777" w:rsidR="00D110CD" w:rsidRDefault="00D110CD" w:rsidP="00997A9E">
      <w:pPr>
        <w:ind w:left="5184" w:firstLine="61"/>
        <w:rPr>
          <w:lang w:val="lt-LT"/>
        </w:rPr>
      </w:pPr>
    </w:p>
    <w:p w14:paraId="4F213499" w14:textId="77777777" w:rsidR="00CB5D82" w:rsidRDefault="00CB5D82" w:rsidP="00997A9E">
      <w:pPr>
        <w:ind w:left="5184" w:firstLine="61"/>
        <w:rPr>
          <w:lang w:val="lt-LT"/>
        </w:rPr>
      </w:pPr>
    </w:p>
    <w:p w14:paraId="47EBA4C1" w14:textId="77777777" w:rsidR="00CB5D82" w:rsidRDefault="00CB5D82" w:rsidP="00997A9E">
      <w:pPr>
        <w:ind w:left="5184" w:firstLine="61"/>
        <w:rPr>
          <w:lang w:val="lt-LT"/>
        </w:rPr>
      </w:pPr>
    </w:p>
    <w:p w14:paraId="361C4B6B" w14:textId="77777777" w:rsidR="00CB5D82" w:rsidRDefault="00CB5D82" w:rsidP="00997A9E">
      <w:pPr>
        <w:ind w:left="5184" w:firstLine="61"/>
        <w:rPr>
          <w:lang w:val="lt-LT"/>
        </w:rPr>
      </w:pPr>
    </w:p>
    <w:p w14:paraId="76861066" w14:textId="77777777" w:rsidR="00CB5D82" w:rsidRDefault="00CB5D82" w:rsidP="00997A9E">
      <w:pPr>
        <w:ind w:left="5184" w:firstLine="61"/>
        <w:rPr>
          <w:lang w:val="lt-LT"/>
        </w:rPr>
      </w:pPr>
    </w:p>
    <w:p w14:paraId="103012AB" w14:textId="77777777" w:rsidR="00CB5D82" w:rsidRDefault="00CB5D82" w:rsidP="00997A9E">
      <w:pPr>
        <w:ind w:left="5184" w:firstLine="61"/>
        <w:rPr>
          <w:lang w:val="lt-LT"/>
        </w:rPr>
      </w:pPr>
    </w:p>
    <w:p w14:paraId="1F48D61B" w14:textId="77777777" w:rsidR="00CB5D82" w:rsidRDefault="00CB5D82" w:rsidP="00997A9E">
      <w:pPr>
        <w:ind w:left="5184" w:firstLine="61"/>
        <w:rPr>
          <w:lang w:val="lt-LT"/>
        </w:rPr>
      </w:pPr>
    </w:p>
    <w:p w14:paraId="484A9530" w14:textId="77777777" w:rsidR="00CB5D82" w:rsidRDefault="00CB5D82" w:rsidP="00997A9E">
      <w:pPr>
        <w:ind w:left="5184" w:firstLine="61"/>
        <w:rPr>
          <w:lang w:val="lt-LT"/>
        </w:rPr>
      </w:pPr>
    </w:p>
    <w:p w14:paraId="704A21EF" w14:textId="77777777" w:rsidR="00CB5D82" w:rsidRDefault="00CB5D82" w:rsidP="00997A9E">
      <w:pPr>
        <w:ind w:left="5184" w:firstLine="61"/>
        <w:rPr>
          <w:lang w:val="lt-LT"/>
        </w:rPr>
      </w:pPr>
    </w:p>
    <w:p w14:paraId="6704C34F" w14:textId="77777777" w:rsidR="00CB5D82" w:rsidRPr="007951AF" w:rsidRDefault="00CB5D82" w:rsidP="00997A9E">
      <w:pPr>
        <w:ind w:left="5184" w:firstLine="61"/>
        <w:rPr>
          <w:lang w:val="lt-LT"/>
        </w:rPr>
      </w:pPr>
    </w:p>
    <w:p w14:paraId="6B74077D" w14:textId="77777777" w:rsidR="00D110CD" w:rsidRPr="007951AF" w:rsidRDefault="00D110CD" w:rsidP="00997A9E">
      <w:pPr>
        <w:ind w:left="5184" w:firstLine="61"/>
        <w:rPr>
          <w:lang w:val="lt-LT"/>
        </w:rPr>
      </w:pPr>
    </w:p>
    <w:p w14:paraId="4D412C37" w14:textId="4B201B1A" w:rsidR="00997A9E" w:rsidRPr="007951AF" w:rsidRDefault="00997A9E" w:rsidP="00997A9E">
      <w:pPr>
        <w:ind w:left="5184" w:firstLine="61"/>
        <w:rPr>
          <w:lang w:val="lt-LT"/>
        </w:rPr>
      </w:pPr>
      <w:r w:rsidRPr="007951AF">
        <w:rPr>
          <w:lang w:val="lt-LT"/>
        </w:rPr>
        <w:lastRenderedPageBreak/>
        <w:t>2022-</w:t>
      </w:r>
      <w:r w:rsidR="005E1213" w:rsidRPr="007951AF">
        <w:rPr>
          <w:lang w:val="lt-LT"/>
        </w:rPr>
        <w:t>12</w:t>
      </w:r>
      <w:r w:rsidRPr="007951AF">
        <w:rPr>
          <w:lang w:val="lt-LT"/>
        </w:rPr>
        <w:t>-</w:t>
      </w:r>
      <w:r w:rsidR="005E1213" w:rsidRPr="007951AF">
        <w:rPr>
          <w:lang w:val="lt-LT"/>
        </w:rPr>
        <w:t>23</w:t>
      </w:r>
      <w:r w:rsidRPr="007951AF">
        <w:rPr>
          <w:lang w:val="lt-LT"/>
        </w:rPr>
        <w:t xml:space="preserve"> sprendimo projekto „Dėl Rokiškio rajono savivaldybės tarybos 2019 m. kovo 29 d. sprendimo Nr. TS-43 „Dėl Rokiškio rajono savivaldybės tarybos veiklos reglamento patvirtinimo“ pakeitimo“ aiškinamojo rašto priedas</w:t>
      </w:r>
    </w:p>
    <w:p w14:paraId="584A0655" w14:textId="77777777" w:rsidR="00997A9E" w:rsidRPr="007951AF" w:rsidRDefault="00997A9E" w:rsidP="00997A9E">
      <w:pPr>
        <w:tabs>
          <w:tab w:val="left" w:pos="454"/>
          <w:tab w:val="left" w:pos="720"/>
          <w:tab w:val="left" w:pos="1276"/>
        </w:tabs>
        <w:ind w:firstLine="454"/>
        <w:jc w:val="both"/>
        <w:rPr>
          <w:lang w:val="lt-LT"/>
        </w:rPr>
      </w:pPr>
    </w:p>
    <w:p w14:paraId="2AE1C83E" w14:textId="77777777" w:rsidR="00997A9E" w:rsidRPr="007951AF" w:rsidRDefault="00997A9E" w:rsidP="00997A9E">
      <w:pPr>
        <w:tabs>
          <w:tab w:val="left" w:pos="454"/>
          <w:tab w:val="left" w:pos="720"/>
          <w:tab w:val="left" w:pos="1276"/>
        </w:tabs>
        <w:ind w:firstLine="454"/>
        <w:jc w:val="center"/>
        <w:rPr>
          <w:b/>
          <w:lang w:val="lt-LT"/>
        </w:rPr>
      </w:pPr>
      <w:r w:rsidRPr="007951AF">
        <w:rPr>
          <w:b/>
          <w:lang w:val="lt-LT"/>
        </w:rPr>
        <w:t>ROKIŠKIO RAJONO SAVIVALDYBĖS VEIKLOS REGLAMENTO PAKEITIMAI</w:t>
      </w:r>
    </w:p>
    <w:p w14:paraId="32CBB270" w14:textId="77777777" w:rsidR="00997A9E" w:rsidRPr="007951AF" w:rsidRDefault="00997A9E" w:rsidP="00997A9E">
      <w:pPr>
        <w:tabs>
          <w:tab w:val="left" w:pos="454"/>
          <w:tab w:val="left" w:pos="720"/>
          <w:tab w:val="left" w:pos="1276"/>
        </w:tabs>
        <w:ind w:firstLine="454"/>
        <w:jc w:val="center"/>
        <w:rPr>
          <w:b/>
          <w:lang w:val="lt-LT"/>
        </w:rPr>
      </w:pPr>
    </w:p>
    <w:p w14:paraId="4FE29DD0" w14:textId="3DA9A632" w:rsidR="00F14589" w:rsidRPr="00F14589" w:rsidRDefault="00997A9E" w:rsidP="00F14589">
      <w:pPr>
        <w:pStyle w:val="Sraopastraipa"/>
        <w:numPr>
          <w:ilvl w:val="0"/>
          <w:numId w:val="1"/>
        </w:numPr>
        <w:tabs>
          <w:tab w:val="left" w:pos="454"/>
          <w:tab w:val="left" w:pos="720"/>
          <w:tab w:val="left" w:pos="1276"/>
        </w:tabs>
        <w:suppressAutoHyphens/>
        <w:jc w:val="both"/>
        <w:rPr>
          <w:b/>
          <w:bCs/>
          <w:lang w:val="lt-LT"/>
        </w:rPr>
      </w:pPr>
      <w:r w:rsidRPr="00F14589">
        <w:rPr>
          <w:b/>
          <w:bCs/>
          <w:lang w:val="lt-LT"/>
        </w:rPr>
        <w:t xml:space="preserve">REGLAMENTO KEITIMO DIENAI GALIOJANTIS </w:t>
      </w:r>
      <w:r w:rsidR="005E1213" w:rsidRPr="00F14589">
        <w:rPr>
          <w:b/>
          <w:bCs/>
          <w:lang w:val="lt-LT"/>
        </w:rPr>
        <w:t>12.</w:t>
      </w:r>
      <w:r w:rsidR="006766B1" w:rsidRPr="00F14589">
        <w:rPr>
          <w:b/>
          <w:bCs/>
          <w:lang w:val="lt-LT"/>
        </w:rPr>
        <w:t>35</w:t>
      </w:r>
      <w:r w:rsidRPr="00F14589">
        <w:rPr>
          <w:b/>
          <w:bCs/>
          <w:lang w:val="lt-LT"/>
        </w:rPr>
        <w:t xml:space="preserve"> PAPUNKTIS</w:t>
      </w:r>
      <w:bookmarkStart w:id="8" w:name="_GoBack"/>
      <w:bookmarkEnd w:id="8"/>
    </w:p>
    <w:p w14:paraId="7A7C5661" w14:textId="57F46E33" w:rsidR="00FA4A37" w:rsidRPr="007951AF" w:rsidRDefault="00FA4A37" w:rsidP="00FA4A37">
      <w:pPr>
        <w:tabs>
          <w:tab w:val="left" w:pos="454"/>
          <w:tab w:val="left" w:pos="720"/>
          <w:tab w:val="left" w:pos="1276"/>
        </w:tabs>
        <w:suppressAutoHyphens/>
        <w:ind w:firstLine="454"/>
        <w:jc w:val="both"/>
        <w:rPr>
          <w:lang w:val="lt-LT"/>
        </w:rPr>
      </w:pPr>
      <w:r w:rsidRPr="007951AF">
        <w:rPr>
          <w:lang w:val="lt-LT" w:eastAsia="ar-SA"/>
        </w:rPr>
        <w:t xml:space="preserve">12.35. kainų ir tarifų už savivaldybės valdomų įmonių, biudžetinių ir viešųjų įstaigų (kurių savininkė yra savivaldybė) teikiamas atlygintinas viešąsias paslaugas ir keleivių vežimą vietiniais maršrutais nustatymas, centralizuotai teikiamos šilumos, </w:t>
      </w:r>
      <w:r w:rsidRPr="007951AF">
        <w:rPr>
          <w:strike/>
          <w:color w:val="FF0000"/>
          <w:lang w:val="lt-LT" w:eastAsia="ar-SA"/>
        </w:rPr>
        <w:t>šalto</w:t>
      </w:r>
      <w:r w:rsidRPr="007951AF">
        <w:rPr>
          <w:lang w:val="lt-LT" w:eastAsia="ar-SA"/>
        </w:rPr>
        <w:t xml:space="preserve"> ir karšto vandens kainų nustatymas (tvirtinimas) įstatymų nustatyta tvarka, vietinių rinkliavų, įmokų ir mokesčių tarifų nustatymas įstatymų nustatyta tvarka;</w:t>
      </w:r>
    </w:p>
    <w:p w14:paraId="63537B42" w14:textId="62D1D62C" w:rsidR="00997A9E" w:rsidRPr="007951AF" w:rsidRDefault="00FA4A37" w:rsidP="00997A9E">
      <w:pPr>
        <w:tabs>
          <w:tab w:val="left" w:pos="720"/>
        </w:tabs>
        <w:ind w:firstLine="57"/>
        <w:jc w:val="both"/>
        <w:rPr>
          <w:lang w:val="lt-LT"/>
        </w:rPr>
      </w:pPr>
      <w:r w:rsidRPr="007951AF">
        <w:rPr>
          <w:b/>
          <w:bCs/>
          <w:i/>
          <w:color w:val="FF0000"/>
          <w:lang w:val="lt-LT"/>
        </w:rPr>
        <w:tab/>
      </w:r>
      <w:r w:rsidR="00997A9E" w:rsidRPr="007951AF">
        <w:rPr>
          <w:b/>
          <w:bCs/>
          <w:i/>
          <w:color w:val="FF0000"/>
          <w:lang w:val="lt-LT"/>
        </w:rPr>
        <w:t>Nauja redakcija</w:t>
      </w:r>
    </w:p>
    <w:p w14:paraId="5210D40B" w14:textId="5ABF5DBF" w:rsidR="00FA4A37" w:rsidRPr="007951AF" w:rsidRDefault="00FA4A37" w:rsidP="00FA4A37">
      <w:pPr>
        <w:tabs>
          <w:tab w:val="left" w:pos="454"/>
          <w:tab w:val="left" w:pos="720"/>
          <w:tab w:val="left" w:pos="1418"/>
        </w:tabs>
        <w:ind w:firstLine="454"/>
        <w:jc w:val="both"/>
        <w:rPr>
          <w:bCs/>
          <w:lang w:val="lt-LT"/>
        </w:rPr>
      </w:pPr>
      <w:r w:rsidRPr="007951AF">
        <w:rPr>
          <w:szCs w:val="20"/>
          <w:lang w:val="lt-LT"/>
        </w:rPr>
        <w:t xml:space="preserve">12.35. </w:t>
      </w:r>
      <w:r w:rsidRPr="007951AF">
        <w:rPr>
          <w:rFonts w:eastAsia="Lucida Sans Unicode"/>
          <w:color w:val="000000"/>
          <w:lang w:val="lt-LT" w:bidi="en-US"/>
        </w:rPr>
        <w:t>kainų ir tarifų už savivaldybės valdomų įmonių, biudžetinių ir viešųjų įstaigų (kurių savininkė yra savivaldybė) teikiamas atlygintinas viešąsias paslaugas ir keleivių vežimą vietiniais maršrutais nustatymas, centralizuotai tiekiamos šilumos ir karšto vandens kainų nustatymas (tvirtinimas) įstatymų nustatyta tvarka, vietinių rinkliavų, įmokų ir mokesčių tarifų nustatymas įstatymų nustatyta tvarka</w:t>
      </w:r>
      <w:r w:rsidRPr="007951AF">
        <w:rPr>
          <w:bCs/>
          <w:lang w:val="lt-LT"/>
        </w:rPr>
        <w:t>;</w:t>
      </w:r>
    </w:p>
    <w:p w14:paraId="0FA18D0D" w14:textId="2D91D1DB" w:rsidR="00997A9E" w:rsidRPr="007951AF" w:rsidRDefault="00997A9E" w:rsidP="00997A9E">
      <w:pPr>
        <w:tabs>
          <w:tab w:val="left" w:pos="454"/>
          <w:tab w:val="left" w:pos="720"/>
          <w:tab w:val="left" w:pos="1276"/>
        </w:tabs>
        <w:ind w:firstLine="454"/>
        <w:jc w:val="both"/>
        <w:rPr>
          <w:i/>
          <w:color w:val="FF0000"/>
          <w:u w:val="single"/>
          <w:lang w:val="lt-LT"/>
        </w:rPr>
      </w:pPr>
      <w:r w:rsidRPr="007951AF">
        <w:rPr>
          <w:i/>
          <w:color w:val="FF0000"/>
          <w:highlight w:val="yellow"/>
          <w:lang w:val="lt-LT"/>
        </w:rPr>
        <w:t xml:space="preserve">Punkto pakeitimo pagrindas – </w:t>
      </w:r>
      <w:r w:rsidRPr="007951AF">
        <w:rPr>
          <w:i/>
          <w:color w:val="FF0000"/>
          <w:highlight w:val="yellow"/>
          <w:u w:val="single"/>
          <w:lang w:val="lt-LT"/>
        </w:rPr>
        <w:t>20</w:t>
      </w:r>
      <w:r w:rsidR="00EE6F00" w:rsidRPr="007951AF">
        <w:rPr>
          <w:i/>
          <w:color w:val="FF0000"/>
          <w:highlight w:val="yellow"/>
          <w:u w:val="single"/>
          <w:lang w:val="lt-LT"/>
        </w:rPr>
        <w:t>2</w:t>
      </w:r>
      <w:r w:rsidR="00FA4A37" w:rsidRPr="007951AF">
        <w:rPr>
          <w:i/>
          <w:color w:val="FF0000"/>
          <w:highlight w:val="yellow"/>
          <w:u w:val="single"/>
          <w:lang w:val="lt-LT"/>
        </w:rPr>
        <w:t>2</w:t>
      </w:r>
      <w:r w:rsidR="00EE6F00" w:rsidRPr="007951AF">
        <w:rPr>
          <w:i/>
          <w:color w:val="FF0000"/>
          <w:highlight w:val="yellow"/>
          <w:u w:val="single"/>
          <w:lang w:val="lt-LT"/>
        </w:rPr>
        <w:t>-</w:t>
      </w:r>
      <w:r w:rsidR="00FA4A37" w:rsidRPr="007951AF">
        <w:rPr>
          <w:i/>
          <w:color w:val="FF0000"/>
          <w:highlight w:val="yellow"/>
          <w:u w:val="single"/>
          <w:lang w:val="lt-LT"/>
        </w:rPr>
        <w:t>10</w:t>
      </w:r>
      <w:r w:rsidR="00EE6F00" w:rsidRPr="007951AF">
        <w:rPr>
          <w:i/>
          <w:color w:val="FF0000"/>
          <w:highlight w:val="yellow"/>
          <w:u w:val="single"/>
          <w:lang w:val="lt-LT"/>
        </w:rPr>
        <w:t>-</w:t>
      </w:r>
      <w:r w:rsidR="00FA4A37" w:rsidRPr="007951AF">
        <w:rPr>
          <w:i/>
          <w:color w:val="FF0000"/>
          <w:highlight w:val="yellow"/>
          <w:u w:val="single"/>
          <w:lang w:val="lt-LT"/>
        </w:rPr>
        <w:t>27</w:t>
      </w:r>
      <w:r w:rsidR="00EE6F00" w:rsidRPr="007951AF">
        <w:rPr>
          <w:i/>
          <w:color w:val="FF0000"/>
          <w:highlight w:val="yellow"/>
          <w:u w:val="single"/>
          <w:lang w:val="lt-LT"/>
        </w:rPr>
        <w:t xml:space="preserve"> įstatym</w:t>
      </w:r>
      <w:r w:rsidR="00FA4A37" w:rsidRPr="007951AF">
        <w:rPr>
          <w:i/>
          <w:color w:val="FF0000"/>
          <w:highlight w:val="yellow"/>
          <w:u w:val="single"/>
          <w:lang w:val="lt-LT"/>
        </w:rPr>
        <w:t>u</w:t>
      </w:r>
      <w:r w:rsidR="00EE6F00" w:rsidRPr="007951AF">
        <w:rPr>
          <w:i/>
          <w:color w:val="FF0000"/>
          <w:highlight w:val="yellow"/>
          <w:u w:val="single"/>
          <w:lang w:val="lt-LT"/>
        </w:rPr>
        <w:t xml:space="preserve"> Nr. XIII-</w:t>
      </w:r>
      <w:r w:rsidR="00FA4A37" w:rsidRPr="007951AF">
        <w:rPr>
          <w:i/>
          <w:color w:val="FF0000"/>
          <w:highlight w:val="yellow"/>
          <w:u w:val="single"/>
          <w:lang w:val="lt-LT"/>
        </w:rPr>
        <w:t>1467</w:t>
      </w:r>
      <w:r w:rsidRPr="007951AF">
        <w:rPr>
          <w:i/>
          <w:color w:val="FF0000"/>
          <w:highlight w:val="yellow"/>
          <w:u w:val="single"/>
          <w:lang w:val="lt-LT"/>
        </w:rPr>
        <w:t xml:space="preserve"> pakeista</w:t>
      </w:r>
      <w:r w:rsidR="00FA4A37" w:rsidRPr="007951AF">
        <w:rPr>
          <w:i/>
          <w:color w:val="FF0000"/>
          <w:highlight w:val="yellow"/>
          <w:u w:val="single"/>
          <w:lang w:val="lt-LT"/>
        </w:rPr>
        <w:t>s</w:t>
      </w:r>
      <w:r w:rsidRPr="007951AF">
        <w:rPr>
          <w:i/>
          <w:color w:val="FF0000"/>
          <w:highlight w:val="yellow"/>
          <w:u w:val="single"/>
          <w:lang w:val="lt-LT"/>
        </w:rPr>
        <w:t xml:space="preserve"> Vietos savivaldos įstatymo </w:t>
      </w:r>
      <w:r w:rsidR="00EE6F00" w:rsidRPr="007951AF">
        <w:rPr>
          <w:i/>
          <w:color w:val="FF0000"/>
          <w:highlight w:val="yellow"/>
          <w:u w:val="single"/>
          <w:lang w:val="lt-LT"/>
        </w:rPr>
        <w:t>16</w:t>
      </w:r>
      <w:r w:rsidRPr="007951AF">
        <w:rPr>
          <w:i/>
          <w:color w:val="FF0000"/>
          <w:highlight w:val="yellow"/>
          <w:u w:val="single"/>
          <w:lang w:val="lt-LT"/>
        </w:rPr>
        <w:t xml:space="preserve"> straipsnio </w:t>
      </w:r>
      <w:r w:rsidR="00FA4A37" w:rsidRPr="007951AF">
        <w:rPr>
          <w:i/>
          <w:color w:val="FF0000"/>
          <w:highlight w:val="yellow"/>
          <w:u w:val="single"/>
          <w:lang w:val="lt-LT"/>
        </w:rPr>
        <w:t>2</w:t>
      </w:r>
      <w:r w:rsidRPr="007951AF">
        <w:rPr>
          <w:i/>
          <w:color w:val="FF0000"/>
          <w:highlight w:val="yellow"/>
          <w:u w:val="single"/>
          <w:lang w:val="lt-LT"/>
        </w:rPr>
        <w:t xml:space="preserve"> dali</w:t>
      </w:r>
      <w:r w:rsidR="00FA4A37" w:rsidRPr="007951AF">
        <w:rPr>
          <w:i/>
          <w:color w:val="FF0000"/>
          <w:highlight w:val="yellow"/>
          <w:u w:val="single"/>
          <w:lang w:val="lt-LT"/>
        </w:rPr>
        <w:t>e</w:t>
      </w:r>
      <w:r w:rsidRPr="007951AF">
        <w:rPr>
          <w:i/>
          <w:color w:val="FF0000"/>
          <w:highlight w:val="yellow"/>
          <w:u w:val="single"/>
          <w:lang w:val="lt-LT"/>
        </w:rPr>
        <w:t xml:space="preserve">s </w:t>
      </w:r>
      <w:r w:rsidR="00FA4A37" w:rsidRPr="007951AF">
        <w:rPr>
          <w:i/>
          <w:color w:val="FF0000"/>
          <w:highlight w:val="yellow"/>
          <w:u w:val="single"/>
          <w:lang w:val="lt-LT"/>
        </w:rPr>
        <w:t xml:space="preserve">35 punktas </w:t>
      </w:r>
      <w:r w:rsidRPr="007951AF">
        <w:rPr>
          <w:i/>
          <w:color w:val="FF0000"/>
          <w:highlight w:val="yellow"/>
          <w:u w:val="single"/>
          <w:lang w:val="lt-LT"/>
        </w:rPr>
        <w:t>perkelta</w:t>
      </w:r>
      <w:r w:rsidR="00FA4A37" w:rsidRPr="007951AF">
        <w:rPr>
          <w:i/>
          <w:color w:val="FF0000"/>
          <w:highlight w:val="yellow"/>
          <w:u w:val="single"/>
          <w:lang w:val="lt-LT"/>
        </w:rPr>
        <w:t>s</w:t>
      </w:r>
      <w:r w:rsidRPr="007951AF">
        <w:rPr>
          <w:i/>
          <w:color w:val="FF0000"/>
          <w:highlight w:val="yellow"/>
          <w:u w:val="single"/>
          <w:lang w:val="lt-LT"/>
        </w:rPr>
        <w:t xml:space="preserve">  į Reglamento </w:t>
      </w:r>
      <w:r w:rsidR="00EE6F00" w:rsidRPr="007951AF">
        <w:rPr>
          <w:i/>
          <w:color w:val="FF0000"/>
          <w:highlight w:val="yellow"/>
          <w:u w:val="single"/>
          <w:lang w:val="lt-LT"/>
        </w:rPr>
        <w:t>12.7</w:t>
      </w:r>
      <w:r w:rsidRPr="007951AF">
        <w:rPr>
          <w:i/>
          <w:color w:val="FF0000"/>
          <w:highlight w:val="yellow"/>
          <w:u w:val="single"/>
          <w:lang w:val="lt-LT"/>
        </w:rPr>
        <w:t xml:space="preserve"> papunktį</w:t>
      </w:r>
    </w:p>
    <w:p w14:paraId="43ACDB9B" w14:textId="77777777" w:rsidR="00997A9E" w:rsidRPr="007951AF" w:rsidRDefault="00997A9E" w:rsidP="00997A9E">
      <w:pPr>
        <w:tabs>
          <w:tab w:val="left" w:pos="5747"/>
        </w:tabs>
        <w:jc w:val="both"/>
        <w:rPr>
          <w:lang w:val="lt-LT"/>
        </w:rPr>
      </w:pPr>
      <w:r w:rsidRPr="007951AF">
        <w:rPr>
          <w:lang w:val="lt-LT"/>
        </w:rPr>
        <w:tab/>
        <w:t xml:space="preserve"> </w:t>
      </w:r>
    </w:p>
    <w:p w14:paraId="2611DC11" w14:textId="77777777" w:rsidR="00CB5D82" w:rsidRDefault="00997A9E" w:rsidP="00CB5D82">
      <w:pPr>
        <w:tabs>
          <w:tab w:val="left" w:pos="454"/>
          <w:tab w:val="left" w:pos="720"/>
          <w:tab w:val="left" w:pos="1276"/>
        </w:tabs>
        <w:jc w:val="both"/>
        <w:rPr>
          <w:b/>
          <w:lang w:val="lt-LT"/>
        </w:rPr>
      </w:pPr>
      <w:r w:rsidRPr="007951AF">
        <w:rPr>
          <w:lang w:val="lt-LT"/>
        </w:rPr>
        <w:tab/>
      </w:r>
      <w:r w:rsidRPr="007951AF">
        <w:rPr>
          <w:b/>
          <w:lang w:val="lt-LT"/>
        </w:rPr>
        <w:t xml:space="preserve">2. REGLAMENTO KEITIMO DIENAI GALIOJANTIS </w:t>
      </w:r>
      <w:r w:rsidR="00CB5D82">
        <w:rPr>
          <w:b/>
          <w:lang w:val="lt-LT"/>
        </w:rPr>
        <w:t>XXII skyrius</w:t>
      </w:r>
    </w:p>
    <w:p w14:paraId="6397CE11" w14:textId="77777777" w:rsidR="002334CD" w:rsidRDefault="002334CD" w:rsidP="00CB5D82">
      <w:pPr>
        <w:tabs>
          <w:tab w:val="left" w:pos="454"/>
          <w:tab w:val="left" w:pos="720"/>
          <w:tab w:val="left" w:pos="1276"/>
        </w:tabs>
        <w:jc w:val="both"/>
        <w:rPr>
          <w:b/>
          <w:lang w:val="lt-LT"/>
        </w:rPr>
      </w:pPr>
    </w:p>
    <w:p w14:paraId="4537C2A9" w14:textId="16343D6A" w:rsidR="00CB5D82" w:rsidRPr="00CB5D82" w:rsidRDefault="00CB5D82" w:rsidP="00CB5D82">
      <w:pPr>
        <w:tabs>
          <w:tab w:val="left" w:pos="454"/>
          <w:tab w:val="left" w:pos="720"/>
          <w:tab w:val="left" w:pos="1276"/>
        </w:tabs>
        <w:jc w:val="both"/>
        <w:rPr>
          <w:b/>
          <w:lang w:val="lt-LT"/>
        </w:rPr>
      </w:pPr>
      <w:r w:rsidRPr="007951AF">
        <w:rPr>
          <w:b/>
          <w:bCs/>
          <w:lang w:val="lt-LT" w:eastAsia="ar-SA"/>
        </w:rPr>
        <w:t>XXII. SAVIVALDYBĖS BIUDŽETO PROJEKTO SVARSTYMAS</w:t>
      </w:r>
    </w:p>
    <w:p w14:paraId="62E00343" w14:textId="77777777" w:rsidR="00CB5D82" w:rsidRPr="007951AF" w:rsidRDefault="00CB5D82" w:rsidP="00CB5D82">
      <w:pPr>
        <w:ind w:firstLine="426"/>
        <w:jc w:val="both"/>
        <w:rPr>
          <w:lang w:val="lt-LT"/>
        </w:rPr>
      </w:pPr>
      <w:r w:rsidRPr="007951AF">
        <w:rPr>
          <w:lang w:val="lt-LT"/>
        </w:rPr>
        <w:t>292. Savivaldybė turi savarankišką biudžetą. Biudžetas sudaromas ir tvirtinamas vieniems metams.</w:t>
      </w:r>
    </w:p>
    <w:p w14:paraId="46EA066B" w14:textId="77777777" w:rsidR="00CB5D82" w:rsidRPr="007951AF" w:rsidRDefault="00CB5D82" w:rsidP="00CB5D82">
      <w:pPr>
        <w:ind w:firstLine="426"/>
        <w:jc w:val="both"/>
        <w:rPr>
          <w:lang w:val="lt-LT"/>
        </w:rPr>
      </w:pPr>
      <w:r w:rsidRPr="007951AF">
        <w:rPr>
          <w:lang w:val="lt-LT"/>
        </w:rPr>
        <w:t xml:space="preserve">293. Biudžeto projektą rengia Administracija, vadovaudamasi </w:t>
      </w:r>
      <w:r w:rsidRPr="007951AF">
        <w:rPr>
          <w:lang w:val="lt-LT" w:eastAsia="ar-SA"/>
        </w:rPr>
        <w:t>S</w:t>
      </w:r>
      <w:r w:rsidRPr="007951AF">
        <w:rPr>
          <w:lang w:val="lt-LT"/>
        </w:rPr>
        <w:t xml:space="preserve">avivaldybės tarybos patvirtintu Savivaldybės biudžeto rengimo, vykdymo ir atskaitomybės tvarkos aprašu bei Administracijos direktoriaus nustatytais biudžeto rengimo terminais. </w:t>
      </w:r>
    </w:p>
    <w:p w14:paraId="1B0511FD" w14:textId="77777777" w:rsidR="00CB5D82" w:rsidRPr="007951AF" w:rsidRDefault="00CB5D82" w:rsidP="00CB5D82">
      <w:pPr>
        <w:ind w:firstLine="426"/>
        <w:jc w:val="both"/>
        <w:rPr>
          <w:lang w:val="lt-LT"/>
        </w:rPr>
      </w:pPr>
      <w:r w:rsidRPr="007951AF">
        <w:rPr>
          <w:lang w:val="lt-LT"/>
        </w:rPr>
        <w:t xml:space="preserve">294. Biudžeto projektas ne vėliau kaip prieš 30 dienų iki savivaldybės tarybos posėdžio, kurio metu bus svarstomas sprendimo projektas dėl biudžeto tvirtinimo, teikiamas svarstyti </w:t>
      </w:r>
      <w:r w:rsidRPr="007951AF">
        <w:rPr>
          <w:lang w:val="lt-LT" w:eastAsia="ar-SA"/>
        </w:rPr>
        <w:t>S</w:t>
      </w:r>
      <w:r w:rsidRPr="007951AF">
        <w:rPr>
          <w:lang w:val="lt-LT"/>
        </w:rPr>
        <w:t>avivaldybės tarybos frakcijoms, komitetams, skelbiamas Savivaldybės interneto puslapyje. Taip pat su biudžeto projektu galima susipažinti administracijos Finansų skyriuje.</w:t>
      </w:r>
    </w:p>
    <w:p w14:paraId="2C8FC598" w14:textId="77777777" w:rsidR="00CB5D82" w:rsidRPr="007951AF" w:rsidRDefault="00CB5D82" w:rsidP="00CB5D82">
      <w:pPr>
        <w:ind w:firstLine="426"/>
        <w:jc w:val="both"/>
        <w:rPr>
          <w:lang w:val="lt-LT"/>
        </w:rPr>
      </w:pPr>
      <w:r w:rsidRPr="007951AF">
        <w:rPr>
          <w:lang w:val="lt-LT"/>
        </w:rPr>
        <w:t xml:space="preserve">295. Rajono gyventojai ir juridiniai asmenys pastabas bei pasiūlymus dėl biudžeto projekto teikia 10 kalendorių dienų nuo projekto paskelbimo dienos Finansų skyriui raštu arba elektroniniu paštu </w:t>
      </w:r>
      <w:proofErr w:type="spellStart"/>
      <w:r w:rsidRPr="007951AF">
        <w:rPr>
          <w:color w:val="000000"/>
          <w:u w:val="single"/>
          <w:lang w:val="lt-LT"/>
        </w:rPr>
        <w:t>finansai@post.rokiskis.lt</w:t>
      </w:r>
      <w:proofErr w:type="spellEnd"/>
      <w:r w:rsidRPr="007951AF">
        <w:rPr>
          <w:lang w:val="lt-LT"/>
        </w:rPr>
        <w:t xml:space="preserve"> .</w:t>
      </w:r>
      <w:r w:rsidRPr="007951AF">
        <w:rPr>
          <w:u w:val="single"/>
          <w:lang w:val="lt-LT"/>
        </w:rPr>
        <w:t xml:space="preserve"> </w:t>
      </w:r>
    </w:p>
    <w:p w14:paraId="229C11EA" w14:textId="77777777" w:rsidR="00CB5D82" w:rsidRPr="007951AF" w:rsidRDefault="00CB5D82" w:rsidP="00CB5D82">
      <w:pPr>
        <w:ind w:firstLine="426"/>
        <w:jc w:val="both"/>
        <w:rPr>
          <w:lang w:val="lt-LT"/>
        </w:rPr>
      </w:pPr>
      <w:r w:rsidRPr="007951AF">
        <w:rPr>
          <w:lang w:val="lt-LT"/>
        </w:rPr>
        <w:t xml:space="preserve">296. Tarybos komitetai privalo išnagrinėti biudžeto projektą pagal savo kompetenciją ir savo sprendimus pateikti Finansų ir verslo komitetui per 10 kalendorinių dienų nuo biudžeto projekto gavimo dienos. </w:t>
      </w:r>
    </w:p>
    <w:p w14:paraId="5868129A" w14:textId="77777777" w:rsidR="00CB5D82" w:rsidRPr="007951AF" w:rsidRDefault="00CB5D82" w:rsidP="00CB5D82">
      <w:pPr>
        <w:ind w:firstLine="426"/>
        <w:jc w:val="both"/>
        <w:rPr>
          <w:lang w:val="lt-LT"/>
        </w:rPr>
      </w:pPr>
      <w:r w:rsidRPr="007951AF">
        <w:rPr>
          <w:lang w:val="lt-LT"/>
        </w:rPr>
        <w:t>297. Tarybos frakcijos savo nuomonę dėl biudžeto projekto pateikia Finansų ir verslo komitetui per 10 kalendorinių dienų nuo biudžeto projekto gavimo dienos.</w:t>
      </w:r>
    </w:p>
    <w:p w14:paraId="2B9E7A8F" w14:textId="77777777" w:rsidR="00CB5D82" w:rsidRPr="007951AF" w:rsidRDefault="00CB5D82" w:rsidP="00CB5D82">
      <w:pPr>
        <w:ind w:firstLine="426"/>
        <w:jc w:val="both"/>
        <w:rPr>
          <w:lang w:val="lt-LT"/>
        </w:rPr>
      </w:pPr>
      <w:r w:rsidRPr="007951AF">
        <w:rPr>
          <w:lang w:val="lt-LT"/>
        </w:rPr>
        <w:t xml:space="preserve">298. Per reglamento 295 punkte nustatytą laiką gautus gyventojų ir juridinių asmenų pastabas bei pasiūlymus apibendrina Savivaldybės administracija ir pateikia Finansų ir verslo komitetui per 3 darbo dienas nuo paskutinės pasiūlymų teikimo dienos. </w:t>
      </w:r>
    </w:p>
    <w:p w14:paraId="79D086E7" w14:textId="77777777" w:rsidR="00CB5D82" w:rsidRPr="007951AF" w:rsidRDefault="00CB5D82" w:rsidP="00CB5D82">
      <w:pPr>
        <w:ind w:firstLine="426"/>
        <w:jc w:val="both"/>
        <w:rPr>
          <w:lang w:val="lt-LT"/>
        </w:rPr>
      </w:pPr>
      <w:r w:rsidRPr="007951AF">
        <w:rPr>
          <w:lang w:val="lt-LT"/>
        </w:rPr>
        <w:t xml:space="preserve">299. Komitetai, frakcijos ir tarybos nariai gali siūlyti didinti ar mažinti Biudžeto projekte numatytas išlaidas. Pasiūlymai didinti biudžeto projekte numatytus asignavimus arba numatyti naujus asignavimus svarstomi tik tada, kai pasiūlymo iniciatoriai nurodo šių išlaidų finansavimo šaltinį. Negalima siūlyti mažinti tų išlaidų, kurios į biudžeto projektą įrašytos pagal įstatymus, kitus Seimo, Vyriausybės priimtus norminius aktus, taip pat </w:t>
      </w:r>
      <w:r w:rsidRPr="007951AF">
        <w:rPr>
          <w:lang w:val="lt-LT" w:eastAsia="ar-SA"/>
        </w:rPr>
        <w:t>S</w:t>
      </w:r>
      <w:r w:rsidRPr="007951AF">
        <w:rPr>
          <w:lang w:val="lt-LT"/>
        </w:rPr>
        <w:t xml:space="preserve">avivaldybės tarybos sprendimus. </w:t>
      </w:r>
    </w:p>
    <w:p w14:paraId="4FD44CA5" w14:textId="77777777" w:rsidR="00CB5D82" w:rsidRPr="007951AF" w:rsidRDefault="00CB5D82" w:rsidP="00CB5D82">
      <w:pPr>
        <w:ind w:firstLine="426"/>
        <w:jc w:val="both"/>
        <w:rPr>
          <w:lang w:val="lt-LT"/>
        </w:rPr>
      </w:pPr>
      <w:r w:rsidRPr="007951AF">
        <w:rPr>
          <w:lang w:val="lt-LT"/>
        </w:rPr>
        <w:t xml:space="preserve">Pasiūlymai didinti arba mažinti biudžeto projekte numatytas pajamas ar išlaidas, kurias numato anksčiau priimti </w:t>
      </w:r>
      <w:r w:rsidRPr="007951AF">
        <w:rPr>
          <w:lang w:val="lt-LT" w:eastAsia="ar-SA"/>
        </w:rPr>
        <w:t>S</w:t>
      </w:r>
      <w:r w:rsidRPr="007951AF">
        <w:rPr>
          <w:lang w:val="lt-LT"/>
        </w:rPr>
        <w:t xml:space="preserve">avivaldybės tarybos sprendimai, turi būti pateikiami kaip </w:t>
      </w:r>
      <w:r w:rsidRPr="007951AF">
        <w:rPr>
          <w:lang w:val="lt-LT" w:eastAsia="ar-SA"/>
        </w:rPr>
        <w:t>S</w:t>
      </w:r>
      <w:r w:rsidRPr="007951AF">
        <w:rPr>
          <w:lang w:val="lt-LT"/>
        </w:rPr>
        <w:t xml:space="preserve">avivaldybės tarybos </w:t>
      </w:r>
      <w:r w:rsidRPr="007951AF">
        <w:rPr>
          <w:lang w:val="lt-LT"/>
        </w:rPr>
        <w:lastRenderedPageBreak/>
        <w:t xml:space="preserve">sprendimų, reglamentuojančių Savivaldybės pajamas arba išlaidas, pataisų ar galiojimo panaikinimo, taip pat naujų sprendimų projektai. </w:t>
      </w:r>
    </w:p>
    <w:p w14:paraId="1E8D322E" w14:textId="77777777" w:rsidR="00CB5D82" w:rsidRPr="007951AF" w:rsidRDefault="00CB5D82" w:rsidP="00CB5D82">
      <w:pPr>
        <w:ind w:firstLine="426"/>
        <w:jc w:val="both"/>
        <w:rPr>
          <w:lang w:val="lt-LT"/>
        </w:rPr>
      </w:pPr>
      <w:r w:rsidRPr="007951AF">
        <w:rPr>
          <w:lang w:val="lt-LT"/>
        </w:rPr>
        <w:t xml:space="preserve">300. Finansų ir verslo komitetas, gavęs kitų komitetų išvadas, frakcijų nuomonę, gyventojų, juridinių asmenų ir </w:t>
      </w:r>
      <w:r w:rsidRPr="007951AF">
        <w:rPr>
          <w:lang w:val="lt-LT" w:eastAsia="ar-SA"/>
        </w:rPr>
        <w:t>S</w:t>
      </w:r>
      <w:r w:rsidRPr="007951AF">
        <w:rPr>
          <w:lang w:val="lt-LT"/>
        </w:rPr>
        <w:t xml:space="preserve">avivaldybės tarybos narių pasiūlymus, apsvarsto biudžeto projektą ir pateikia savo išvadas Savivaldybės administracijai ne vėliau, kaip likus 10 kalendorinių dienų iki </w:t>
      </w:r>
      <w:r w:rsidRPr="007951AF">
        <w:rPr>
          <w:lang w:val="lt-LT" w:eastAsia="ar-SA"/>
        </w:rPr>
        <w:t>S</w:t>
      </w:r>
      <w:r w:rsidRPr="007951AF">
        <w:rPr>
          <w:lang w:val="lt-LT"/>
        </w:rPr>
        <w:t xml:space="preserve">avivaldybės tarybos posėdžio. Finansų ir verslo komitetas privalo arba priimti kitų komitetų siūlomas pataisas, jeigu jos atitinka šio komiteto kompetenciją, arba nepritarti pataisoms, nurodant konkrečius nepritarimo motyvus. </w:t>
      </w:r>
    </w:p>
    <w:p w14:paraId="29CAD931" w14:textId="77777777" w:rsidR="00CB5D82" w:rsidRPr="007951AF" w:rsidRDefault="00CB5D82" w:rsidP="00CB5D82">
      <w:pPr>
        <w:ind w:firstLine="426"/>
        <w:jc w:val="both"/>
        <w:rPr>
          <w:lang w:val="lt-LT"/>
        </w:rPr>
      </w:pPr>
      <w:r w:rsidRPr="007951AF">
        <w:rPr>
          <w:lang w:val="lt-LT"/>
        </w:rPr>
        <w:t xml:space="preserve">301. Gavusi Finansų ir verslo komiteto išvadas, Savivaldybės administracija koreguoja biudžeto projektą, kuriame atsižvelgta į gautus pasiūlymus ir išvadas, ir teikia svarstyti </w:t>
      </w:r>
      <w:r w:rsidRPr="007951AF">
        <w:rPr>
          <w:lang w:val="lt-LT" w:eastAsia="ar-SA"/>
        </w:rPr>
        <w:t>S</w:t>
      </w:r>
      <w:r w:rsidRPr="007951AF">
        <w:rPr>
          <w:lang w:val="lt-LT"/>
        </w:rPr>
        <w:t xml:space="preserve">avivaldybės tarybai. Finansų ir verslo komitete nepritarti </w:t>
      </w:r>
      <w:r w:rsidRPr="007951AF">
        <w:rPr>
          <w:lang w:val="lt-LT" w:eastAsia="ar-SA"/>
        </w:rPr>
        <w:t>S</w:t>
      </w:r>
      <w:r w:rsidRPr="007951AF">
        <w:rPr>
          <w:lang w:val="lt-LT"/>
        </w:rPr>
        <w:t>avivaldybės tarybos narių siūlymai gali būti teikiami Rokiškio rajono savivaldybės tarybos reglamento 39 punkte numatyta tvarka.</w:t>
      </w:r>
    </w:p>
    <w:p w14:paraId="65FAF568" w14:textId="77777777" w:rsidR="00CB5D82" w:rsidRPr="007951AF" w:rsidRDefault="00CB5D82" w:rsidP="00CB5D82">
      <w:pPr>
        <w:ind w:firstLine="426"/>
        <w:jc w:val="both"/>
        <w:rPr>
          <w:lang w:val="lt-LT"/>
        </w:rPr>
      </w:pPr>
      <w:r w:rsidRPr="007951AF">
        <w:rPr>
          <w:lang w:val="lt-LT"/>
        </w:rPr>
        <w:t xml:space="preserve">302. </w:t>
      </w:r>
      <w:r w:rsidRPr="007951AF">
        <w:rPr>
          <w:lang w:val="lt-LT" w:eastAsia="ar-SA"/>
        </w:rPr>
        <w:t>S</w:t>
      </w:r>
      <w:r w:rsidRPr="007951AF">
        <w:rPr>
          <w:lang w:val="lt-LT"/>
        </w:rPr>
        <w:t>avivaldybės tarybos sprendimo projekte dėl biudžeto tvirtinimo nurodoma:</w:t>
      </w:r>
    </w:p>
    <w:p w14:paraId="67A570FE" w14:textId="77777777" w:rsidR="00CB5D82" w:rsidRPr="007951AF" w:rsidRDefault="00CB5D82" w:rsidP="00CB5D82">
      <w:pPr>
        <w:ind w:firstLine="426"/>
        <w:jc w:val="both"/>
        <w:rPr>
          <w:lang w:val="lt-LT"/>
        </w:rPr>
      </w:pPr>
      <w:r w:rsidRPr="007951AF">
        <w:rPr>
          <w:lang w:val="lt-LT"/>
        </w:rPr>
        <w:t>302.1. Bendra pajamų suma ir jų paskirstymas pagal rūšis.</w:t>
      </w:r>
    </w:p>
    <w:p w14:paraId="50ECB4C9" w14:textId="77777777" w:rsidR="00CB5D82" w:rsidRPr="007951AF" w:rsidRDefault="00CB5D82" w:rsidP="00CB5D82">
      <w:pPr>
        <w:ind w:firstLine="426"/>
        <w:jc w:val="both"/>
        <w:rPr>
          <w:lang w:val="lt-LT"/>
        </w:rPr>
      </w:pPr>
      <w:r w:rsidRPr="007951AF">
        <w:rPr>
          <w:lang w:val="lt-LT"/>
        </w:rPr>
        <w:t>302.2. Bendra asignavimų suma ir jų paskirstymas biudžetinėms įstaigoms ir administracijos padaliniams programoms vykdyti. Asignavimai skiriami išlaidoms, tarp kurių – darbo užmokesčiui ir turtui įsigyti.</w:t>
      </w:r>
    </w:p>
    <w:p w14:paraId="23E06E2B" w14:textId="77777777" w:rsidR="00CB5D82" w:rsidRPr="007951AF" w:rsidRDefault="00CB5D82" w:rsidP="00CB5D82">
      <w:pPr>
        <w:ind w:firstLine="426"/>
        <w:jc w:val="both"/>
        <w:rPr>
          <w:lang w:val="lt-LT"/>
        </w:rPr>
      </w:pPr>
      <w:r w:rsidRPr="007951AF">
        <w:rPr>
          <w:lang w:val="lt-LT"/>
        </w:rPr>
        <w:t xml:space="preserve">302.3. Jei </w:t>
      </w:r>
      <w:r w:rsidRPr="007951AF">
        <w:rPr>
          <w:lang w:val="lt-LT" w:eastAsia="ar-SA"/>
        </w:rPr>
        <w:t>S</w:t>
      </w:r>
      <w:r w:rsidRPr="007951AF">
        <w:rPr>
          <w:lang w:val="lt-LT"/>
        </w:rPr>
        <w:t xml:space="preserve">avivaldybės tarybos posėdyje biudžeto projektas nepatvirtinamas </w:t>
      </w:r>
      <w:r w:rsidRPr="007951AF">
        <w:rPr>
          <w:lang w:val="lt-LT" w:eastAsia="ar-SA"/>
        </w:rPr>
        <w:t>S</w:t>
      </w:r>
      <w:r w:rsidRPr="007951AF">
        <w:rPr>
          <w:lang w:val="lt-LT"/>
        </w:rPr>
        <w:t xml:space="preserve">avivaldybės tarybos sprendimu, ne vėliau kaip per 14 kalendorinių dienų nuo pirmo svarstymo šaukiamas antras </w:t>
      </w:r>
      <w:r w:rsidRPr="007951AF">
        <w:rPr>
          <w:lang w:val="lt-LT" w:eastAsia="ar-SA"/>
        </w:rPr>
        <w:t>S</w:t>
      </w:r>
      <w:r w:rsidRPr="007951AF">
        <w:rPr>
          <w:lang w:val="lt-LT"/>
        </w:rPr>
        <w:t xml:space="preserve">avivaldybės tarybos posėdis. Per šį laiką pataisytas biudžeto projektas turi būti apsvarstytas komitetuose šiame skyriuje nustatyta tvarka. Jeigu pateikto biudžeto projekto </w:t>
      </w:r>
      <w:r w:rsidRPr="007951AF">
        <w:rPr>
          <w:lang w:val="lt-LT" w:eastAsia="ar-SA"/>
        </w:rPr>
        <w:t>S</w:t>
      </w:r>
      <w:r w:rsidRPr="007951AF">
        <w:rPr>
          <w:lang w:val="lt-LT"/>
        </w:rPr>
        <w:t xml:space="preserve">avivaldybės taryba nepatvirtina, balsuojama antrą kartą tame pačiame posėdyje. </w:t>
      </w:r>
    </w:p>
    <w:p w14:paraId="73EF37B7" w14:textId="77777777" w:rsidR="00CB5D82" w:rsidRPr="007951AF" w:rsidRDefault="00CB5D82" w:rsidP="00CB5D82">
      <w:pPr>
        <w:ind w:firstLine="426"/>
        <w:jc w:val="both"/>
        <w:rPr>
          <w:lang w:val="lt-LT"/>
        </w:rPr>
      </w:pPr>
      <w:r w:rsidRPr="007951AF">
        <w:rPr>
          <w:lang w:val="lt-LT"/>
        </w:rPr>
        <w:t xml:space="preserve">302.4 </w:t>
      </w:r>
      <w:r w:rsidRPr="007951AF">
        <w:rPr>
          <w:lang w:val="lt-LT" w:eastAsia="ar-SA"/>
        </w:rPr>
        <w:t>S</w:t>
      </w:r>
      <w:r w:rsidRPr="007951AF">
        <w:rPr>
          <w:lang w:val="lt-LT"/>
        </w:rPr>
        <w:t xml:space="preserve">avivaldybės taryba biudžetą patvirtina per du mėnesius nuo valstybės biudžeto ir savivaldybių biudžetų finansinių rodiklių patvirtinimo. </w:t>
      </w:r>
    </w:p>
    <w:p w14:paraId="3B396E5A" w14:textId="77777777" w:rsidR="00CB5D82" w:rsidRPr="007951AF" w:rsidRDefault="00CB5D82" w:rsidP="00CB5D82">
      <w:pPr>
        <w:ind w:firstLine="426"/>
        <w:jc w:val="both"/>
        <w:rPr>
          <w:lang w:val="lt-LT"/>
        </w:rPr>
      </w:pPr>
      <w:r w:rsidRPr="007951AF">
        <w:rPr>
          <w:lang w:val="lt-LT"/>
        </w:rPr>
        <w:t xml:space="preserve">302.5 Biudžetiniais metais </w:t>
      </w:r>
      <w:r w:rsidRPr="007951AF">
        <w:rPr>
          <w:lang w:val="lt-LT" w:eastAsia="ar-SA"/>
        </w:rPr>
        <w:t>S</w:t>
      </w:r>
      <w:r w:rsidRPr="007951AF">
        <w:rPr>
          <w:lang w:val="lt-LT"/>
        </w:rPr>
        <w:t>avivaldybės taryba biudžetą gali tikslinti.</w:t>
      </w:r>
    </w:p>
    <w:p w14:paraId="254B4ABD" w14:textId="77777777" w:rsidR="00CB5D82" w:rsidRPr="007951AF" w:rsidRDefault="00CB5D82" w:rsidP="00CB5D82">
      <w:pPr>
        <w:ind w:firstLine="426"/>
        <w:jc w:val="both"/>
        <w:rPr>
          <w:lang w:val="lt-LT"/>
        </w:rPr>
      </w:pPr>
      <w:r w:rsidRPr="007951AF">
        <w:rPr>
          <w:lang w:val="lt-LT"/>
        </w:rPr>
        <w:t>302.6 Jei biudžetas nepatvirtinamas, jo išlaidos biudžetinių metų pradžioje kiekvieną mėnesį negali būti didesnės kaip 1/12 praėjusių metų biudžeto asignavimų.</w:t>
      </w:r>
    </w:p>
    <w:p w14:paraId="3218624C" w14:textId="77777777" w:rsidR="00997A9E" w:rsidRPr="007951AF" w:rsidRDefault="00997A9E" w:rsidP="00997A9E">
      <w:pPr>
        <w:tabs>
          <w:tab w:val="left" w:pos="454"/>
          <w:tab w:val="left" w:pos="720"/>
          <w:tab w:val="left" w:pos="1276"/>
        </w:tabs>
        <w:jc w:val="both"/>
        <w:rPr>
          <w:b/>
          <w:color w:val="FF0000"/>
          <w:lang w:val="lt-LT"/>
        </w:rPr>
      </w:pPr>
      <w:r w:rsidRPr="007951AF">
        <w:rPr>
          <w:lang w:val="lt-LT"/>
        </w:rPr>
        <w:tab/>
      </w:r>
      <w:r w:rsidRPr="007951AF">
        <w:rPr>
          <w:b/>
          <w:color w:val="FF0000"/>
          <w:lang w:val="lt-LT"/>
        </w:rPr>
        <w:t>Nauja redakcija</w:t>
      </w:r>
    </w:p>
    <w:p w14:paraId="752264AB" w14:textId="77777777" w:rsidR="00607C98" w:rsidRPr="007951AF" w:rsidRDefault="00997A9E" w:rsidP="00607C98">
      <w:pPr>
        <w:ind w:firstLine="454"/>
        <w:jc w:val="both"/>
        <w:rPr>
          <w:b/>
          <w:bCs/>
          <w:lang w:val="lt-LT" w:eastAsia="ar-SA"/>
        </w:rPr>
      </w:pPr>
      <w:r w:rsidRPr="007951AF">
        <w:rPr>
          <w:b/>
          <w:color w:val="FF0000"/>
          <w:lang w:val="lt-LT"/>
        </w:rPr>
        <w:tab/>
      </w:r>
      <w:r w:rsidR="00607C98" w:rsidRPr="007951AF">
        <w:rPr>
          <w:lang w:val="lt-LT"/>
        </w:rPr>
        <w:t>1.2. „</w:t>
      </w:r>
      <w:r w:rsidR="00607C98" w:rsidRPr="007951AF">
        <w:rPr>
          <w:b/>
          <w:bCs/>
          <w:lang w:val="lt-LT" w:eastAsia="ar-SA"/>
        </w:rPr>
        <w:t>XXII. SAVIVALDYBĖS BIUDŽETO PROJEKTO SVARSTYMAS</w:t>
      </w:r>
    </w:p>
    <w:p w14:paraId="437CDE72" w14:textId="77777777" w:rsidR="00607C98" w:rsidRPr="007951AF" w:rsidRDefault="00607C98" w:rsidP="00607C98">
      <w:pPr>
        <w:ind w:firstLine="426"/>
        <w:jc w:val="both"/>
        <w:rPr>
          <w:szCs w:val="20"/>
          <w:lang w:val="lt-LT"/>
        </w:rPr>
      </w:pPr>
      <w:r w:rsidRPr="007951AF">
        <w:rPr>
          <w:lang w:val="lt-LT"/>
        </w:rPr>
        <w:t>292. Savivaldybė turi savarankišką biudžetą, kuris  sudaromas ir tvirtinamas vieniems biudžetiniams metams.</w:t>
      </w:r>
    </w:p>
    <w:p w14:paraId="286E8BAA" w14:textId="77777777" w:rsidR="00607C98" w:rsidRPr="007951AF" w:rsidRDefault="00607C98" w:rsidP="00607C98">
      <w:pPr>
        <w:jc w:val="both"/>
        <w:rPr>
          <w:lang w:val="lt-LT"/>
        </w:rPr>
      </w:pPr>
      <w:r w:rsidRPr="007951AF">
        <w:rPr>
          <w:lang w:val="lt-LT"/>
        </w:rPr>
        <w:t xml:space="preserve">       293. Biudžeto rengimo, svarstymo ir tvirtinimo procedūrą nustato Lietuvos Respublikos biudžeto sandaros įstatymas ir kiti Lietuvos Respublikos teisės aktai.</w:t>
      </w:r>
    </w:p>
    <w:p w14:paraId="33F0C0D7" w14:textId="77777777" w:rsidR="00607C98" w:rsidRPr="007951AF" w:rsidRDefault="00607C98" w:rsidP="00607C98">
      <w:pPr>
        <w:jc w:val="both"/>
        <w:rPr>
          <w:lang w:val="lt-LT"/>
        </w:rPr>
      </w:pPr>
      <w:r w:rsidRPr="007951AF">
        <w:rPr>
          <w:lang w:val="lt-LT"/>
        </w:rPr>
        <w:t xml:space="preserve">       294. Biudžeto projektą rengia Administracija, vadovaudamasi patvirtintu savivaldybės strateginiu veiklos planu savivaldybės biudžeto rengimo, vykdymo ir atskaitomybės tvarkos aprašu, asignavimus planuojant savivaldybės strateginio veiklos plano programoms įgyvendinti ir planuojamiems rezultatams pasiekti ir paskirstant juos asignavimų valdytojams.</w:t>
      </w:r>
    </w:p>
    <w:p w14:paraId="3622C7E8" w14:textId="77777777" w:rsidR="00607C98" w:rsidRPr="007951AF" w:rsidRDefault="00607C98" w:rsidP="00607C98">
      <w:pPr>
        <w:jc w:val="both"/>
        <w:rPr>
          <w:lang w:val="lt-LT"/>
        </w:rPr>
      </w:pPr>
      <w:r w:rsidRPr="007951AF">
        <w:rPr>
          <w:lang w:val="lt-LT"/>
        </w:rPr>
        <w:t xml:space="preserve">       295. Apie parengtą biudžeto projektą gyventojai informuojami vietinėje spaudoje nurodant, kur ir kaip jie gali susipažinti su parengtu projektu;</w:t>
      </w:r>
    </w:p>
    <w:p w14:paraId="6F5BD3EA" w14:textId="77777777" w:rsidR="00607C98" w:rsidRPr="007951AF" w:rsidRDefault="00607C98" w:rsidP="00607C98">
      <w:pPr>
        <w:jc w:val="both"/>
        <w:rPr>
          <w:lang w:val="lt-LT"/>
        </w:rPr>
      </w:pPr>
      <w:r w:rsidRPr="007951AF">
        <w:rPr>
          <w:lang w:val="lt-LT"/>
        </w:rPr>
        <w:t xml:space="preserve">       296.   Biudžeto projektas svarstomas tokia tvarka:</w:t>
      </w:r>
    </w:p>
    <w:p w14:paraId="30DDA089" w14:textId="77777777" w:rsidR="00607C98" w:rsidRPr="007951AF" w:rsidRDefault="00607C98" w:rsidP="00607C98">
      <w:pPr>
        <w:jc w:val="both"/>
        <w:rPr>
          <w:lang w:val="lt-LT"/>
        </w:rPr>
      </w:pPr>
      <w:r w:rsidRPr="007951AF">
        <w:rPr>
          <w:lang w:val="lt-LT"/>
        </w:rPr>
        <w:t xml:space="preserve">       296.1.  biudžeto projektas teikiamas  svarstyti komitetams;</w:t>
      </w:r>
    </w:p>
    <w:p w14:paraId="41646A3B" w14:textId="77777777" w:rsidR="00607C98" w:rsidRPr="007951AF" w:rsidRDefault="00607C98" w:rsidP="00607C98">
      <w:pPr>
        <w:ind w:firstLine="426"/>
        <w:jc w:val="both"/>
        <w:rPr>
          <w:szCs w:val="20"/>
          <w:lang w:val="lt-LT" w:eastAsia="en-US"/>
        </w:rPr>
      </w:pPr>
      <w:r w:rsidRPr="007951AF">
        <w:rPr>
          <w:lang w:val="lt-LT"/>
        </w:rPr>
        <w:t>296.2. biudžeto projektas prieš 7 kalendorines dienas iki jo svarstymo savivaldybės tarybos komitetuose skelbiamas savivaldybės interneto svetainėje. Taip pat su biudžeto projektu galima susipažinti administracijos Finansų skyriuje;</w:t>
      </w:r>
    </w:p>
    <w:p w14:paraId="444C37B2" w14:textId="77777777" w:rsidR="00607C98" w:rsidRPr="007951AF" w:rsidRDefault="00607C98" w:rsidP="00607C98">
      <w:pPr>
        <w:jc w:val="both"/>
        <w:rPr>
          <w:color w:val="000000"/>
          <w:lang w:val="lt-LT"/>
        </w:rPr>
      </w:pPr>
      <w:r w:rsidRPr="007951AF">
        <w:rPr>
          <w:lang w:val="lt-LT"/>
        </w:rPr>
        <w:t xml:space="preserve">       296.3. n</w:t>
      </w:r>
      <w:r w:rsidRPr="007951AF">
        <w:rPr>
          <w:color w:val="000000"/>
          <w:lang w:val="lt-LT"/>
        </w:rPr>
        <w:t xml:space="preserve">uo projekto paskelbimo dienos savivaldybės gyventojai ir juridiniai asmenys pastabas ir pasiūlymus dėl biudžeto projekto teikia 5 kalendorines dienas </w:t>
      </w:r>
      <w:r w:rsidRPr="007951AF">
        <w:rPr>
          <w:lang w:val="lt-LT"/>
        </w:rPr>
        <w:t xml:space="preserve">Finansų skyriui raštu arba elektroniniu paštu </w:t>
      </w:r>
      <w:proofErr w:type="spellStart"/>
      <w:r w:rsidRPr="007951AF">
        <w:rPr>
          <w:color w:val="000000"/>
          <w:u w:val="single"/>
          <w:lang w:val="lt-LT"/>
        </w:rPr>
        <w:t>finansai@post.rokiskis.lt</w:t>
      </w:r>
      <w:proofErr w:type="spellEnd"/>
      <w:r w:rsidRPr="007951AF">
        <w:rPr>
          <w:lang w:val="lt-LT"/>
        </w:rPr>
        <w:t xml:space="preserve"> ;</w:t>
      </w:r>
      <w:r w:rsidRPr="007951AF">
        <w:rPr>
          <w:u w:val="single"/>
          <w:lang w:val="lt-LT"/>
        </w:rPr>
        <w:t xml:space="preserve"> </w:t>
      </w:r>
    </w:p>
    <w:p w14:paraId="3B016E79" w14:textId="77777777" w:rsidR="00607C98" w:rsidRPr="007951AF" w:rsidRDefault="00607C98" w:rsidP="00607C98">
      <w:pPr>
        <w:jc w:val="both"/>
        <w:rPr>
          <w:color w:val="000000"/>
          <w:lang w:val="lt-LT"/>
        </w:rPr>
      </w:pPr>
      <w:r w:rsidRPr="007951AF">
        <w:rPr>
          <w:lang w:val="lt-LT"/>
        </w:rPr>
        <w:t xml:space="preserve">       296.4.</w:t>
      </w:r>
      <w:r w:rsidRPr="007951AF">
        <w:rPr>
          <w:color w:val="000000"/>
          <w:lang w:val="lt-LT"/>
        </w:rPr>
        <w:t xml:space="preserve"> per 296.3. punkte nustatytą laiką gautus gyventojų ir juridinių asmenų atsiliepimus apibendrina Finansų skyrius ir pateikia komitetams;</w:t>
      </w:r>
    </w:p>
    <w:p w14:paraId="40F7E462" w14:textId="77777777" w:rsidR="00607C98" w:rsidRPr="007951AF" w:rsidRDefault="00607C98" w:rsidP="00607C98">
      <w:pPr>
        <w:ind w:firstLine="426"/>
        <w:jc w:val="both"/>
        <w:rPr>
          <w:szCs w:val="20"/>
          <w:lang w:val="lt-LT" w:eastAsia="en-US"/>
        </w:rPr>
      </w:pPr>
      <w:r w:rsidRPr="007951AF">
        <w:rPr>
          <w:lang w:val="lt-LT"/>
        </w:rPr>
        <w:t xml:space="preserve">296.5. komitetai, frakcijos ir tarybos nariai gali siūlyti didinti ar mažinti biudžeto projekte numatytas išlaidas. Pasiūlymai didinti biudžeto projekte numatytus asignavimus arba numatyti naujus asignavimus svarstomi tik tada, kai pasiūlymo iniciatoriai nurodo šių išlaidų finansavimo šaltinį. Negalima siūlyti mažinti tų išlaidų, kurios į biudžeto projektą įrašytos pagal įstatymus, kitus Seimo, Vyriausybės priimtus norminius aktus, taip pat </w:t>
      </w:r>
      <w:r w:rsidRPr="007951AF">
        <w:rPr>
          <w:lang w:val="lt-LT" w:eastAsia="ar-SA"/>
        </w:rPr>
        <w:t>S</w:t>
      </w:r>
      <w:r w:rsidRPr="007951AF">
        <w:rPr>
          <w:lang w:val="lt-LT"/>
        </w:rPr>
        <w:t xml:space="preserve">avivaldybės tarybos sprendimus. </w:t>
      </w:r>
    </w:p>
    <w:p w14:paraId="010167EF" w14:textId="77777777" w:rsidR="00607C98" w:rsidRPr="007951AF" w:rsidRDefault="00607C98" w:rsidP="00607C98">
      <w:pPr>
        <w:ind w:firstLine="426"/>
        <w:jc w:val="both"/>
        <w:rPr>
          <w:lang w:val="lt-LT"/>
        </w:rPr>
      </w:pPr>
      <w:r w:rsidRPr="007951AF">
        <w:rPr>
          <w:lang w:val="lt-LT"/>
        </w:rPr>
        <w:lastRenderedPageBreak/>
        <w:t xml:space="preserve">Pasiūlymai didinti arba mažinti biudžeto projekte numatytas pajamas ar išlaidas, kurias numato anksčiau priimti </w:t>
      </w:r>
      <w:r w:rsidRPr="007951AF">
        <w:rPr>
          <w:lang w:val="lt-LT" w:eastAsia="ar-SA"/>
        </w:rPr>
        <w:t>S</w:t>
      </w:r>
      <w:r w:rsidRPr="007951AF">
        <w:rPr>
          <w:lang w:val="lt-LT"/>
        </w:rPr>
        <w:t xml:space="preserve">avivaldybės tarybos sprendimai, turi būti pateikiami kaip </w:t>
      </w:r>
      <w:r w:rsidRPr="007951AF">
        <w:rPr>
          <w:lang w:val="lt-LT" w:eastAsia="ar-SA"/>
        </w:rPr>
        <w:t>S</w:t>
      </w:r>
      <w:r w:rsidRPr="007951AF">
        <w:rPr>
          <w:lang w:val="lt-LT"/>
        </w:rPr>
        <w:t xml:space="preserve">avivaldybės tarybos sprendimų, reglamentuojančių Savivaldybės pajamas arba išlaidas, pataisų ar galiojimo panaikinimo, taip pat naujų sprendimų projektai. </w:t>
      </w:r>
    </w:p>
    <w:p w14:paraId="2DFCF79E" w14:textId="77777777" w:rsidR="00607C98" w:rsidRPr="007951AF" w:rsidRDefault="00607C98" w:rsidP="00607C98">
      <w:pPr>
        <w:ind w:firstLine="426"/>
        <w:jc w:val="both"/>
        <w:rPr>
          <w:lang w:val="lt-LT"/>
        </w:rPr>
      </w:pPr>
      <w:r w:rsidRPr="007951AF">
        <w:rPr>
          <w:lang w:val="lt-LT"/>
        </w:rPr>
        <w:t xml:space="preserve">296.6. Finansų ir verslo komitetas, gavęs kitų komitetų išvadas, frakcijų nuomonę, gyventojų, juridinių asmenų ir </w:t>
      </w:r>
      <w:r w:rsidRPr="007951AF">
        <w:rPr>
          <w:lang w:val="lt-LT" w:eastAsia="ar-SA"/>
        </w:rPr>
        <w:t>S</w:t>
      </w:r>
      <w:r w:rsidRPr="007951AF">
        <w:rPr>
          <w:lang w:val="lt-LT"/>
        </w:rPr>
        <w:t xml:space="preserve">avivaldybės tarybos narių pasiūlymus, apsvarsto biudžeto projektą ir pateikia savo išvadas. Finansų ir verslo komitetas privalo arba priimti kitų komitetų siūlomas pataisas, jeigu jos atitinka šio komiteto kompetenciją, arba nepritarti pataisoms, nurodant konkrečius nepritarimo motyvus. </w:t>
      </w:r>
    </w:p>
    <w:p w14:paraId="5CB4404A" w14:textId="77777777" w:rsidR="00607C98" w:rsidRPr="007951AF" w:rsidRDefault="00607C98" w:rsidP="00607C98">
      <w:pPr>
        <w:ind w:firstLine="426"/>
        <w:jc w:val="both"/>
        <w:rPr>
          <w:lang w:val="lt-LT"/>
        </w:rPr>
      </w:pPr>
      <w:r w:rsidRPr="007951AF">
        <w:rPr>
          <w:lang w:val="lt-LT"/>
        </w:rPr>
        <w:t xml:space="preserve">296.7. gavusi Finansų ir verslo komiteto išvadas, Savivaldybės administracija koreguoja biudžeto projektą, kuriame atsižvelgta į gautus pasiūlymus ir išvadas, ir teikia svarstyti </w:t>
      </w:r>
      <w:r w:rsidRPr="007951AF">
        <w:rPr>
          <w:lang w:val="lt-LT" w:eastAsia="ar-SA"/>
        </w:rPr>
        <w:t>S</w:t>
      </w:r>
      <w:r w:rsidRPr="007951AF">
        <w:rPr>
          <w:lang w:val="lt-LT"/>
        </w:rPr>
        <w:t xml:space="preserve">avivaldybės tarybai. Finansų ir verslo komitete nepritarti </w:t>
      </w:r>
      <w:r w:rsidRPr="007951AF">
        <w:rPr>
          <w:lang w:val="lt-LT" w:eastAsia="ar-SA"/>
        </w:rPr>
        <w:t>S</w:t>
      </w:r>
      <w:r w:rsidRPr="007951AF">
        <w:rPr>
          <w:lang w:val="lt-LT"/>
        </w:rPr>
        <w:t xml:space="preserve">avivaldybės tarybos narių siūlymai gali būti teikiami Rokiškio rajono savivaldybės tarybos reglamento </w:t>
      </w:r>
      <w:r>
        <w:rPr>
          <w:lang w:val="lt-LT"/>
        </w:rPr>
        <w:t>39 ir 40 punktuose</w:t>
      </w:r>
      <w:r w:rsidRPr="007951AF">
        <w:rPr>
          <w:lang w:val="lt-LT"/>
        </w:rPr>
        <w:t xml:space="preserve"> numatyta tvarka.</w:t>
      </w:r>
    </w:p>
    <w:p w14:paraId="0A133EB3" w14:textId="77777777" w:rsidR="00607C98" w:rsidRPr="007951AF" w:rsidRDefault="00607C98" w:rsidP="00607C98">
      <w:pPr>
        <w:ind w:firstLine="426"/>
        <w:jc w:val="both"/>
        <w:rPr>
          <w:lang w:val="lt-LT"/>
        </w:rPr>
      </w:pPr>
      <w:r w:rsidRPr="007951AF">
        <w:rPr>
          <w:lang w:val="lt-LT"/>
        </w:rPr>
        <w:t xml:space="preserve">297. </w:t>
      </w:r>
      <w:r w:rsidRPr="007951AF">
        <w:rPr>
          <w:lang w:val="lt-LT" w:eastAsia="ar-SA"/>
        </w:rPr>
        <w:t>S</w:t>
      </w:r>
      <w:r w:rsidRPr="007951AF">
        <w:rPr>
          <w:lang w:val="lt-LT"/>
        </w:rPr>
        <w:t>avivaldybės tarybos sprendimo projekte dėl biudžeto tvirtinimo nurodoma:</w:t>
      </w:r>
    </w:p>
    <w:p w14:paraId="1F5912B9" w14:textId="77777777" w:rsidR="00607C98" w:rsidRPr="007951AF" w:rsidRDefault="00607C98" w:rsidP="00607C98">
      <w:pPr>
        <w:ind w:firstLine="426"/>
        <w:jc w:val="both"/>
        <w:rPr>
          <w:lang w:val="lt-LT"/>
        </w:rPr>
      </w:pPr>
      <w:r w:rsidRPr="007951AF">
        <w:rPr>
          <w:lang w:val="lt-LT"/>
        </w:rPr>
        <w:t>297.1. bendra pajamų suma ir jų paskirstymas pagal rūšis.</w:t>
      </w:r>
    </w:p>
    <w:p w14:paraId="373017CD" w14:textId="77777777" w:rsidR="00607C98" w:rsidRPr="007951AF" w:rsidRDefault="00607C98" w:rsidP="00607C98">
      <w:pPr>
        <w:ind w:firstLine="426"/>
        <w:jc w:val="both"/>
        <w:rPr>
          <w:lang w:val="lt-LT"/>
        </w:rPr>
      </w:pPr>
      <w:r w:rsidRPr="007951AF">
        <w:rPr>
          <w:lang w:val="lt-LT"/>
        </w:rPr>
        <w:t>297.2. Bendra asignavimų suma ir jų paskirstymas biudžetinėms įstaigoms ir administracijos padaliniams programoms vykdyti. Asignavimai skiriami išlaidoms, iš  bendros sumos išskiriant darbo užmokestį.</w:t>
      </w:r>
    </w:p>
    <w:p w14:paraId="4B0DF015" w14:textId="77777777" w:rsidR="00607C98" w:rsidRPr="007951AF" w:rsidRDefault="00607C98" w:rsidP="00607C98">
      <w:pPr>
        <w:ind w:firstLine="426"/>
        <w:jc w:val="both"/>
        <w:rPr>
          <w:lang w:val="lt-LT"/>
        </w:rPr>
      </w:pPr>
      <w:r w:rsidRPr="007951AF">
        <w:rPr>
          <w:lang w:val="lt-LT"/>
        </w:rPr>
        <w:t xml:space="preserve">298. Jei </w:t>
      </w:r>
      <w:r w:rsidRPr="007951AF">
        <w:rPr>
          <w:lang w:val="lt-LT" w:eastAsia="ar-SA"/>
        </w:rPr>
        <w:t>S</w:t>
      </w:r>
      <w:r w:rsidRPr="007951AF">
        <w:rPr>
          <w:lang w:val="lt-LT"/>
        </w:rPr>
        <w:t xml:space="preserve">avivaldybės tarybos posėdyje biudžeto projektas nepatvirtinamas </w:t>
      </w:r>
      <w:r w:rsidRPr="007951AF">
        <w:rPr>
          <w:lang w:val="lt-LT" w:eastAsia="ar-SA"/>
        </w:rPr>
        <w:t>S</w:t>
      </w:r>
      <w:r w:rsidRPr="007951AF">
        <w:rPr>
          <w:lang w:val="lt-LT"/>
        </w:rPr>
        <w:t xml:space="preserve">avivaldybės tarybos sprendimu, ne vėliau kaip per 14 kalendorinių dienų nuo pirmo svarstymo šaukiamas antras </w:t>
      </w:r>
      <w:r w:rsidRPr="007951AF">
        <w:rPr>
          <w:lang w:val="lt-LT" w:eastAsia="ar-SA"/>
        </w:rPr>
        <w:t>S</w:t>
      </w:r>
      <w:r w:rsidRPr="007951AF">
        <w:rPr>
          <w:lang w:val="lt-LT"/>
        </w:rPr>
        <w:t xml:space="preserve">avivaldybės tarybos posėdis. Per šį laiką pataisytas biudžeto projektas turi būti apsvarstytas komitetuose šiame skyriuje nustatyta tvarka. Jeigu pateikto biudžeto projekto </w:t>
      </w:r>
      <w:r w:rsidRPr="007951AF">
        <w:rPr>
          <w:lang w:val="lt-LT" w:eastAsia="ar-SA"/>
        </w:rPr>
        <w:t>S</w:t>
      </w:r>
      <w:r w:rsidRPr="007951AF">
        <w:rPr>
          <w:lang w:val="lt-LT"/>
        </w:rPr>
        <w:t xml:space="preserve">avivaldybės taryba nepatvirtina, balsuojama antrą kartą tame pačiame posėdyje. </w:t>
      </w:r>
    </w:p>
    <w:p w14:paraId="70C042F2" w14:textId="77777777" w:rsidR="00607C98" w:rsidRPr="007951AF" w:rsidRDefault="00607C98" w:rsidP="00607C98">
      <w:pPr>
        <w:ind w:firstLine="426"/>
        <w:jc w:val="both"/>
        <w:rPr>
          <w:lang w:val="lt-LT"/>
        </w:rPr>
      </w:pPr>
      <w:r w:rsidRPr="007951AF">
        <w:rPr>
          <w:lang w:val="lt-LT"/>
        </w:rPr>
        <w:t xml:space="preserve">299. </w:t>
      </w:r>
      <w:r w:rsidRPr="007951AF">
        <w:rPr>
          <w:lang w:val="lt-LT" w:eastAsia="ar-SA"/>
        </w:rPr>
        <w:t>S</w:t>
      </w:r>
      <w:r w:rsidRPr="007951AF">
        <w:rPr>
          <w:lang w:val="lt-LT"/>
        </w:rPr>
        <w:t xml:space="preserve">avivaldybės taryba biudžetą patvirtina per du mėnesius nuo valstybės biudžeto ir savivaldybių biudžetų finansinių rodiklių patvirtinimo. </w:t>
      </w:r>
    </w:p>
    <w:p w14:paraId="1AD53EA5" w14:textId="77777777" w:rsidR="00607C98" w:rsidRPr="007951AF" w:rsidRDefault="00607C98" w:rsidP="00607C98">
      <w:pPr>
        <w:ind w:firstLine="426"/>
        <w:jc w:val="both"/>
        <w:rPr>
          <w:lang w:val="lt-LT"/>
        </w:rPr>
      </w:pPr>
      <w:r w:rsidRPr="007951AF">
        <w:rPr>
          <w:lang w:val="lt-LT"/>
        </w:rPr>
        <w:t xml:space="preserve">300. Biudžetiniais metais </w:t>
      </w:r>
      <w:r w:rsidRPr="007951AF">
        <w:rPr>
          <w:lang w:val="lt-LT" w:eastAsia="ar-SA"/>
        </w:rPr>
        <w:t>S</w:t>
      </w:r>
      <w:r w:rsidRPr="007951AF">
        <w:rPr>
          <w:lang w:val="lt-LT"/>
        </w:rPr>
        <w:t>avivaldybės taryba biudžetą gali tikslinti.</w:t>
      </w:r>
    </w:p>
    <w:p w14:paraId="01D0F5D2" w14:textId="77777777" w:rsidR="00607C98" w:rsidRPr="007951AF" w:rsidRDefault="00607C98" w:rsidP="00607C98">
      <w:pPr>
        <w:ind w:firstLine="426"/>
        <w:jc w:val="both"/>
        <w:rPr>
          <w:lang w:val="lt-LT"/>
        </w:rPr>
      </w:pPr>
      <w:r w:rsidRPr="007951AF">
        <w:rPr>
          <w:lang w:val="lt-LT"/>
        </w:rPr>
        <w:t>301. Jei biudžetas nepatvirtinamas, jo išlaidos biudžetinių metų pradžioje kiekvieną mėnesį negali būti didesnės kaip 1/12 praėjusių metų biudžeto asignavimų.</w:t>
      </w:r>
      <w:r>
        <w:rPr>
          <w:lang w:val="lt-LT"/>
        </w:rPr>
        <w:t>“</w:t>
      </w:r>
    </w:p>
    <w:p w14:paraId="50F154AF" w14:textId="77777777" w:rsidR="00607C98" w:rsidRDefault="00607C98" w:rsidP="00997A9E">
      <w:pPr>
        <w:tabs>
          <w:tab w:val="left" w:pos="454"/>
          <w:tab w:val="left" w:pos="720"/>
          <w:tab w:val="left" w:pos="1276"/>
        </w:tabs>
        <w:jc w:val="both"/>
        <w:rPr>
          <w:lang w:val="lt-LT"/>
        </w:rPr>
      </w:pPr>
    </w:p>
    <w:p w14:paraId="68AEF3ED" w14:textId="77777777" w:rsidR="00F61FFD" w:rsidRPr="007951AF" w:rsidRDefault="00F61FFD" w:rsidP="00F61FFD">
      <w:pPr>
        <w:rPr>
          <w:lang w:val="lt-LT"/>
        </w:rPr>
      </w:pPr>
    </w:p>
    <w:p w14:paraId="1AD0ADA2" w14:textId="77777777" w:rsidR="00F61FFD" w:rsidRPr="007951AF" w:rsidRDefault="00F61FFD" w:rsidP="00F61FFD">
      <w:pPr>
        <w:rPr>
          <w:lang w:val="lt-LT"/>
        </w:rPr>
      </w:pPr>
    </w:p>
    <w:p w14:paraId="52A1CDDB" w14:textId="77777777" w:rsidR="00F61FFD" w:rsidRPr="007951AF" w:rsidRDefault="00F61FFD" w:rsidP="00F61FFD">
      <w:pPr>
        <w:rPr>
          <w:lang w:val="lt-LT"/>
        </w:rPr>
      </w:pPr>
    </w:p>
    <w:p w14:paraId="592731E2" w14:textId="77777777" w:rsidR="00AE1438" w:rsidRPr="007951AF" w:rsidRDefault="00AE1438" w:rsidP="00997A9E">
      <w:pPr>
        <w:ind w:firstLine="1296"/>
        <w:jc w:val="both"/>
        <w:rPr>
          <w:lang w:val="lt-LT"/>
        </w:rPr>
      </w:pPr>
    </w:p>
    <w:sectPr w:rsidR="00AE1438" w:rsidRPr="007951AF" w:rsidSect="00C67197">
      <w:headerReference w:type="default" r:id="rId11"/>
      <w:pgSz w:w="11906" w:h="16838"/>
      <w:pgMar w:top="426"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54CBE" w14:textId="77777777" w:rsidR="007E4A71" w:rsidRDefault="007E4A71">
      <w:r>
        <w:separator/>
      </w:r>
    </w:p>
  </w:endnote>
  <w:endnote w:type="continuationSeparator" w:id="0">
    <w:p w14:paraId="0F9FEC92" w14:textId="77777777" w:rsidR="007E4A71" w:rsidRDefault="007E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C445C" w14:textId="77777777" w:rsidR="007E4A71" w:rsidRDefault="007E4A71">
      <w:r>
        <w:separator/>
      </w:r>
    </w:p>
  </w:footnote>
  <w:footnote w:type="continuationSeparator" w:id="0">
    <w:p w14:paraId="5F8A4857" w14:textId="77777777" w:rsidR="007E4A71" w:rsidRDefault="007E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F767E" w14:textId="0124EA07" w:rsidR="00CB5D82" w:rsidRDefault="00F14589" w:rsidP="00F14589">
    <w:pPr>
      <w:pStyle w:val="Antrats"/>
      <w:tabs>
        <w:tab w:val="clear" w:pos="9638"/>
        <w:tab w:val="left" w:pos="5184"/>
        <w:tab w:val="left" w:pos="6480"/>
        <w:tab w:val="left" w:pos="7776"/>
      </w:tabs>
    </w:pPr>
    <w:r>
      <w:tab/>
    </w:r>
    <w:r>
      <w:tab/>
    </w:r>
    <w:r>
      <w:tab/>
    </w:r>
    <w:r>
      <w:tab/>
    </w:r>
    <w:r>
      <w:t>Projektas</w:t>
    </w:r>
    <w:r>
      <w:tab/>
    </w:r>
  </w:p>
  <w:p w14:paraId="7C81AFDD" w14:textId="77777777" w:rsidR="00CB5D82" w:rsidRDefault="00CB5D8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41215"/>
    <w:multiLevelType w:val="hybridMultilevel"/>
    <w:tmpl w:val="7BB446F4"/>
    <w:lvl w:ilvl="0" w:tplc="E0B4F1F8">
      <w:start w:val="1"/>
      <w:numFmt w:val="decimal"/>
      <w:lvlText w:val="%1."/>
      <w:lvlJc w:val="left"/>
      <w:pPr>
        <w:ind w:left="1084" w:hanging="360"/>
      </w:pPr>
      <w:rPr>
        <w:rFonts w:hint="default"/>
      </w:rPr>
    </w:lvl>
    <w:lvl w:ilvl="1" w:tplc="04270019" w:tentative="1">
      <w:start w:val="1"/>
      <w:numFmt w:val="lowerLetter"/>
      <w:lvlText w:val="%2."/>
      <w:lvlJc w:val="left"/>
      <w:pPr>
        <w:ind w:left="1804" w:hanging="360"/>
      </w:pPr>
    </w:lvl>
    <w:lvl w:ilvl="2" w:tplc="0427001B" w:tentative="1">
      <w:start w:val="1"/>
      <w:numFmt w:val="lowerRoman"/>
      <w:lvlText w:val="%3."/>
      <w:lvlJc w:val="right"/>
      <w:pPr>
        <w:ind w:left="2524" w:hanging="180"/>
      </w:pPr>
    </w:lvl>
    <w:lvl w:ilvl="3" w:tplc="0427000F" w:tentative="1">
      <w:start w:val="1"/>
      <w:numFmt w:val="decimal"/>
      <w:lvlText w:val="%4."/>
      <w:lvlJc w:val="left"/>
      <w:pPr>
        <w:ind w:left="3244" w:hanging="360"/>
      </w:pPr>
    </w:lvl>
    <w:lvl w:ilvl="4" w:tplc="04270019" w:tentative="1">
      <w:start w:val="1"/>
      <w:numFmt w:val="lowerLetter"/>
      <w:lvlText w:val="%5."/>
      <w:lvlJc w:val="left"/>
      <w:pPr>
        <w:ind w:left="3964" w:hanging="360"/>
      </w:pPr>
    </w:lvl>
    <w:lvl w:ilvl="5" w:tplc="0427001B" w:tentative="1">
      <w:start w:val="1"/>
      <w:numFmt w:val="lowerRoman"/>
      <w:lvlText w:val="%6."/>
      <w:lvlJc w:val="right"/>
      <w:pPr>
        <w:ind w:left="4684" w:hanging="180"/>
      </w:pPr>
    </w:lvl>
    <w:lvl w:ilvl="6" w:tplc="0427000F" w:tentative="1">
      <w:start w:val="1"/>
      <w:numFmt w:val="decimal"/>
      <w:lvlText w:val="%7."/>
      <w:lvlJc w:val="left"/>
      <w:pPr>
        <w:ind w:left="5404" w:hanging="360"/>
      </w:pPr>
    </w:lvl>
    <w:lvl w:ilvl="7" w:tplc="04270019" w:tentative="1">
      <w:start w:val="1"/>
      <w:numFmt w:val="lowerLetter"/>
      <w:lvlText w:val="%8."/>
      <w:lvlJc w:val="left"/>
      <w:pPr>
        <w:ind w:left="6124" w:hanging="360"/>
      </w:pPr>
    </w:lvl>
    <w:lvl w:ilvl="8" w:tplc="0427001B" w:tentative="1">
      <w:start w:val="1"/>
      <w:numFmt w:val="lowerRoman"/>
      <w:lvlText w:val="%9."/>
      <w:lvlJc w:val="right"/>
      <w:pPr>
        <w:ind w:left="6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AD"/>
    <w:rsid w:val="00034425"/>
    <w:rsid w:val="000451AB"/>
    <w:rsid w:val="000610B1"/>
    <w:rsid w:val="00061FBA"/>
    <w:rsid w:val="00087A72"/>
    <w:rsid w:val="000E07A7"/>
    <w:rsid w:val="000E7299"/>
    <w:rsid w:val="000F36CA"/>
    <w:rsid w:val="00100493"/>
    <w:rsid w:val="00114277"/>
    <w:rsid w:val="00122612"/>
    <w:rsid w:val="00132B54"/>
    <w:rsid w:val="001448B0"/>
    <w:rsid w:val="00170CA6"/>
    <w:rsid w:val="001D3DE1"/>
    <w:rsid w:val="001F32C9"/>
    <w:rsid w:val="002334CD"/>
    <w:rsid w:val="0024752E"/>
    <w:rsid w:val="002579D5"/>
    <w:rsid w:val="00281985"/>
    <w:rsid w:val="00284F25"/>
    <w:rsid w:val="00285769"/>
    <w:rsid w:val="002C18AB"/>
    <w:rsid w:val="002E4AD1"/>
    <w:rsid w:val="002F1F11"/>
    <w:rsid w:val="00301519"/>
    <w:rsid w:val="00344327"/>
    <w:rsid w:val="003443BF"/>
    <w:rsid w:val="0035076E"/>
    <w:rsid w:val="00375F93"/>
    <w:rsid w:val="003806D1"/>
    <w:rsid w:val="003950AA"/>
    <w:rsid w:val="003A0A8C"/>
    <w:rsid w:val="003A32DF"/>
    <w:rsid w:val="003A62B2"/>
    <w:rsid w:val="003A7838"/>
    <w:rsid w:val="003B6B26"/>
    <w:rsid w:val="003B7427"/>
    <w:rsid w:val="00415411"/>
    <w:rsid w:val="00417520"/>
    <w:rsid w:val="004267F4"/>
    <w:rsid w:val="00460B51"/>
    <w:rsid w:val="00460D18"/>
    <w:rsid w:val="00466955"/>
    <w:rsid w:val="00492B01"/>
    <w:rsid w:val="0049587D"/>
    <w:rsid w:val="00495C11"/>
    <w:rsid w:val="004A1E60"/>
    <w:rsid w:val="004B5D80"/>
    <w:rsid w:val="00502314"/>
    <w:rsid w:val="00513C3F"/>
    <w:rsid w:val="005243BF"/>
    <w:rsid w:val="00531F84"/>
    <w:rsid w:val="005479AD"/>
    <w:rsid w:val="00574CAB"/>
    <w:rsid w:val="005967E1"/>
    <w:rsid w:val="005A60F1"/>
    <w:rsid w:val="005E1213"/>
    <w:rsid w:val="005E50F3"/>
    <w:rsid w:val="00607C98"/>
    <w:rsid w:val="006157E5"/>
    <w:rsid w:val="00616E58"/>
    <w:rsid w:val="0062116D"/>
    <w:rsid w:val="00621B63"/>
    <w:rsid w:val="00633CF1"/>
    <w:rsid w:val="006766B1"/>
    <w:rsid w:val="006870A9"/>
    <w:rsid w:val="006C6170"/>
    <w:rsid w:val="006D7F62"/>
    <w:rsid w:val="006F1C20"/>
    <w:rsid w:val="007056D0"/>
    <w:rsid w:val="00720BBC"/>
    <w:rsid w:val="00737789"/>
    <w:rsid w:val="007425A7"/>
    <w:rsid w:val="007439E7"/>
    <w:rsid w:val="00753497"/>
    <w:rsid w:val="00757964"/>
    <w:rsid w:val="007951AF"/>
    <w:rsid w:val="00795B47"/>
    <w:rsid w:val="007A3571"/>
    <w:rsid w:val="007B5A94"/>
    <w:rsid w:val="007E4A71"/>
    <w:rsid w:val="007E7DCD"/>
    <w:rsid w:val="00800184"/>
    <w:rsid w:val="00803FF1"/>
    <w:rsid w:val="00807DA5"/>
    <w:rsid w:val="00810862"/>
    <w:rsid w:val="00822894"/>
    <w:rsid w:val="0082730E"/>
    <w:rsid w:val="00852F2F"/>
    <w:rsid w:val="008812F7"/>
    <w:rsid w:val="00892A28"/>
    <w:rsid w:val="00896628"/>
    <w:rsid w:val="008A7EF1"/>
    <w:rsid w:val="008D4A46"/>
    <w:rsid w:val="008E6FA8"/>
    <w:rsid w:val="008F26BA"/>
    <w:rsid w:val="00911983"/>
    <w:rsid w:val="00922650"/>
    <w:rsid w:val="009400D5"/>
    <w:rsid w:val="00957144"/>
    <w:rsid w:val="0096397F"/>
    <w:rsid w:val="00975279"/>
    <w:rsid w:val="00987BFD"/>
    <w:rsid w:val="0099033C"/>
    <w:rsid w:val="00995BDE"/>
    <w:rsid w:val="00997A9E"/>
    <w:rsid w:val="009A4942"/>
    <w:rsid w:val="009D3C5D"/>
    <w:rsid w:val="009D486D"/>
    <w:rsid w:val="00A00DF6"/>
    <w:rsid w:val="00A167B1"/>
    <w:rsid w:val="00A30427"/>
    <w:rsid w:val="00A41FE2"/>
    <w:rsid w:val="00A51C86"/>
    <w:rsid w:val="00A83BF5"/>
    <w:rsid w:val="00AE1438"/>
    <w:rsid w:val="00B62DF0"/>
    <w:rsid w:val="00B90FD9"/>
    <w:rsid w:val="00B96F1B"/>
    <w:rsid w:val="00BD2828"/>
    <w:rsid w:val="00BD44D0"/>
    <w:rsid w:val="00C05665"/>
    <w:rsid w:val="00C140F6"/>
    <w:rsid w:val="00C156D3"/>
    <w:rsid w:val="00C26285"/>
    <w:rsid w:val="00C302C5"/>
    <w:rsid w:val="00C37A4C"/>
    <w:rsid w:val="00C47D82"/>
    <w:rsid w:val="00C516D4"/>
    <w:rsid w:val="00C54EC5"/>
    <w:rsid w:val="00C67197"/>
    <w:rsid w:val="00C92773"/>
    <w:rsid w:val="00CA23C4"/>
    <w:rsid w:val="00CB096A"/>
    <w:rsid w:val="00CB446C"/>
    <w:rsid w:val="00CB5D82"/>
    <w:rsid w:val="00CD5B41"/>
    <w:rsid w:val="00D110CD"/>
    <w:rsid w:val="00D1567E"/>
    <w:rsid w:val="00D36D49"/>
    <w:rsid w:val="00D540E6"/>
    <w:rsid w:val="00D74117"/>
    <w:rsid w:val="00D96CF0"/>
    <w:rsid w:val="00DA62A1"/>
    <w:rsid w:val="00DE06C3"/>
    <w:rsid w:val="00DE1AD9"/>
    <w:rsid w:val="00DE4AE1"/>
    <w:rsid w:val="00DF13E8"/>
    <w:rsid w:val="00E020C9"/>
    <w:rsid w:val="00E2080A"/>
    <w:rsid w:val="00E27754"/>
    <w:rsid w:val="00E33EC0"/>
    <w:rsid w:val="00E844AB"/>
    <w:rsid w:val="00EE5640"/>
    <w:rsid w:val="00EE585F"/>
    <w:rsid w:val="00EE6F00"/>
    <w:rsid w:val="00F131C5"/>
    <w:rsid w:val="00F14589"/>
    <w:rsid w:val="00F27F1B"/>
    <w:rsid w:val="00F57E12"/>
    <w:rsid w:val="00F61FFD"/>
    <w:rsid w:val="00FA0982"/>
    <w:rsid w:val="00FA4A37"/>
    <w:rsid w:val="00FB2ACF"/>
    <w:rsid w:val="00FF0D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7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479AD"/>
    <w:rPr>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479AD"/>
    <w:rPr>
      <w:rFonts w:ascii="Tahoma" w:hAnsi="Tahoma" w:cs="Tahoma"/>
      <w:sz w:val="16"/>
      <w:szCs w:val="16"/>
    </w:rPr>
  </w:style>
  <w:style w:type="character" w:customStyle="1" w:styleId="DebesliotekstasDiagrama">
    <w:name w:val="Debesėlio tekstas Diagrama"/>
    <w:basedOn w:val="Numatytasispastraiposriftas"/>
    <w:link w:val="Debesliotekstas"/>
    <w:rsid w:val="006F1C20"/>
    <w:rPr>
      <w:rFonts w:ascii="Tahoma" w:hAnsi="Tahoma" w:cs="Tahoma"/>
      <w:sz w:val="16"/>
      <w:szCs w:val="16"/>
      <w:lang w:val="en-US"/>
    </w:rPr>
  </w:style>
  <w:style w:type="character" w:styleId="Hipersaitas">
    <w:name w:val="Hyperlink"/>
    <w:unhideWhenUsed/>
    <w:rsid w:val="00997A9E"/>
    <w:rPr>
      <w:color w:val="0000FF"/>
      <w:u w:val="single"/>
    </w:rPr>
  </w:style>
  <w:style w:type="paragraph" w:styleId="Antrats">
    <w:name w:val="header"/>
    <w:basedOn w:val="prastasis"/>
    <w:link w:val="AntratsDiagrama"/>
    <w:uiPriority w:val="99"/>
    <w:unhideWhenUsed/>
    <w:rsid w:val="00997A9E"/>
    <w:pPr>
      <w:tabs>
        <w:tab w:val="center" w:pos="4819"/>
        <w:tab w:val="right" w:pos="9638"/>
      </w:tabs>
      <w:suppressAutoHyphens/>
    </w:pPr>
    <w:rPr>
      <w:lang w:val="lt-LT" w:eastAsia="ar-SA"/>
    </w:rPr>
  </w:style>
  <w:style w:type="character" w:customStyle="1" w:styleId="AntratsDiagrama">
    <w:name w:val="Antraštės Diagrama"/>
    <w:basedOn w:val="Numatytasispastraiposriftas"/>
    <w:link w:val="Antrats"/>
    <w:uiPriority w:val="99"/>
    <w:rsid w:val="00997A9E"/>
    <w:rPr>
      <w:sz w:val="24"/>
      <w:szCs w:val="24"/>
      <w:lang w:eastAsia="ar-SA"/>
    </w:rPr>
  </w:style>
  <w:style w:type="paragraph" w:styleId="Pagrindinistekstas">
    <w:name w:val="Body Text"/>
    <w:basedOn w:val="prastasis"/>
    <w:link w:val="PagrindinistekstasDiagrama"/>
    <w:uiPriority w:val="99"/>
    <w:unhideWhenUsed/>
    <w:rsid w:val="00997A9E"/>
    <w:pPr>
      <w:suppressAutoHyphens/>
      <w:spacing w:after="120"/>
    </w:pPr>
    <w:rPr>
      <w:lang w:val="lt-LT" w:eastAsia="ar-SA"/>
    </w:rPr>
  </w:style>
  <w:style w:type="character" w:customStyle="1" w:styleId="PagrindinistekstasDiagrama">
    <w:name w:val="Pagrindinis tekstas Diagrama"/>
    <w:basedOn w:val="Numatytasispastraiposriftas"/>
    <w:link w:val="Pagrindinistekstas"/>
    <w:uiPriority w:val="99"/>
    <w:rsid w:val="00997A9E"/>
    <w:rPr>
      <w:sz w:val="24"/>
      <w:szCs w:val="24"/>
      <w:lang w:eastAsia="ar-SA"/>
    </w:rPr>
  </w:style>
  <w:style w:type="paragraph" w:customStyle="1" w:styleId="Pagrindinistekstas1">
    <w:name w:val="Pagrindinis tekstas1"/>
    <w:rsid w:val="00997A9E"/>
    <w:pPr>
      <w:suppressAutoHyphens/>
      <w:autoSpaceDE w:val="0"/>
      <w:ind w:firstLine="312"/>
      <w:jc w:val="both"/>
    </w:pPr>
    <w:rPr>
      <w:rFonts w:ascii="TimesLT" w:eastAsia="Arial" w:hAnsi="TimesLT"/>
      <w:lang w:val="en-US" w:eastAsia="ar-SA"/>
    </w:rPr>
  </w:style>
  <w:style w:type="paragraph" w:customStyle="1" w:styleId="Sraopastraipa11">
    <w:name w:val="Sąrašo pastraipa11"/>
    <w:basedOn w:val="prastasis"/>
    <w:uiPriority w:val="99"/>
    <w:rsid w:val="00997A9E"/>
    <w:pPr>
      <w:spacing w:after="200" w:line="276" w:lineRule="auto"/>
      <w:ind w:left="720"/>
      <w:contextualSpacing/>
    </w:pPr>
    <w:rPr>
      <w:rFonts w:ascii="Calibri" w:hAnsi="Calibri"/>
      <w:sz w:val="22"/>
      <w:szCs w:val="22"/>
      <w:lang w:val="lt-LT" w:eastAsia="en-US"/>
    </w:rPr>
  </w:style>
  <w:style w:type="character" w:customStyle="1" w:styleId="PoratDiagrama">
    <w:name w:val="Poraštė Diagrama"/>
    <w:basedOn w:val="Numatytasispastraiposriftas"/>
    <w:link w:val="Porat"/>
    <w:rsid w:val="006F1C20"/>
    <w:rPr>
      <w:sz w:val="24"/>
      <w:lang w:eastAsia="en-US"/>
    </w:rPr>
  </w:style>
  <w:style w:type="paragraph" w:styleId="Porat">
    <w:name w:val="footer"/>
    <w:basedOn w:val="prastasis"/>
    <w:link w:val="PoratDiagrama"/>
    <w:rsid w:val="006F1C20"/>
    <w:pPr>
      <w:tabs>
        <w:tab w:val="center" w:pos="4819"/>
        <w:tab w:val="right" w:pos="9638"/>
      </w:tabs>
    </w:pPr>
    <w:rPr>
      <w:szCs w:val="20"/>
      <w:lang w:val="lt-LT" w:eastAsia="en-US"/>
    </w:rPr>
  </w:style>
  <w:style w:type="character" w:customStyle="1" w:styleId="TPSkirsnisChar">
    <w:name w:val="TPSkirsnis Char"/>
    <w:link w:val="TPSkirsnis"/>
    <w:locked/>
    <w:rsid w:val="006F1C20"/>
    <w:rPr>
      <w:rFonts w:ascii="Arial" w:hAnsi="Arial" w:cs="Courier New"/>
      <w:noProof/>
    </w:rPr>
  </w:style>
  <w:style w:type="paragraph" w:customStyle="1" w:styleId="TPSkirsnis">
    <w:name w:val="TPSkirsnis"/>
    <w:basedOn w:val="prastasis"/>
    <w:link w:val="TPSkirsnisChar"/>
    <w:rsid w:val="006F1C20"/>
    <w:pPr>
      <w:autoSpaceDE w:val="0"/>
      <w:autoSpaceDN w:val="0"/>
      <w:adjustRightInd w:val="0"/>
      <w:ind w:firstLine="720"/>
    </w:pPr>
    <w:rPr>
      <w:rFonts w:ascii="Arial" w:hAnsi="Arial" w:cs="Courier New"/>
      <w:noProof/>
      <w:sz w:val="20"/>
      <w:szCs w:val="20"/>
      <w:lang w:val="lt-LT"/>
    </w:rPr>
  </w:style>
  <w:style w:type="paragraph" w:customStyle="1" w:styleId="tajtip">
    <w:name w:val="tajtip"/>
    <w:basedOn w:val="prastasis"/>
    <w:rsid w:val="006F1C20"/>
    <w:pPr>
      <w:spacing w:before="100" w:beforeAutospacing="1" w:after="100" w:afterAutospacing="1"/>
    </w:pPr>
    <w:rPr>
      <w:lang w:val="lt-LT"/>
    </w:rPr>
  </w:style>
  <w:style w:type="paragraph" w:styleId="Sraopastraipa">
    <w:name w:val="List Paragraph"/>
    <w:basedOn w:val="prastasis"/>
    <w:uiPriority w:val="34"/>
    <w:qFormat/>
    <w:rsid w:val="00F14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479AD"/>
    <w:rPr>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479AD"/>
    <w:rPr>
      <w:rFonts w:ascii="Tahoma" w:hAnsi="Tahoma" w:cs="Tahoma"/>
      <w:sz w:val="16"/>
      <w:szCs w:val="16"/>
    </w:rPr>
  </w:style>
  <w:style w:type="character" w:customStyle="1" w:styleId="DebesliotekstasDiagrama">
    <w:name w:val="Debesėlio tekstas Diagrama"/>
    <w:basedOn w:val="Numatytasispastraiposriftas"/>
    <w:link w:val="Debesliotekstas"/>
    <w:rsid w:val="006F1C20"/>
    <w:rPr>
      <w:rFonts w:ascii="Tahoma" w:hAnsi="Tahoma" w:cs="Tahoma"/>
      <w:sz w:val="16"/>
      <w:szCs w:val="16"/>
      <w:lang w:val="en-US"/>
    </w:rPr>
  </w:style>
  <w:style w:type="character" w:styleId="Hipersaitas">
    <w:name w:val="Hyperlink"/>
    <w:unhideWhenUsed/>
    <w:rsid w:val="00997A9E"/>
    <w:rPr>
      <w:color w:val="0000FF"/>
      <w:u w:val="single"/>
    </w:rPr>
  </w:style>
  <w:style w:type="paragraph" w:styleId="Antrats">
    <w:name w:val="header"/>
    <w:basedOn w:val="prastasis"/>
    <w:link w:val="AntratsDiagrama"/>
    <w:uiPriority w:val="99"/>
    <w:unhideWhenUsed/>
    <w:rsid w:val="00997A9E"/>
    <w:pPr>
      <w:tabs>
        <w:tab w:val="center" w:pos="4819"/>
        <w:tab w:val="right" w:pos="9638"/>
      </w:tabs>
      <w:suppressAutoHyphens/>
    </w:pPr>
    <w:rPr>
      <w:lang w:val="lt-LT" w:eastAsia="ar-SA"/>
    </w:rPr>
  </w:style>
  <w:style w:type="character" w:customStyle="1" w:styleId="AntratsDiagrama">
    <w:name w:val="Antraštės Diagrama"/>
    <w:basedOn w:val="Numatytasispastraiposriftas"/>
    <w:link w:val="Antrats"/>
    <w:uiPriority w:val="99"/>
    <w:rsid w:val="00997A9E"/>
    <w:rPr>
      <w:sz w:val="24"/>
      <w:szCs w:val="24"/>
      <w:lang w:eastAsia="ar-SA"/>
    </w:rPr>
  </w:style>
  <w:style w:type="paragraph" w:styleId="Pagrindinistekstas">
    <w:name w:val="Body Text"/>
    <w:basedOn w:val="prastasis"/>
    <w:link w:val="PagrindinistekstasDiagrama"/>
    <w:uiPriority w:val="99"/>
    <w:unhideWhenUsed/>
    <w:rsid w:val="00997A9E"/>
    <w:pPr>
      <w:suppressAutoHyphens/>
      <w:spacing w:after="120"/>
    </w:pPr>
    <w:rPr>
      <w:lang w:val="lt-LT" w:eastAsia="ar-SA"/>
    </w:rPr>
  </w:style>
  <w:style w:type="character" w:customStyle="1" w:styleId="PagrindinistekstasDiagrama">
    <w:name w:val="Pagrindinis tekstas Diagrama"/>
    <w:basedOn w:val="Numatytasispastraiposriftas"/>
    <w:link w:val="Pagrindinistekstas"/>
    <w:uiPriority w:val="99"/>
    <w:rsid w:val="00997A9E"/>
    <w:rPr>
      <w:sz w:val="24"/>
      <w:szCs w:val="24"/>
      <w:lang w:eastAsia="ar-SA"/>
    </w:rPr>
  </w:style>
  <w:style w:type="paragraph" w:customStyle="1" w:styleId="Pagrindinistekstas1">
    <w:name w:val="Pagrindinis tekstas1"/>
    <w:rsid w:val="00997A9E"/>
    <w:pPr>
      <w:suppressAutoHyphens/>
      <w:autoSpaceDE w:val="0"/>
      <w:ind w:firstLine="312"/>
      <w:jc w:val="both"/>
    </w:pPr>
    <w:rPr>
      <w:rFonts w:ascii="TimesLT" w:eastAsia="Arial" w:hAnsi="TimesLT"/>
      <w:lang w:val="en-US" w:eastAsia="ar-SA"/>
    </w:rPr>
  </w:style>
  <w:style w:type="paragraph" w:customStyle="1" w:styleId="Sraopastraipa11">
    <w:name w:val="Sąrašo pastraipa11"/>
    <w:basedOn w:val="prastasis"/>
    <w:uiPriority w:val="99"/>
    <w:rsid w:val="00997A9E"/>
    <w:pPr>
      <w:spacing w:after="200" w:line="276" w:lineRule="auto"/>
      <w:ind w:left="720"/>
      <w:contextualSpacing/>
    </w:pPr>
    <w:rPr>
      <w:rFonts w:ascii="Calibri" w:hAnsi="Calibri"/>
      <w:sz w:val="22"/>
      <w:szCs w:val="22"/>
      <w:lang w:val="lt-LT" w:eastAsia="en-US"/>
    </w:rPr>
  </w:style>
  <w:style w:type="character" w:customStyle="1" w:styleId="PoratDiagrama">
    <w:name w:val="Poraštė Diagrama"/>
    <w:basedOn w:val="Numatytasispastraiposriftas"/>
    <w:link w:val="Porat"/>
    <w:rsid w:val="006F1C20"/>
    <w:rPr>
      <w:sz w:val="24"/>
      <w:lang w:eastAsia="en-US"/>
    </w:rPr>
  </w:style>
  <w:style w:type="paragraph" w:styleId="Porat">
    <w:name w:val="footer"/>
    <w:basedOn w:val="prastasis"/>
    <w:link w:val="PoratDiagrama"/>
    <w:rsid w:val="006F1C20"/>
    <w:pPr>
      <w:tabs>
        <w:tab w:val="center" w:pos="4819"/>
        <w:tab w:val="right" w:pos="9638"/>
      </w:tabs>
    </w:pPr>
    <w:rPr>
      <w:szCs w:val="20"/>
      <w:lang w:val="lt-LT" w:eastAsia="en-US"/>
    </w:rPr>
  </w:style>
  <w:style w:type="character" w:customStyle="1" w:styleId="TPSkirsnisChar">
    <w:name w:val="TPSkirsnis Char"/>
    <w:link w:val="TPSkirsnis"/>
    <w:locked/>
    <w:rsid w:val="006F1C20"/>
    <w:rPr>
      <w:rFonts w:ascii="Arial" w:hAnsi="Arial" w:cs="Courier New"/>
      <w:noProof/>
    </w:rPr>
  </w:style>
  <w:style w:type="paragraph" w:customStyle="1" w:styleId="TPSkirsnis">
    <w:name w:val="TPSkirsnis"/>
    <w:basedOn w:val="prastasis"/>
    <w:link w:val="TPSkirsnisChar"/>
    <w:rsid w:val="006F1C20"/>
    <w:pPr>
      <w:autoSpaceDE w:val="0"/>
      <w:autoSpaceDN w:val="0"/>
      <w:adjustRightInd w:val="0"/>
      <w:ind w:firstLine="720"/>
    </w:pPr>
    <w:rPr>
      <w:rFonts w:ascii="Arial" w:hAnsi="Arial" w:cs="Courier New"/>
      <w:noProof/>
      <w:sz w:val="20"/>
      <w:szCs w:val="20"/>
      <w:lang w:val="lt-LT"/>
    </w:rPr>
  </w:style>
  <w:style w:type="paragraph" w:customStyle="1" w:styleId="tajtip">
    <w:name w:val="tajtip"/>
    <w:basedOn w:val="prastasis"/>
    <w:rsid w:val="006F1C20"/>
    <w:pPr>
      <w:spacing w:before="100" w:beforeAutospacing="1" w:after="100" w:afterAutospacing="1"/>
    </w:pPr>
    <w:rPr>
      <w:lang w:val="lt-LT"/>
    </w:rPr>
  </w:style>
  <w:style w:type="paragraph" w:styleId="Sraopastraipa">
    <w:name w:val="List Paragraph"/>
    <w:basedOn w:val="prastasis"/>
    <w:uiPriority w:val="34"/>
    <w:qFormat/>
    <w:rsid w:val="00F1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0605">
      <w:bodyDiv w:val="1"/>
      <w:marLeft w:val="0"/>
      <w:marRight w:val="0"/>
      <w:marTop w:val="0"/>
      <w:marBottom w:val="0"/>
      <w:divBdr>
        <w:top w:val="none" w:sz="0" w:space="0" w:color="auto"/>
        <w:left w:val="none" w:sz="0" w:space="0" w:color="auto"/>
        <w:bottom w:val="none" w:sz="0" w:space="0" w:color="auto"/>
        <w:right w:val="none" w:sz="0" w:space="0" w:color="auto"/>
      </w:divBdr>
    </w:div>
    <w:div w:id="6049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AE91-D864-4B13-8C7B-54C329AE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16234</Characters>
  <Application>Microsoft Office Word</Application>
  <DocSecurity>0</DocSecurity>
  <Lines>135</Lines>
  <Paragraphs>36</Paragraphs>
  <ScaleCrop>false</ScaleCrop>
  <HeadingPairs>
    <vt:vector size="2" baseType="variant">
      <vt:variant>
        <vt:lpstr>Pavadinimas</vt:lpstr>
      </vt:variant>
      <vt:variant>
        <vt:i4>1</vt:i4>
      </vt:variant>
    </vt:vector>
  </HeadingPairs>
  <TitlesOfParts>
    <vt:vector size="1" baseType="lpstr">
      <vt:lpstr>__________________________________</vt:lpstr>
    </vt:vector>
  </TitlesOfParts>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dc:title>
  <dc:creator>Pandelio seniunija</dc:creator>
  <cp:lastModifiedBy>Vienas langelis</cp:lastModifiedBy>
  <cp:revision>2</cp:revision>
  <cp:lastPrinted>2022-10-18T09:10:00Z</cp:lastPrinted>
  <dcterms:created xsi:type="dcterms:W3CDTF">2022-12-15T07:28:00Z</dcterms:created>
  <dcterms:modified xsi:type="dcterms:W3CDTF">2022-12-15T07:28:00Z</dcterms:modified>
</cp:coreProperties>
</file>