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0F454" w14:textId="77777777" w:rsidR="002F6313" w:rsidRPr="00A073B6" w:rsidRDefault="00254074" w:rsidP="00C265CD">
      <w:pPr>
        <w:widowControl w:val="0"/>
        <w:suppressAutoHyphens/>
        <w:jc w:val="center"/>
        <w:rPr>
          <w:b/>
          <w:bCs/>
          <w:caps/>
          <w:color w:val="000000"/>
          <w:sz w:val="24"/>
          <w:szCs w:val="28"/>
          <w:lang w:val="lt-LT"/>
        </w:rPr>
      </w:pPr>
      <w:r w:rsidRPr="00A073B6">
        <w:rPr>
          <w:b/>
          <w:bCs/>
          <w:caps/>
          <w:color w:val="000000"/>
          <w:sz w:val="24"/>
          <w:szCs w:val="28"/>
          <w:lang w:val="lt-LT"/>
        </w:rPr>
        <w:t>DĖL ROKIŠKIO RAJONO SAVIVALDYBĖS TARYBOS 20</w:t>
      </w:r>
      <w:r w:rsidR="007F5BF3" w:rsidRPr="00A073B6">
        <w:rPr>
          <w:b/>
          <w:bCs/>
          <w:caps/>
          <w:color w:val="000000"/>
          <w:sz w:val="24"/>
          <w:szCs w:val="28"/>
          <w:lang w:val="lt-LT"/>
        </w:rPr>
        <w:t>19</w:t>
      </w:r>
      <w:r w:rsidRPr="00A073B6">
        <w:rPr>
          <w:b/>
          <w:bCs/>
          <w:caps/>
          <w:color w:val="000000"/>
          <w:sz w:val="24"/>
          <w:szCs w:val="28"/>
          <w:lang w:val="lt-LT"/>
        </w:rPr>
        <w:t xml:space="preserve"> M. </w:t>
      </w:r>
      <w:r w:rsidR="007F5BF3" w:rsidRPr="00A073B6">
        <w:rPr>
          <w:b/>
          <w:bCs/>
          <w:caps/>
          <w:color w:val="000000"/>
          <w:sz w:val="24"/>
          <w:szCs w:val="28"/>
          <w:lang w:val="lt-LT"/>
        </w:rPr>
        <w:t>GEGUŽĖS 31</w:t>
      </w:r>
      <w:r w:rsidR="00C265CD" w:rsidRPr="00A073B6">
        <w:rPr>
          <w:b/>
          <w:bCs/>
          <w:caps/>
          <w:color w:val="000000"/>
          <w:sz w:val="24"/>
          <w:szCs w:val="28"/>
          <w:lang w:val="lt-LT"/>
        </w:rPr>
        <w:t xml:space="preserve"> D. SPRENDIMO NR. TS-</w:t>
      </w:r>
      <w:r w:rsidR="007F5BF3" w:rsidRPr="00A073B6">
        <w:rPr>
          <w:b/>
          <w:bCs/>
          <w:caps/>
          <w:color w:val="000000"/>
          <w:sz w:val="24"/>
          <w:szCs w:val="28"/>
          <w:lang w:val="lt-LT"/>
        </w:rPr>
        <w:t>139</w:t>
      </w:r>
      <w:r w:rsidRPr="00A073B6">
        <w:rPr>
          <w:b/>
          <w:bCs/>
          <w:caps/>
          <w:color w:val="000000"/>
          <w:sz w:val="24"/>
          <w:szCs w:val="28"/>
          <w:lang w:val="lt-LT"/>
        </w:rPr>
        <w:t xml:space="preserve"> „</w:t>
      </w:r>
      <w:r w:rsidR="007F5BF3" w:rsidRPr="00A073B6">
        <w:rPr>
          <w:b/>
          <w:bCs/>
          <w:caps/>
          <w:color w:val="000000"/>
          <w:sz w:val="24"/>
          <w:szCs w:val="28"/>
          <w:lang w:val="lt-LT"/>
        </w:rPr>
        <w:t>DĖL ROKIŠKIO RAJONO SAVIVALDYBĖS KONTROLIUOJAMŲ ĮMONIŲ VADOVŲ BEI KOLEGIALIŲ ORGANŲ ATRANKOS IR DARBO UŽMOKESČIO NUSTATYMO TVARKOS APRAŠO PATVIRTINIMO</w:t>
      </w:r>
      <w:r w:rsidRPr="00A073B6">
        <w:rPr>
          <w:b/>
          <w:bCs/>
          <w:caps/>
          <w:color w:val="000000"/>
          <w:sz w:val="24"/>
          <w:szCs w:val="28"/>
          <w:lang w:val="lt-LT"/>
        </w:rPr>
        <w:t>“ PAKEITIMO</w:t>
      </w:r>
    </w:p>
    <w:p w14:paraId="1460F455" w14:textId="77777777" w:rsidR="00C3166F" w:rsidRPr="00A073B6" w:rsidRDefault="00C3166F" w:rsidP="00C3166F">
      <w:pPr>
        <w:widowControl w:val="0"/>
        <w:suppressAutoHyphens/>
        <w:jc w:val="both"/>
        <w:rPr>
          <w:rFonts w:eastAsia="Lucida Sans Unicode"/>
          <w:kern w:val="1"/>
          <w:sz w:val="24"/>
          <w:szCs w:val="24"/>
          <w:lang w:val="lt-LT"/>
        </w:rPr>
      </w:pPr>
    </w:p>
    <w:p w14:paraId="1460F456" w14:textId="77777777" w:rsidR="00AB6567" w:rsidRPr="00A073B6" w:rsidRDefault="00AB6567" w:rsidP="00C3166F">
      <w:pPr>
        <w:widowControl w:val="0"/>
        <w:suppressAutoHyphens/>
        <w:jc w:val="center"/>
        <w:rPr>
          <w:rFonts w:eastAsia="Lucida Sans Unicode"/>
          <w:kern w:val="1"/>
          <w:sz w:val="24"/>
          <w:szCs w:val="24"/>
          <w:lang w:val="lt-LT"/>
        </w:rPr>
      </w:pPr>
      <w:r w:rsidRPr="00A073B6">
        <w:rPr>
          <w:rFonts w:eastAsia="Lucida Sans Unicode"/>
          <w:kern w:val="1"/>
          <w:sz w:val="24"/>
          <w:szCs w:val="24"/>
          <w:lang w:val="lt-LT"/>
        </w:rPr>
        <w:t>20</w:t>
      </w:r>
      <w:r w:rsidR="00254074" w:rsidRPr="00A073B6">
        <w:rPr>
          <w:rFonts w:eastAsia="Lucida Sans Unicode"/>
          <w:kern w:val="1"/>
          <w:sz w:val="24"/>
          <w:szCs w:val="24"/>
          <w:lang w:val="lt-LT"/>
        </w:rPr>
        <w:t>2</w:t>
      </w:r>
      <w:r w:rsidR="00C265CD" w:rsidRPr="00A073B6">
        <w:rPr>
          <w:rFonts w:eastAsia="Lucida Sans Unicode"/>
          <w:kern w:val="1"/>
          <w:sz w:val="24"/>
          <w:szCs w:val="24"/>
          <w:lang w:val="lt-LT"/>
        </w:rPr>
        <w:t>2</w:t>
      </w:r>
      <w:r w:rsidRPr="00A073B6">
        <w:rPr>
          <w:rFonts w:eastAsia="Lucida Sans Unicode"/>
          <w:kern w:val="1"/>
          <w:sz w:val="24"/>
          <w:szCs w:val="24"/>
          <w:lang w:val="lt-LT"/>
        </w:rPr>
        <w:t xml:space="preserve"> m. </w:t>
      </w:r>
      <w:r w:rsidR="00254074" w:rsidRPr="00A073B6">
        <w:rPr>
          <w:rFonts w:eastAsia="Lucida Sans Unicode"/>
          <w:kern w:val="1"/>
          <w:sz w:val="24"/>
          <w:szCs w:val="24"/>
          <w:lang w:val="lt-LT"/>
        </w:rPr>
        <w:t>gruodžio 23</w:t>
      </w:r>
      <w:r w:rsidR="00C3166F" w:rsidRPr="00A073B6">
        <w:rPr>
          <w:rFonts w:eastAsia="Lucida Sans Unicode"/>
          <w:kern w:val="1"/>
          <w:sz w:val="24"/>
          <w:szCs w:val="24"/>
          <w:lang w:val="lt-LT"/>
        </w:rPr>
        <w:t xml:space="preserve"> </w:t>
      </w:r>
      <w:r w:rsidRPr="00A073B6">
        <w:rPr>
          <w:rFonts w:eastAsia="Lucida Sans Unicode"/>
          <w:kern w:val="1"/>
          <w:sz w:val="24"/>
          <w:szCs w:val="24"/>
          <w:lang w:val="lt-LT"/>
        </w:rPr>
        <w:t>d. Nr. TS-</w:t>
      </w:r>
    </w:p>
    <w:p w14:paraId="1460F457" w14:textId="77777777" w:rsidR="00AB6567" w:rsidRPr="00A073B6" w:rsidRDefault="00AB6567" w:rsidP="00C3166F">
      <w:pPr>
        <w:widowControl w:val="0"/>
        <w:suppressAutoHyphens/>
        <w:jc w:val="center"/>
        <w:rPr>
          <w:rFonts w:eastAsia="Lucida Sans Unicode"/>
          <w:kern w:val="1"/>
          <w:sz w:val="24"/>
          <w:szCs w:val="24"/>
          <w:lang w:val="lt-LT"/>
        </w:rPr>
      </w:pPr>
      <w:r w:rsidRPr="00A073B6">
        <w:rPr>
          <w:rFonts w:eastAsia="Lucida Sans Unicode"/>
          <w:kern w:val="1"/>
          <w:sz w:val="24"/>
          <w:szCs w:val="24"/>
          <w:lang w:val="lt-LT"/>
        </w:rPr>
        <w:t>Rokiškis</w:t>
      </w:r>
    </w:p>
    <w:p w14:paraId="1460F458" w14:textId="77777777" w:rsidR="00AB6567" w:rsidRPr="00A073B6" w:rsidRDefault="00AB6567" w:rsidP="00C3166F">
      <w:pPr>
        <w:widowControl w:val="0"/>
        <w:suppressAutoHyphens/>
        <w:jc w:val="both"/>
        <w:rPr>
          <w:rFonts w:eastAsia="Lucida Sans Unicode"/>
          <w:b/>
          <w:kern w:val="1"/>
          <w:sz w:val="24"/>
          <w:szCs w:val="24"/>
          <w:lang w:val="lt-LT"/>
        </w:rPr>
      </w:pPr>
    </w:p>
    <w:p w14:paraId="1460F459" w14:textId="77777777" w:rsidR="00AB6567" w:rsidRPr="00A073B6" w:rsidRDefault="00AB6567" w:rsidP="00C3166F">
      <w:pPr>
        <w:widowControl w:val="0"/>
        <w:suppressAutoHyphens/>
        <w:jc w:val="both"/>
        <w:rPr>
          <w:rFonts w:eastAsia="Lucida Sans Unicode"/>
          <w:b/>
          <w:kern w:val="1"/>
          <w:sz w:val="24"/>
          <w:szCs w:val="24"/>
          <w:lang w:val="lt-LT"/>
        </w:rPr>
      </w:pPr>
    </w:p>
    <w:p w14:paraId="1460F45A" w14:textId="69A06147" w:rsidR="00B33A08" w:rsidRPr="00A073B6" w:rsidRDefault="00C3166F" w:rsidP="00C3575C">
      <w:pPr>
        <w:ind w:firstLine="567"/>
        <w:jc w:val="both"/>
        <w:rPr>
          <w:color w:val="000000"/>
          <w:sz w:val="24"/>
          <w:szCs w:val="24"/>
          <w:lang w:val="lt-LT"/>
        </w:rPr>
      </w:pPr>
      <w:r w:rsidRPr="00A073B6">
        <w:rPr>
          <w:color w:val="000000"/>
          <w:sz w:val="24"/>
          <w:szCs w:val="24"/>
          <w:lang w:val="lt-LT"/>
        </w:rPr>
        <w:t>Vadovaudamasi Lietuvos Respublikos vietos savivaldos įstatymo 1</w:t>
      </w:r>
      <w:r w:rsidR="00C3575C" w:rsidRPr="00A073B6">
        <w:rPr>
          <w:color w:val="000000"/>
          <w:sz w:val="24"/>
          <w:szCs w:val="24"/>
          <w:lang w:val="lt-LT"/>
        </w:rPr>
        <w:t>8 straipsnio 1 dalimi</w:t>
      </w:r>
      <w:r w:rsidR="001E1F39" w:rsidRPr="00A073B6">
        <w:rPr>
          <w:color w:val="000000"/>
          <w:sz w:val="24"/>
          <w:szCs w:val="24"/>
          <w:lang w:val="lt-LT"/>
        </w:rPr>
        <w:t xml:space="preserve">, </w:t>
      </w:r>
      <w:r w:rsidR="007F5BF3" w:rsidRPr="00A073B6">
        <w:rPr>
          <w:color w:val="000000"/>
          <w:sz w:val="24"/>
          <w:szCs w:val="24"/>
          <w:lang w:val="lt-LT"/>
        </w:rPr>
        <w:t>Lietuvos Respublikos Vyriausybės 2022 m. rugpjūčio 3 d. nutarimu Nr. 794 „Dėl Lietuvos Respublikos Vyriausybės 2015 m. spalio 14 d. nutarimo Nr. 1092 „Dėl valstybės įmonių ir savivaldybės įmonių valdybų narių atlygio skyrimo tvarkos aprašo patvirtinimo ir valdybos narių civilinės atsakomybės draudimo“ pakeitimo“</w:t>
      </w:r>
      <w:r w:rsidR="00C30C8A">
        <w:rPr>
          <w:color w:val="000000"/>
          <w:sz w:val="24"/>
          <w:szCs w:val="24"/>
          <w:lang w:val="lt-LT"/>
        </w:rPr>
        <w:t xml:space="preserve">, </w:t>
      </w:r>
      <w:r w:rsidR="008A58CC" w:rsidRPr="00A073B6">
        <w:rPr>
          <w:color w:val="000000"/>
          <w:sz w:val="24"/>
          <w:szCs w:val="24"/>
          <w:lang w:val="lt-LT"/>
        </w:rPr>
        <w:t>Rokiškio</w:t>
      </w:r>
      <w:r w:rsidRPr="00A073B6">
        <w:rPr>
          <w:color w:val="000000"/>
          <w:sz w:val="24"/>
          <w:szCs w:val="24"/>
          <w:lang w:val="lt-LT"/>
        </w:rPr>
        <w:t xml:space="preserve"> rajono savivaldybės taryba </w:t>
      </w:r>
      <w:r w:rsidR="007F5BF3" w:rsidRPr="00A073B6">
        <w:rPr>
          <w:color w:val="000000"/>
          <w:spacing w:val="60"/>
          <w:sz w:val="24"/>
          <w:szCs w:val="24"/>
          <w:lang w:val="lt-LT"/>
        </w:rPr>
        <w:t>nusprendži</w:t>
      </w:r>
      <w:r w:rsidR="000210B4" w:rsidRPr="00A073B6">
        <w:rPr>
          <w:color w:val="000000"/>
          <w:spacing w:val="60"/>
          <w:sz w:val="24"/>
          <w:szCs w:val="24"/>
          <w:lang w:val="lt-LT"/>
        </w:rPr>
        <w:t>a</w:t>
      </w:r>
      <w:r w:rsidR="000210B4" w:rsidRPr="00A073B6">
        <w:rPr>
          <w:color w:val="000000"/>
          <w:sz w:val="24"/>
          <w:szCs w:val="24"/>
          <w:lang w:val="lt-LT"/>
        </w:rPr>
        <w:t>:</w:t>
      </w:r>
    </w:p>
    <w:p w14:paraId="1460F45B" w14:textId="77777777" w:rsidR="00254074" w:rsidRPr="00A073B6" w:rsidRDefault="000210B4" w:rsidP="004904B2">
      <w:pPr>
        <w:numPr>
          <w:ilvl w:val="0"/>
          <w:numId w:val="36"/>
        </w:numPr>
        <w:tabs>
          <w:tab w:val="left" w:pos="993"/>
        </w:tabs>
        <w:ind w:left="0" w:firstLine="567"/>
        <w:jc w:val="both"/>
        <w:rPr>
          <w:color w:val="000000"/>
          <w:sz w:val="24"/>
          <w:szCs w:val="24"/>
          <w:lang w:val="lt-LT"/>
        </w:rPr>
      </w:pPr>
      <w:r w:rsidRPr="00A073B6">
        <w:rPr>
          <w:color w:val="000000"/>
          <w:sz w:val="24"/>
          <w:szCs w:val="24"/>
          <w:lang w:val="lt-LT"/>
        </w:rPr>
        <w:t>P</w:t>
      </w:r>
      <w:r w:rsidR="00254074" w:rsidRPr="00A073B6">
        <w:rPr>
          <w:color w:val="000000"/>
          <w:sz w:val="24"/>
          <w:szCs w:val="24"/>
          <w:lang w:val="lt-LT"/>
        </w:rPr>
        <w:t>akeisti Rokiškio rajono savivaldybės</w:t>
      </w:r>
      <w:r w:rsidR="00254074" w:rsidRPr="00A073B6">
        <w:rPr>
          <w:lang w:val="lt-LT"/>
        </w:rPr>
        <w:t xml:space="preserve"> </w:t>
      </w:r>
      <w:r w:rsidR="00254074" w:rsidRPr="00A073B6">
        <w:rPr>
          <w:color w:val="000000"/>
          <w:sz w:val="24"/>
          <w:szCs w:val="24"/>
          <w:lang w:val="lt-LT"/>
        </w:rPr>
        <w:t>tarybos 20</w:t>
      </w:r>
      <w:r w:rsidR="007F5BF3" w:rsidRPr="00A073B6">
        <w:rPr>
          <w:color w:val="000000"/>
          <w:sz w:val="24"/>
          <w:szCs w:val="24"/>
          <w:lang w:val="lt-LT"/>
        </w:rPr>
        <w:t>19</w:t>
      </w:r>
      <w:r w:rsidR="00254074" w:rsidRPr="00A073B6">
        <w:rPr>
          <w:color w:val="000000"/>
          <w:sz w:val="24"/>
          <w:szCs w:val="24"/>
          <w:lang w:val="lt-LT"/>
        </w:rPr>
        <w:t xml:space="preserve"> m. </w:t>
      </w:r>
      <w:r w:rsidR="007F5BF3" w:rsidRPr="00A073B6">
        <w:rPr>
          <w:color w:val="000000"/>
          <w:sz w:val="24"/>
          <w:szCs w:val="24"/>
          <w:lang w:val="lt-LT"/>
        </w:rPr>
        <w:t>gegužės 31</w:t>
      </w:r>
      <w:r w:rsidR="00254074" w:rsidRPr="00A073B6">
        <w:rPr>
          <w:color w:val="000000"/>
          <w:sz w:val="24"/>
          <w:szCs w:val="24"/>
          <w:lang w:val="lt-LT"/>
        </w:rPr>
        <w:t xml:space="preserve"> d. sprendimu Nr. TS-</w:t>
      </w:r>
      <w:r w:rsidR="007F5BF3" w:rsidRPr="00A073B6">
        <w:rPr>
          <w:color w:val="000000"/>
          <w:sz w:val="24"/>
          <w:szCs w:val="24"/>
          <w:lang w:val="lt-LT"/>
        </w:rPr>
        <w:t>139</w:t>
      </w:r>
      <w:r w:rsidR="00254074" w:rsidRPr="00A073B6">
        <w:rPr>
          <w:color w:val="000000"/>
          <w:sz w:val="24"/>
          <w:szCs w:val="24"/>
          <w:lang w:val="lt-LT"/>
        </w:rPr>
        <w:t xml:space="preserve"> „Dėl </w:t>
      </w:r>
      <w:r w:rsidR="007F5BF3" w:rsidRPr="00A073B6">
        <w:rPr>
          <w:bCs/>
          <w:caps/>
          <w:color w:val="000000"/>
          <w:sz w:val="24"/>
          <w:szCs w:val="28"/>
          <w:lang w:val="lt-LT"/>
        </w:rPr>
        <w:t>R</w:t>
      </w:r>
      <w:r w:rsidR="007F5BF3" w:rsidRPr="00A073B6">
        <w:rPr>
          <w:bCs/>
          <w:color w:val="000000"/>
          <w:sz w:val="24"/>
          <w:szCs w:val="28"/>
          <w:lang w:val="lt-LT"/>
        </w:rPr>
        <w:t>okiškio rajono savivaldybės kontroliuojamų įmonių vadovų bei kolegialių organų atrankos ir darbo užmokesčio nustatymo tvarkos aprašo patvirtinimo</w:t>
      </w:r>
      <w:r w:rsidR="00254074" w:rsidRPr="00A073B6">
        <w:rPr>
          <w:color w:val="000000"/>
          <w:sz w:val="24"/>
          <w:szCs w:val="24"/>
          <w:lang w:val="lt-LT"/>
        </w:rPr>
        <w:t>“ patvirtint</w:t>
      </w:r>
      <w:r w:rsidR="007F5BF3" w:rsidRPr="00A073B6">
        <w:rPr>
          <w:color w:val="000000"/>
          <w:sz w:val="24"/>
          <w:szCs w:val="24"/>
          <w:lang w:val="lt-LT"/>
        </w:rPr>
        <w:t>ą</w:t>
      </w:r>
      <w:r w:rsidR="00254074" w:rsidRPr="00A073B6">
        <w:rPr>
          <w:color w:val="000000"/>
          <w:sz w:val="24"/>
          <w:szCs w:val="24"/>
          <w:lang w:val="lt-LT"/>
        </w:rPr>
        <w:t xml:space="preserve"> </w:t>
      </w:r>
      <w:r w:rsidR="007F5BF3" w:rsidRPr="00A073B6">
        <w:rPr>
          <w:bCs/>
          <w:caps/>
          <w:color w:val="000000"/>
          <w:sz w:val="24"/>
          <w:szCs w:val="28"/>
          <w:lang w:val="lt-LT"/>
        </w:rPr>
        <w:t>R</w:t>
      </w:r>
      <w:r w:rsidR="007F5BF3" w:rsidRPr="00A073B6">
        <w:rPr>
          <w:bCs/>
          <w:color w:val="000000"/>
          <w:sz w:val="24"/>
          <w:szCs w:val="28"/>
          <w:lang w:val="lt-LT"/>
        </w:rPr>
        <w:t>okiškio rajono savivaldybės kontroliuojamų įmonių vadovų bei kolegialių organų atrankos ir darbo užmokesčio nustatymo tvarkos aprašą</w:t>
      </w:r>
      <w:r w:rsidR="004904B2" w:rsidRPr="00A073B6">
        <w:rPr>
          <w:color w:val="000000"/>
          <w:sz w:val="24"/>
          <w:szCs w:val="24"/>
          <w:lang w:val="lt-LT"/>
        </w:rPr>
        <w:t>:</w:t>
      </w:r>
    </w:p>
    <w:p w14:paraId="1460F45C" w14:textId="77777777" w:rsidR="007F5BF3" w:rsidRPr="00A073B6" w:rsidRDefault="007F5BF3" w:rsidP="007F5BF3">
      <w:pPr>
        <w:pStyle w:val="Sraopastraipa"/>
        <w:numPr>
          <w:ilvl w:val="1"/>
          <w:numId w:val="36"/>
        </w:numPr>
        <w:tabs>
          <w:tab w:val="left" w:pos="993"/>
        </w:tabs>
        <w:jc w:val="both"/>
        <w:rPr>
          <w:color w:val="000000"/>
          <w:sz w:val="24"/>
          <w:szCs w:val="24"/>
          <w:lang w:val="lt-LT"/>
        </w:rPr>
      </w:pPr>
      <w:r w:rsidRPr="00A073B6">
        <w:rPr>
          <w:color w:val="000000"/>
          <w:sz w:val="24"/>
          <w:szCs w:val="24"/>
          <w:lang w:val="lt-LT"/>
        </w:rPr>
        <w:t xml:space="preserve"> Papildyti 2 punktą ir išdėstyti jį taip:</w:t>
      </w:r>
    </w:p>
    <w:p w14:paraId="1460F45D" w14:textId="5986377F" w:rsidR="007F5BF3" w:rsidRPr="00A073B6" w:rsidRDefault="007F5BF3" w:rsidP="00C30C8A">
      <w:pPr>
        <w:tabs>
          <w:tab w:val="left" w:pos="993"/>
        </w:tabs>
        <w:ind w:firstLine="567"/>
        <w:jc w:val="both"/>
        <w:rPr>
          <w:color w:val="000000"/>
          <w:sz w:val="24"/>
          <w:szCs w:val="24"/>
          <w:lang w:val="lt-LT"/>
        </w:rPr>
      </w:pPr>
      <w:r w:rsidRPr="00A073B6">
        <w:rPr>
          <w:color w:val="000000"/>
          <w:sz w:val="24"/>
          <w:szCs w:val="24"/>
          <w:lang w:val="lt-LT"/>
        </w:rPr>
        <w:t>„2. Akcijų valdytojas – Savivaldybės administracijos direktorius, įgyvendinantis savivaldybės turtines ir neturtines teises akcinėse ir uždarosiose akcinėse bendrovėse. Jeigu Bendrovėje valdyba nesudaroma, šiame Apraše nurodytas valdybos funkcijas atlieka Akcijų valdytojas“</w:t>
      </w:r>
      <w:r w:rsidR="00C30C8A">
        <w:rPr>
          <w:color w:val="000000"/>
          <w:sz w:val="24"/>
          <w:szCs w:val="24"/>
          <w:lang w:val="lt-LT"/>
        </w:rPr>
        <w:t>;</w:t>
      </w:r>
    </w:p>
    <w:p w14:paraId="1460F45E" w14:textId="77777777" w:rsidR="00202B4C" w:rsidRPr="00A073B6" w:rsidRDefault="007F5BF3" w:rsidP="00202B4C">
      <w:pPr>
        <w:pStyle w:val="Sraopastraipa"/>
        <w:numPr>
          <w:ilvl w:val="1"/>
          <w:numId w:val="36"/>
        </w:numPr>
        <w:tabs>
          <w:tab w:val="left" w:pos="993"/>
        </w:tabs>
        <w:jc w:val="both"/>
        <w:rPr>
          <w:color w:val="000000"/>
          <w:sz w:val="24"/>
          <w:szCs w:val="24"/>
          <w:lang w:val="lt-LT"/>
        </w:rPr>
      </w:pPr>
      <w:r w:rsidRPr="00A073B6">
        <w:rPr>
          <w:color w:val="000000"/>
          <w:sz w:val="24"/>
          <w:szCs w:val="24"/>
          <w:lang w:val="lt-LT"/>
        </w:rPr>
        <w:t xml:space="preserve"> Papildyti 8 punktą ir išdėstyti jį taip:</w:t>
      </w:r>
    </w:p>
    <w:p w14:paraId="1460F45F" w14:textId="1C3925AF" w:rsidR="00202B4C" w:rsidRPr="00A073B6" w:rsidRDefault="007F5BF3" w:rsidP="00C30C8A">
      <w:pPr>
        <w:tabs>
          <w:tab w:val="left" w:pos="993"/>
        </w:tabs>
        <w:ind w:firstLine="567"/>
        <w:jc w:val="both"/>
        <w:rPr>
          <w:color w:val="000000"/>
          <w:sz w:val="24"/>
          <w:szCs w:val="24"/>
          <w:lang w:val="lt-LT"/>
        </w:rPr>
      </w:pPr>
      <w:r w:rsidRPr="00A073B6">
        <w:rPr>
          <w:color w:val="000000"/>
          <w:sz w:val="24"/>
          <w:szCs w:val="24"/>
          <w:lang w:val="lt-LT"/>
        </w:rPr>
        <w:t>„</w:t>
      </w:r>
      <w:r w:rsidRPr="00A073B6">
        <w:rPr>
          <w:bCs/>
          <w:color w:val="000000"/>
          <w:spacing w:val="-7"/>
          <w:sz w:val="24"/>
          <w:szCs w:val="24"/>
          <w:lang w:val="lt-LT"/>
        </w:rPr>
        <w:t>8. K</w:t>
      </w:r>
      <w:r w:rsidRPr="00A073B6">
        <w:rPr>
          <w:color w:val="000000"/>
          <w:sz w:val="24"/>
          <w:szCs w:val="24"/>
          <w:lang w:val="lt-LT"/>
        </w:rPr>
        <w:t>andidatai į Bendrovės visuotinio akcininkų susirinkimo renkamą kolegialų organą atrenkami vadovaujantis Lietuvos Respublikos valstybės ir savivaldybių turto valdymo, naudojimo ir disponavimo juo įstatymu, Lietuvos Respublikos Vyriausybės</w:t>
      </w:r>
      <w:r w:rsidRPr="00A073B6">
        <w:rPr>
          <w:b/>
          <w:bCs/>
          <w:color w:val="000000"/>
          <w:sz w:val="24"/>
          <w:szCs w:val="24"/>
          <w:lang w:val="lt-LT"/>
        </w:rPr>
        <w:t> </w:t>
      </w:r>
      <w:r w:rsidRPr="00A073B6">
        <w:rPr>
          <w:color w:val="000000"/>
          <w:sz w:val="24"/>
          <w:szCs w:val="24"/>
          <w:lang w:val="lt-LT"/>
        </w:rPr>
        <w:t>nustatyta tvarka</w:t>
      </w:r>
      <w:r w:rsidR="00C30C8A">
        <w:rPr>
          <w:color w:val="000000"/>
          <w:sz w:val="24"/>
          <w:szCs w:val="24"/>
          <w:lang w:val="lt-LT"/>
        </w:rPr>
        <w:t>“;</w:t>
      </w:r>
    </w:p>
    <w:p w14:paraId="1460F460" w14:textId="77777777" w:rsidR="00202B4C" w:rsidRPr="00A073B6" w:rsidRDefault="00202B4C" w:rsidP="00202B4C">
      <w:pPr>
        <w:pStyle w:val="Sraopastraipa"/>
        <w:numPr>
          <w:ilvl w:val="1"/>
          <w:numId w:val="36"/>
        </w:numPr>
        <w:tabs>
          <w:tab w:val="left" w:pos="993"/>
        </w:tabs>
        <w:jc w:val="both"/>
        <w:rPr>
          <w:color w:val="000000"/>
          <w:sz w:val="24"/>
          <w:szCs w:val="24"/>
          <w:lang w:val="lt-LT"/>
        </w:rPr>
      </w:pPr>
      <w:r w:rsidRPr="00A073B6">
        <w:rPr>
          <w:color w:val="000000"/>
          <w:sz w:val="24"/>
          <w:szCs w:val="24"/>
          <w:lang w:val="lt-LT"/>
        </w:rPr>
        <w:t xml:space="preserve"> Pakeisti 34 punktą ir išdėstyti jį taip:</w:t>
      </w:r>
    </w:p>
    <w:p w14:paraId="1460F461" w14:textId="14F6FC4A" w:rsidR="00202B4C" w:rsidRPr="00A073B6" w:rsidRDefault="00202B4C" w:rsidP="00C30C8A">
      <w:pPr>
        <w:tabs>
          <w:tab w:val="left" w:pos="993"/>
        </w:tabs>
        <w:ind w:firstLine="567"/>
        <w:jc w:val="both"/>
        <w:rPr>
          <w:color w:val="000000"/>
          <w:sz w:val="24"/>
          <w:szCs w:val="24"/>
          <w:lang w:val="lt-LT"/>
        </w:rPr>
      </w:pPr>
      <w:r w:rsidRPr="00A073B6">
        <w:rPr>
          <w:color w:val="000000"/>
          <w:sz w:val="24"/>
          <w:szCs w:val="24"/>
          <w:lang w:val="lt-LT"/>
        </w:rPr>
        <w:t>„34. Bendrovės kolegialaus organo nario atlygio mokėjimo sąlygos nustatomos tarp Bendrovės ir kolegialaus organo nario sudaromoje Bendrovės kolegialaus organo nario veiklos sutartyje (toliau – sutartis), pagal Akcijų valdytojo patvirtintą pavyzdinę formą. Be kitų sąlygų, sutartyje nurodomas kolegialaus organo nariui mokamas fiksuotas mėnesinio atlygio dydis eurais neatskaičius mokesčių. Sutartyje nustatyta tvarka Bendrovė gali kompensuoti kolegialaus organo nariui pagrįstas išlaidas, patirtas vykdant kolegialaus organo nario veiklą Bendrovėje (toliau – pagrįstos išlaidos). Bendrovės kolegialaus organo nariui atlygis ir kompensacija už pagrįstas išlaidas už praėjusį mėnesį ne vėliau nei per 10 kalendorinių dienų nuo to mėnesio pabaigos pervedami į sutartyje kolegialaus organo nario nurodytą banko sąskaitą. Sutarčiai nustojus galioti, atlygis kolegialaus organo nariui turi būti išmokamas iki sutarties nutraukimo dienos, o kompensacija už pagrįstas išlaidas – per 30 kalendorinių dienų nuo sutarties nutraukimo dienos“</w:t>
      </w:r>
      <w:r w:rsidR="00C30C8A">
        <w:rPr>
          <w:color w:val="000000"/>
          <w:sz w:val="24"/>
          <w:szCs w:val="24"/>
          <w:lang w:val="lt-LT"/>
        </w:rPr>
        <w:t>;</w:t>
      </w:r>
    </w:p>
    <w:p w14:paraId="1460F462" w14:textId="77777777" w:rsidR="00202B4C" w:rsidRPr="00A073B6" w:rsidRDefault="00202B4C" w:rsidP="00202B4C">
      <w:pPr>
        <w:pStyle w:val="Sraopastraipa"/>
        <w:numPr>
          <w:ilvl w:val="1"/>
          <w:numId w:val="36"/>
        </w:numPr>
        <w:tabs>
          <w:tab w:val="left" w:pos="993"/>
        </w:tabs>
        <w:jc w:val="both"/>
        <w:rPr>
          <w:color w:val="000000"/>
          <w:sz w:val="24"/>
          <w:szCs w:val="24"/>
          <w:lang w:val="lt-LT"/>
        </w:rPr>
      </w:pPr>
      <w:r w:rsidRPr="00A073B6">
        <w:rPr>
          <w:color w:val="000000"/>
          <w:sz w:val="24"/>
          <w:szCs w:val="24"/>
          <w:lang w:val="lt-LT"/>
        </w:rPr>
        <w:t xml:space="preserve"> Pakeisti 35 punktą ir išdėstyti jį taip:</w:t>
      </w:r>
    </w:p>
    <w:p w14:paraId="1460F463" w14:textId="4FC0B5EB" w:rsidR="00202B4C" w:rsidRPr="00A073B6" w:rsidRDefault="00202B4C" w:rsidP="00C30C8A">
      <w:pPr>
        <w:tabs>
          <w:tab w:val="left" w:pos="993"/>
        </w:tabs>
        <w:ind w:firstLine="567"/>
        <w:jc w:val="both"/>
        <w:rPr>
          <w:color w:val="000000"/>
          <w:sz w:val="24"/>
          <w:szCs w:val="24"/>
          <w:lang w:val="lt-LT"/>
        </w:rPr>
      </w:pPr>
      <w:r w:rsidRPr="00A073B6">
        <w:rPr>
          <w:color w:val="000000"/>
          <w:sz w:val="24"/>
          <w:szCs w:val="24"/>
          <w:lang w:val="lt-LT"/>
        </w:rPr>
        <w:t>„35. Akcijų valdytojas inicijuoja klausimo dėl kolegialaus organo narių atlygio už jų veiklą kolegialiame organe mokėjimo ir dydžio nustatymo svarstymą Bendrovės visuotiniame akcininkų susirinkime“</w:t>
      </w:r>
      <w:r w:rsidR="00C30C8A">
        <w:rPr>
          <w:color w:val="000000"/>
          <w:sz w:val="24"/>
          <w:szCs w:val="24"/>
          <w:lang w:val="lt-LT"/>
        </w:rPr>
        <w:t>;</w:t>
      </w:r>
    </w:p>
    <w:p w14:paraId="1460F464" w14:textId="77777777" w:rsidR="00202B4C" w:rsidRPr="00A073B6" w:rsidRDefault="00202B4C" w:rsidP="00202B4C">
      <w:pPr>
        <w:pStyle w:val="Sraopastraipa"/>
        <w:numPr>
          <w:ilvl w:val="1"/>
          <w:numId w:val="36"/>
        </w:numPr>
        <w:tabs>
          <w:tab w:val="left" w:pos="993"/>
        </w:tabs>
        <w:jc w:val="both"/>
        <w:rPr>
          <w:color w:val="000000"/>
          <w:sz w:val="24"/>
          <w:szCs w:val="24"/>
          <w:lang w:val="lt-LT"/>
        </w:rPr>
      </w:pPr>
      <w:r w:rsidRPr="00A073B6">
        <w:rPr>
          <w:color w:val="000000"/>
          <w:sz w:val="24"/>
          <w:szCs w:val="24"/>
          <w:lang w:val="lt-LT"/>
        </w:rPr>
        <w:t xml:space="preserve"> Pakeisti 36 punktą ir išdėstyti jį taip:</w:t>
      </w:r>
    </w:p>
    <w:p w14:paraId="1460F465" w14:textId="77777777" w:rsidR="00202B4C" w:rsidRPr="00A073B6" w:rsidRDefault="00202B4C" w:rsidP="00C30C8A">
      <w:pPr>
        <w:tabs>
          <w:tab w:val="left" w:pos="993"/>
        </w:tabs>
        <w:ind w:firstLine="567"/>
        <w:jc w:val="both"/>
        <w:rPr>
          <w:color w:val="000000"/>
          <w:sz w:val="24"/>
          <w:szCs w:val="24"/>
          <w:lang w:val="lt-LT"/>
        </w:rPr>
      </w:pPr>
      <w:r w:rsidRPr="00A073B6">
        <w:rPr>
          <w:color w:val="000000"/>
          <w:sz w:val="24"/>
          <w:szCs w:val="24"/>
          <w:lang w:val="lt-LT"/>
        </w:rPr>
        <w:lastRenderedPageBreak/>
        <w:t>„36. Akcijų valdytojas užtikrina, kad mėnesinio atlygio už Bendrovės kolegialaus organo nario veiklą dydis būtų:</w:t>
      </w:r>
    </w:p>
    <w:p w14:paraId="1460F466" w14:textId="77777777" w:rsidR="00202B4C" w:rsidRPr="00A073B6" w:rsidRDefault="00202B4C" w:rsidP="00C30C8A">
      <w:pPr>
        <w:tabs>
          <w:tab w:val="left" w:pos="993"/>
        </w:tabs>
        <w:ind w:firstLine="567"/>
        <w:jc w:val="both"/>
        <w:rPr>
          <w:color w:val="000000"/>
          <w:sz w:val="24"/>
          <w:szCs w:val="24"/>
          <w:lang w:val="lt-LT"/>
        </w:rPr>
      </w:pPr>
      <w:r w:rsidRPr="00A073B6">
        <w:rPr>
          <w:color w:val="000000"/>
          <w:sz w:val="24"/>
          <w:szCs w:val="24"/>
          <w:lang w:val="lt-LT"/>
        </w:rPr>
        <w:t>36.1. kolegialaus organo nepriklausomo nario ir kolegialaus organo nario, kuris yra kitas atranką inicijuojančio subjekto pasirinktas asmuo, – ne mažesnis kaip 1/4 Bendrovės vadovo vidutinio mėnesinio darbo užmokesčio ir ne didesnis kaip Bendrovės vadovo vidutinis mėnesinis darbo užmokestis;</w:t>
      </w:r>
    </w:p>
    <w:p w14:paraId="1460F467" w14:textId="0BAD028E" w:rsidR="00202B4C" w:rsidRPr="00A073B6" w:rsidRDefault="00202B4C" w:rsidP="00C30C8A">
      <w:pPr>
        <w:keepNext/>
        <w:shd w:val="clear" w:color="auto" w:fill="FFFFFF"/>
        <w:ind w:firstLine="567"/>
        <w:jc w:val="both"/>
        <w:rPr>
          <w:color w:val="000000"/>
          <w:sz w:val="24"/>
          <w:szCs w:val="24"/>
          <w:lang w:val="lt-LT"/>
        </w:rPr>
      </w:pPr>
      <w:r w:rsidRPr="00A073B6">
        <w:rPr>
          <w:color w:val="000000"/>
          <w:sz w:val="24"/>
          <w:szCs w:val="24"/>
          <w:lang w:val="lt-LT"/>
        </w:rPr>
        <w:t>36.2. valstybės tarnautojo, einančio Bendrovės kolegialaus organo nario pareigas, – ne mažesnis kaip 1/8 ir ne didesnis kaip 1/4 Bendrovės vadovo vidutinio mėnesinio darbo užmokesčio“</w:t>
      </w:r>
      <w:r w:rsidR="00C30C8A">
        <w:rPr>
          <w:color w:val="000000"/>
          <w:sz w:val="24"/>
          <w:szCs w:val="24"/>
          <w:lang w:val="lt-LT"/>
        </w:rPr>
        <w:t>;</w:t>
      </w:r>
    </w:p>
    <w:p w14:paraId="1460F468" w14:textId="77777777" w:rsidR="00202B4C" w:rsidRPr="00A073B6" w:rsidRDefault="00202B4C" w:rsidP="00202B4C">
      <w:pPr>
        <w:keepNext/>
        <w:shd w:val="clear" w:color="auto" w:fill="FFFFFF"/>
        <w:ind w:firstLine="567"/>
        <w:jc w:val="both"/>
        <w:rPr>
          <w:color w:val="000000"/>
          <w:sz w:val="24"/>
          <w:szCs w:val="24"/>
          <w:lang w:val="lt-LT"/>
        </w:rPr>
      </w:pPr>
      <w:r w:rsidRPr="00A073B6">
        <w:rPr>
          <w:color w:val="000000"/>
          <w:sz w:val="24"/>
          <w:szCs w:val="24"/>
          <w:lang w:val="lt-LT"/>
        </w:rPr>
        <w:t>1.6. Pakeisti 37 punktą ir išdėstyti jį taip:</w:t>
      </w:r>
    </w:p>
    <w:p w14:paraId="1460F469" w14:textId="4D6F613E" w:rsidR="00202B4C" w:rsidRPr="00A073B6" w:rsidRDefault="00202B4C" w:rsidP="00C30C8A">
      <w:pPr>
        <w:keepNext/>
        <w:shd w:val="clear" w:color="auto" w:fill="FFFFFF"/>
        <w:ind w:firstLine="567"/>
        <w:jc w:val="both"/>
        <w:rPr>
          <w:color w:val="000000"/>
          <w:sz w:val="24"/>
          <w:szCs w:val="24"/>
          <w:lang w:val="lt-LT"/>
        </w:rPr>
      </w:pPr>
      <w:r w:rsidRPr="00A073B6">
        <w:rPr>
          <w:color w:val="000000"/>
          <w:sz w:val="24"/>
          <w:szCs w:val="24"/>
          <w:lang w:val="lt-LT"/>
        </w:rPr>
        <w:t>„37. Rekomenduojama, kad Bendrovės kolegialaus organo pirmininko atlygis būtų ne mažesnis kaip 1/3 Bendrovės vadovo vidut</w:t>
      </w:r>
      <w:r w:rsidR="00C30C8A">
        <w:rPr>
          <w:color w:val="000000"/>
          <w:sz w:val="24"/>
          <w:szCs w:val="24"/>
          <w:lang w:val="lt-LT"/>
        </w:rPr>
        <w:t>inio mėnesinio darbo užmokesčio</w:t>
      </w:r>
      <w:r w:rsidRPr="00A073B6">
        <w:rPr>
          <w:color w:val="000000"/>
          <w:sz w:val="24"/>
          <w:szCs w:val="24"/>
          <w:lang w:val="lt-LT"/>
        </w:rPr>
        <w:t>“</w:t>
      </w:r>
      <w:r w:rsidR="00C30C8A">
        <w:rPr>
          <w:color w:val="000000"/>
          <w:sz w:val="24"/>
          <w:szCs w:val="24"/>
          <w:lang w:val="lt-LT"/>
        </w:rPr>
        <w:t>;</w:t>
      </w:r>
    </w:p>
    <w:p w14:paraId="1460F46A" w14:textId="77777777" w:rsidR="00202B4C" w:rsidRPr="00A073B6" w:rsidRDefault="00202B4C" w:rsidP="00202B4C">
      <w:pPr>
        <w:pStyle w:val="Sraopastraipa"/>
        <w:keepNext/>
        <w:numPr>
          <w:ilvl w:val="1"/>
          <w:numId w:val="38"/>
        </w:numPr>
        <w:shd w:val="clear" w:color="auto" w:fill="FFFFFF"/>
        <w:tabs>
          <w:tab w:val="left" w:pos="993"/>
        </w:tabs>
        <w:ind w:firstLine="207"/>
        <w:jc w:val="both"/>
        <w:rPr>
          <w:color w:val="000000"/>
          <w:sz w:val="24"/>
          <w:szCs w:val="24"/>
          <w:lang w:val="lt-LT"/>
        </w:rPr>
      </w:pPr>
      <w:r w:rsidRPr="00A073B6">
        <w:rPr>
          <w:color w:val="000000"/>
          <w:sz w:val="24"/>
          <w:szCs w:val="24"/>
          <w:lang w:val="lt-LT"/>
        </w:rPr>
        <w:t xml:space="preserve"> Papildyti 49 punktu ir išdėstyti jį taip:</w:t>
      </w:r>
    </w:p>
    <w:p w14:paraId="1460F46B" w14:textId="21A7DD4C" w:rsidR="00202B4C" w:rsidRPr="00A073B6" w:rsidRDefault="00202B4C" w:rsidP="00C30C8A">
      <w:pPr>
        <w:keepNext/>
        <w:shd w:val="clear" w:color="auto" w:fill="FFFFFF"/>
        <w:ind w:firstLine="567"/>
        <w:jc w:val="both"/>
        <w:rPr>
          <w:color w:val="000000"/>
          <w:sz w:val="24"/>
          <w:szCs w:val="24"/>
          <w:lang w:val="lt-LT"/>
        </w:rPr>
      </w:pPr>
      <w:r w:rsidRPr="00A073B6">
        <w:rPr>
          <w:color w:val="000000"/>
          <w:sz w:val="24"/>
          <w:szCs w:val="24"/>
          <w:lang w:val="lt-LT"/>
        </w:rPr>
        <w:t>„49. Kolegialaus organo narių veiklos sutarčių, apskaičiuojamo atlygio dydžio ir atlygio mokėjimo kontrolę užtikrina Bendrovės vadovas“</w:t>
      </w:r>
      <w:r w:rsidR="00C30C8A">
        <w:rPr>
          <w:color w:val="000000"/>
          <w:sz w:val="24"/>
          <w:szCs w:val="24"/>
          <w:lang w:val="lt-LT"/>
        </w:rPr>
        <w:t>.</w:t>
      </w:r>
    </w:p>
    <w:p w14:paraId="1460F46C" w14:textId="3D29C8F2" w:rsidR="00C3575C" w:rsidRPr="00C30C8A" w:rsidRDefault="00C3575C" w:rsidP="00202B4C">
      <w:pPr>
        <w:pStyle w:val="Bodytext20"/>
        <w:numPr>
          <w:ilvl w:val="0"/>
          <w:numId w:val="38"/>
        </w:numPr>
        <w:tabs>
          <w:tab w:val="left" w:pos="993"/>
        </w:tabs>
        <w:spacing w:line="20" w:lineRule="atLeast"/>
        <w:ind w:left="0" w:firstLine="567"/>
        <w:jc w:val="both"/>
        <w:rPr>
          <w:rStyle w:val="Bodytext2TimesNewRoman"/>
          <w:rFonts w:eastAsia="Book Antiqua"/>
          <w:color w:val="auto"/>
          <w:shd w:val="clear" w:color="auto" w:fill="FFFFFF"/>
        </w:rPr>
      </w:pPr>
      <w:bookmarkStart w:id="0" w:name="part_495ba25bcef34119a1df1f977a5d0efa"/>
      <w:bookmarkEnd w:id="0"/>
      <w:r w:rsidRPr="00C30C8A">
        <w:rPr>
          <w:rFonts w:ascii="Times New Roman" w:eastAsia="Times New Roman" w:hAnsi="Times New Roman" w:cs="Times New Roman"/>
          <w:sz w:val="24"/>
          <w:szCs w:val="24"/>
        </w:rPr>
        <w:t xml:space="preserve">Sprendimą skelbti Teisės aktų registre ir savivaldybės interneto svetainėje </w:t>
      </w:r>
      <w:hyperlink r:id="rId9" w:history="1">
        <w:r w:rsidR="00202B4C" w:rsidRPr="00C30C8A">
          <w:rPr>
            <w:rStyle w:val="Hipersaitas"/>
            <w:rFonts w:ascii="Times New Roman" w:eastAsia="Times New Roman" w:hAnsi="Times New Roman" w:cs="Times New Roman"/>
            <w:color w:val="auto"/>
            <w:sz w:val="24"/>
            <w:szCs w:val="24"/>
            <w:u w:val="none"/>
          </w:rPr>
          <w:t>www.rokiskis.lt</w:t>
        </w:r>
      </w:hyperlink>
      <w:r w:rsidR="00C30C8A">
        <w:rPr>
          <w:rStyle w:val="Hipersaitas"/>
          <w:rFonts w:ascii="Times New Roman" w:eastAsia="Times New Roman" w:hAnsi="Times New Roman" w:cs="Times New Roman"/>
          <w:color w:val="auto"/>
          <w:sz w:val="24"/>
          <w:szCs w:val="24"/>
          <w:u w:val="none"/>
        </w:rPr>
        <w:t>.</w:t>
      </w:r>
    </w:p>
    <w:p w14:paraId="1460F46E" w14:textId="77777777" w:rsidR="00AB6567" w:rsidRPr="00C30C8A" w:rsidRDefault="00AB6567" w:rsidP="00C3166F">
      <w:pPr>
        <w:widowControl w:val="0"/>
        <w:tabs>
          <w:tab w:val="left" w:pos="7938"/>
        </w:tabs>
        <w:suppressAutoHyphens/>
        <w:jc w:val="both"/>
        <w:rPr>
          <w:sz w:val="24"/>
          <w:szCs w:val="24"/>
          <w:lang w:val="lt-LT"/>
        </w:rPr>
      </w:pPr>
    </w:p>
    <w:p w14:paraId="1460F46F" w14:textId="77777777" w:rsidR="00AB6567" w:rsidRPr="00A073B6" w:rsidRDefault="00AB6567" w:rsidP="00C3166F">
      <w:pPr>
        <w:widowControl w:val="0"/>
        <w:tabs>
          <w:tab w:val="left" w:pos="7938"/>
        </w:tabs>
        <w:suppressAutoHyphens/>
        <w:jc w:val="both"/>
        <w:rPr>
          <w:sz w:val="24"/>
          <w:szCs w:val="24"/>
          <w:lang w:val="lt-LT"/>
        </w:rPr>
      </w:pPr>
    </w:p>
    <w:p w14:paraId="1460F470" w14:textId="77777777" w:rsidR="00AB6567" w:rsidRPr="00A073B6" w:rsidRDefault="00AB6567" w:rsidP="00C3166F">
      <w:pPr>
        <w:widowControl w:val="0"/>
        <w:tabs>
          <w:tab w:val="left" w:pos="7938"/>
        </w:tabs>
        <w:suppressAutoHyphens/>
        <w:jc w:val="both"/>
        <w:rPr>
          <w:sz w:val="24"/>
          <w:szCs w:val="24"/>
          <w:lang w:val="lt-LT"/>
        </w:rPr>
      </w:pPr>
    </w:p>
    <w:p w14:paraId="1460F471" w14:textId="77777777" w:rsidR="00202B4C" w:rsidRPr="00A073B6" w:rsidRDefault="00202B4C" w:rsidP="00C3166F">
      <w:pPr>
        <w:widowControl w:val="0"/>
        <w:tabs>
          <w:tab w:val="left" w:pos="7938"/>
        </w:tabs>
        <w:suppressAutoHyphens/>
        <w:jc w:val="both"/>
        <w:rPr>
          <w:rFonts w:eastAsia="Lucida Sans Unicode"/>
          <w:kern w:val="1"/>
          <w:sz w:val="24"/>
          <w:szCs w:val="24"/>
          <w:lang w:val="lt-LT"/>
        </w:rPr>
      </w:pPr>
    </w:p>
    <w:p w14:paraId="1460F472" w14:textId="77777777" w:rsidR="00202B4C" w:rsidRPr="00A073B6" w:rsidRDefault="00202B4C" w:rsidP="00C3166F">
      <w:pPr>
        <w:widowControl w:val="0"/>
        <w:tabs>
          <w:tab w:val="left" w:pos="7938"/>
        </w:tabs>
        <w:suppressAutoHyphens/>
        <w:jc w:val="both"/>
        <w:rPr>
          <w:rFonts w:eastAsia="Lucida Sans Unicode"/>
          <w:kern w:val="1"/>
          <w:sz w:val="24"/>
          <w:szCs w:val="24"/>
          <w:lang w:val="lt-LT"/>
        </w:rPr>
      </w:pPr>
    </w:p>
    <w:p w14:paraId="1460F473" w14:textId="77777777" w:rsidR="00202B4C" w:rsidRPr="00A073B6" w:rsidRDefault="00202B4C" w:rsidP="00C3166F">
      <w:pPr>
        <w:widowControl w:val="0"/>
        <w:tabs>
          <w:tab w:val="left" w:pos="7938"/>
        </w:tabs>
        <w:suppressAutoHyphens/>
        <w:jc w:val="both"/>
        <w:rPr>
          <w:rFonts w:eastAsia="Lucida Sans Unicode"/>
          <w:kern w:val="1"/>
          <w:sz w:val="24"/>
          <w:szCs w:val="24"/>
          <w:lang w:val="lt-LT"/>
        </w:rPr>
      </w:pPr>
    </w:p>
    <w:p w14:paraId="1460F474" w14:textId="77777777" w:rsidR="00202B4C" w:rsidRPr="00A073B6" w:rsidRDefault="00202B4C" w:rsidP="00C3166F">
      <w:pPr>
        <w:widowControl w:val="0"/>
        <w:tabs>
          <w:tab w:val="left" w:pos="7938"/>
        </w:tabs>
        <w:suppressAutoHyphens/>
        <w:jc w:val="both"/>
        <w:rPr>
          <w:rFonts w:eastAsia="Lucida Sans Unicode"/>
          <w:kern w:val="1"/>
          <w:sz w:val="24"/>
          <w:szCs w:val="24"/>
          <w:lang w:val="lt-LT"/>
        </w:rPr>
      </w:pPr>
    </w:p>
    <w:p w14:paraId="1460F475" w14:textId="77777777" w:rsidR="00202B4C" w:rsidRPr="00A073B6" w:rsidRDefault="00202B4C" w:rsidP="00C3166F">
      <w:pPr>
        <w:widowControl w:val="0"/>
        <w:tabs>
          <w:tab w:val="left" w:pos="7938"/>
        </w:tabs>
        <w:suppressAutoHyphens/>
        <w:jc w:val="both"/>
        <w:rPr>
          <w:rFonts w:eastAsia="Lucida Sans Unicode"/>
          <w:kern w:val="1"/>
          <w:sz w:val="24"/>
          <w:szCs w:val="24"/>
          <w:lang w:val="lt-LT"/>
        </w:rPr>
      </w:pPr>
    </w:p>
    <w:p w14:paraId="1460F476" w14:textId="77777777" w:rsidR="00202B4C" w:rsidRPr="00A073B6" w:rsidRDefault="00202B4C" w:rsidP="00C3166F">
      <w:pPr>
        <w:widowControl w:val="0"/>
        <w:tabs>
          <w:tab w:val="left" w:pos="7938"/>
        </w:tabs>
        <w:suppressAutoHyphens/>
        <w:jc w:val="both"/>
        <w:rPr>
          <w:rFonts w:eastAsia="Lucida Sans Unicode"/>
          <w:kern w:val="1"/>
          <w:sz w:val="24"/>
          <w:szCs w:val="24"/>
          <w:lang w:val="lt-LT"/>
        </w:rPr>
      </w:pPr>
    </w:p>
    <w:p w14:paraId="1460F477" w14:textId="77777777" w:rsidR="00AB6567" w:rsidRPr="00A073B6" w:rsidRDefault="005F4FFA" w:rsidP="00C3166F">
      <w:pPr>
        <w:widowControl w:val="0"/>
        <w:tabs>
          <w:tab w:val="left" w:pos="7938"/>
        </w:tabs>
        <w:suppressAutoHyphens/>
        <w:jc w:val="both"/>
        <w:rPr>
          <w:rFonts w:eastAsia="Lucida Sans Unicode"/>
          <w:kern w:val="1"/>
          <w:sz w:val="24"/>
          <w:szCs w:val="24"/>
          <w:lang w:val="lt-LT"/>
        </w:rPr>
      </w:pPr>
      <w:r w:rsidRPr="00A073B6">
        <w:rPr>
          <w:rFonts w:eastAsia="Lucida Sans Unicode"/>
          <w:kern w:val="1"/>
          <w:sz w:val="24"/>
          <w:szCs w:val="24"/>
          <w:lang w:val="lt-LT"/>
        </w:rPr>
        <w:t xml:space="preserve">Savivaldybės meras                                                                   </w:t>
      </w:r>
      <w:r w:rsidR="00B10652" w:rsidRPr="00A073B6">
        <w:rPr>
          <w:rFonts w:eastAsia="Lucida Sans Unicode"/>
          <w:kern w:val="1"/>
          <w:sz w:val="24"/>
          <w:szCs w:val="24"/>
          <w:lang w:val="lt-LT"/>
        </w:rPr>
        <w:t>Ramūnas Godeliauskas</w:t>
      </w:r>
    </w:p>
    <w:p w14:paraId="1460F478" w14:textId="77777777" w:rsidR="008F51F4" w:rsidRPr="00A073B6" w:rsidRDefault="008F51F4" w:rsidP="00C3166F">
      <w:pPr>
        <w:jc w:val="both"/>
        <w:rPr>
          <w:sz w:val="24"/>
          <w:szCs w:val="24"/>
          <w:lang w:val="lt-LT"/>
        </w:rPr>
      </w:pPr>
    </w:p>
    <w:p w14:paraId="1460F479" w14:textId="77777777" w:rsidR="008F51F4" w:rsidRPr="00A073B6" w:rsidRDefault="008F51F4" w:rsidP="00C3166F">
      <w:pPr>
        <w:jc w:val="both"/>
        <w:rPr>
          <w:sz w:val="24"/>
          <w:szCs w:val="24"/>
          <w:lang w:val="lt-LT"/>
        </w:rPr>
      </w:pPr>
    </w:p>
    <w:p w14:paraId="1460F47A" w14:textId="77777777" w:rsidR="008F51F4" w:rsidRPr="00A073B6" w:rsidRDefault="008F51F4" w:rsidP="00C3166F">
      <w:pPr>
        <w:jc w:val="both"/>
        <w:rPr>
          <w:sz w:val="24"/>
          <w:szCs w:val="24"/>
          <w:lang w:val="lt-LT"/>
        </w:rPr>
      </w:pPr>
    </w:p>
    <w:p w14:paraId="1460F47B" w14:textId="77777777" w:rsidR="008F51F4" w:rsidRPr="00A073B6" w:rsidRDefault="008F51F4" w:rsidP="00C3166F">
      <w:pPr>
        <w:jc w:val="both"/>
        <w:rPr>
          <w:sz w:val="24"/>
          <w:szCs w:val="24"/>
          <w:lang w:val="lt-LT"/>
        </w:rPr>
      </w:pPr>
    </w:p>
    <w:p w14:paraId="1460F47C" w14:textId="77777777" w:rsidR="008F51F4" w:rsidRPr="00A073B6" w:rsidRDefault="008F51F4" w:rsidP="00C3166F">
      <w:pPr>
        <w:jc w:val="both"/>
        <w:rPr>
          <w:sz w:val="24"/>
          <w:szCs w:val="24"/>
          <w:lang w:val="lt-LT"/>
        </w:rPr>
      </w:pPr>
    </w:p>
    <w:p w14:paraId="1460F47D" w14:textId="77777777" w:rsidR="008F51F4" w:rsidRPr="00A073B6" w:rsidRDefault="008F51F4" w:rsidP="00C3166F">
      <w:pPr>
        <w:jc w:val="both"/>
        <w:rPr>
          <w:sz w:val="24"/>
          <w:szCs w:val="24"/>
          <w:lang w:val="lt-LT"/>
        </w:rPr>
      </w:pPr>
    </w:p>
    <w:p w14:paraId="1460F47E" w14:textId="77777777" w:rsidR="008F51F4" w:rsidRPr="00A073B6" w:rsidRDefault="008F51F4" w:rsidP="00C3166F">
      <w:pPr>
        <w:jc w:val="both"/>
        <w:rPr>
          <w:sz w:val="24"/>
          <w:szCs w:val="24"/>
          <w:lang w:val="lt-LT"/>
        </w:rPr>
      </w:pPr>
    </w:p>
    <w:p w14:paraId="1460F47F" w14:textId="77777777" w:rsidR="008F51F4" w:rsidRPr="00A073B6" w:rsidRDefault="008F51F4" w:rsidP="00C3166F">
      <w:pPr>
        <w:jc w:val="both"/>
        <w:rPr>
          <w:sz w:val="24"/>
          <w:szCs w:val="24"/>
          <w:lang w:val="lt-LT"/>
        </w:rPr>
      </w:pPr>
    </w:p>
    <w:p w14:paraId="1460F480" w14:textId="77777777" w:rsidR="008F51F4" w:rsidRPr="00A073B6" w:rsidRDefault="008F51F4" w:rsidP="00C3166F">
      <w:pPr>
        <w:jc w:val="both"/>
        <w:rPr>
          <w:sz w:val="24"/>
          <w:szCs w:val="24"/>
          <w:lang w:val="lt-LT"/>
        </w:rPr>
      </w:pPr>
    </w:p>
    <w:p w14:paraId="1460F481" w14:textId="77777777" w:rsidR="008F51F4" w:rsidRPr="00A073B6" w:rsidRDefault="008F51F4" w:rsidP="00C3166F">
      <w:pPr>
        <w:jc w:val="both"/>
        <w:rPr>
          <w:sz w:val="24"/>
          <w:szCs w:val="24"/>
          <w:lang w:val="lt-LT"/>
        </w:rPr>
      </w:pPr>
    </w:p>
    <w:p w14:paraId="1460F482" w14:textId="77777777" w:rsidR="008F51F4" w:rsidRPr="00A073B6" w:rsidRDefault="008F51F4" w:rsidP="00C3166F">
      <w:pPr>
        <w:jc w:val="both"/>
        <w:rPr>
          <w:sz w:val="24"/>
          <w:szCs w:val="24"/>
          <w:lang w:val="lt-LT"/>
        </w:rPr>
      </w:pPr>
    </w:p>
    <w:p w14:paraId="1460F483" w14:textId="77777777" w:rsidR="00202B4C" w:rsidRPr="00A073B6" w:rsidRDefault="00202B4C" w:rsidP="00C3166F">
      <w:pPr>
        <w:jc w:val="both"/>
        <w:rPr>
          <w:sz w:val="24"/>
          <w:szCs w:val="24"/>
          <w:lang w:val="lt-LT"/>
        </w:rPr>
      </w:pPr>
    </w:p>
    <w:p w14:paraId="1460F484" w14:textId="77777777" w:rsidR="00202B4C" w:rsidRPr="00A073B6" w:rsidRDefault="00202B4C" w:rsidP="00C3166F">
      <w:pPr>
        <w:jc w:val="both"/>
        <w:rPr>
          <w:sz w:val="24"/>
          <w:szCs w:val="24"/>
          <w:lang w:val="lt-LT"/>
        </w:rPr>
      </w:pPr>
    </w:p>
    <w:p w14:paraId="1460F485" w14:textId="77777777" w:rsidR="00202B4C" w:rsidRPr="00A073B6" w:rsidRDefault="00202B4C" w:rsidP="00C3166F">
      <w:pPr>
        <w:jc w:val="both"/>
        <w:rPr>
          <w:sz w:val="24"/>
          <w:szCs w:val="24"/>
          <w:lang w:val="lt-LT"/>
        </w:rPr>
      </w:pPr>
    </w:p>
    <w:p w14:paraId="1460F486" w14:textId="77777777" w:rsidR="00202B4C" w:rsidRPr="00A073B6" w:rsidRDefault="00202B4C" w:rsidP="00C3166F">
      <w:pPr>
        <w:jc w:val="both"/>
        <w:rPr>
          <w:sz w:val="24"/>
          <w:szCs w:val="24"/>
          <w:lang w:val="lt-LT"/>
        </w:rPr>
      </w:pPr>
    </w:p>
    <w:p w14:paraId="1460F487" w14:textId="77777777" w:rsidR="00202B4C" w:rsidRPr="00A073B6" w:rsidRDefault="00202B4C" w:rsidP="00C3166F">
      <w:pPr>
        <w:jc w:val="both"/>
        <w:rPr>
          <w:sz w:val="24"/>
          <w:szCs w:val="24"/>
          <w:lang w:val="lt-LT"/>
        </w:rPr>
      </w:pPr>
    </w:p>
    <w:p w14:paraId="1460F488" w14:textId="77777777" w:rsidR="00202B4C" w:rsidRPr="00A073B6" w:rsidRDefault="00202B4C" w:rsidP="00C3166F">
      <w:pPr>
        <w:jc w:val="both"/>
        <w:rPr>
          <w:sz w:val="24"/>
          <w:szCs w:val="24"/>
          <w:lang w:val="lt-LT"/>
        </w:rPr>
      </w:pPr>
    </w:p>
    <w:p w14:paraId="1460F489" w14:textId="77777777" w:rsidR="00202B4C" w:rsidRPr="00A073B6" w:rsidRDefault="00202B4C" w:rsidP="00C3166F">
      <w:pPr>
        <w:jc w:val="both"/>
        <w:rPr>
          <w:sz w:val="24"/>
          <w:szCs w:val="24"/>
          <w:lang w:val="lt-LT"/>
        </w:rPr>
      </w:pPr>
    </w:p>
    <w:p w14:paraId="1460F48A" w14:textId="77777777" w:rsidR="00202B4C" w:rsidRPr="00A073B6" w:rsidRDefault="00202B4C" w:rsidP="00C3166F">
      <w:pPr>
        <w:jc w:val="both"/>
        <w:rPr>
          <w:sz w:val="24"/>
          <w:szCs w:val="24"/>
          <w:lang w:val="lt-LT"/>
        </w:rPr>
      </w:pPr>
    </w:p>
    <w:p w14:paraId="1460F48B" w14:textId="77777777" w:rsidR="00202B4C" w:rsidRPr="00A073B6" w:rsidRDefault="00202B4C" w:rsidP="00C3166F">
      <w:pPr>
        <w:jc w:val="both"/>
        <w:rPr>
          <w:sz w:val="24"/>
          <w:szCs w:val="24"/>
          <w:lang w:val="lt-LT"/>
        </w:rPr>
      </w:pPr>
    </w:p>
    <w:p w14:paraId="1460F48C" w14:textId="77777777" w:rsidR="00202B4C" w:rsidRPr="00A073B6" w:rsidRDefault="00202B4C" w:rsidP="00C3166F">
      <w:pPr>
        <w:jc w:val="both"/>
        <w:rPr>
          <w:sz w:val="24"/>
          <w:szCs w:val="24"/>
          <w:lang w:val="lt-LT"/>
        </w:rPr>
      </w:pPr>
    </w:p>
    <w:p w14:paraId="1460F48D" w14:textId="77777777" w:rsidR="00202B4C" w:rsidRPr="00A073B6" w:rsidRDefault="00202B4C" w:rsidP="00C3166F">
      <w:pPr>
        <w:jc w:val="both"/>
        <w:rPr>
          <w:sz w:val="24"/>
          <w:szCs w:val="24"/>
          <w:lang w:val="lt-LT"/>
        </w:rPr>
      </w:pPr>
    </w:p>
    <w:p w14:paraId="1460F48E" w14:textId="77777777" w:rsidR="00202B4C" w:rsidRPr="00A073B6" w:rsidRDefault="00202B4C" w:rsidP="00C3166F">
      <w:pPr>
        <w:jc w:val="both"/>
        <w:rPr>
          <w:sz w:val="24"/>
          <w:szCs w:val="24"/>
          <w:lang w:val="lt-LT"/>
        </w:rPr>
      </w:pPr>
    </w:p>
    <w:p w14:paraId="1460F491" w14:textId="77777777" w:rsidR="00202B4C" w:rsidRPr="00A073B6" w:rsidRDefault="00202B4C" w:rsidP="00C3166F">
      <w:pPr>
        <w:jc w:val="both"/>
        <w:rPr>
          <w:sz w:val="24"/>
          <w:szCs w:val="24"/>
          <w:lang w:val="lt-LT"/>
        </w:rPr>
      </w:pPr>
    </w:p>
    <w:p w14:paraId="521B18CC" w14:textId="213258F6" w:rsidR="00C30C8A" w:rsidRPr="00E133E5" w:rsidRDefault="008F51F4" w:rsidP="00C3575C">
      <w:pPr>
        <w:jc w:val="both"/>
        <w:rPr>
          <w:sz w:val="24"/>
          <w:szCs w:val="24"/>
          <w:lang w:val="lt-LT"/>
        </w:rPr>
      </w:pPr>
      <w:r w:rsidRPr="00A073B6">
        <w:rPr>
          <w:sz w:val="24"/>
          <w:szCs w:val="24"/>
          <w:lang w:val="lt-LT"/>
        </w:rPr>
        <w:t>Violeta Bi</w:t>
      </w:r>
      <w:r w:rsidR="00202B4C" w:rsidRPr="00A073B6">
        <w:rPr>
          <w:sz w:val="24"/>
          <w:szCs w:val="24"/>
          <w:lang w:val="lt-LT"/>
        </w:rPr>
        <w:t>eliūnaitė-Vanagienė</w:t>
      </w:r>
      <w:bookmarkStart w:id="1" w:name="_GoBack"/>
      <w:bookmarkEnd w:id="1"/>
    </w:p>
    <w:p w14:paraId="1460F493" w14:textId="77777777" w:rsidR="00C3575C" w:rsidRPr="00A073B6" w:rsidRDefault="00C3575C" w:rsidP="00C3575C">
      <w:pPr>
        <w:jc w:val="both"/>
        <w:rPr>
          <w:bCs/>
          <w:sz w:val="24"/>
          <w:szCs w:val="24"/>
          <w:lang w:val="lt-LT"/>
        </w:rPr>
      </w:pPr>
      <w:r w:rsidRPr="00A073B6">
        <w:rPr>
          <w:bCs/>
          <w:sz w:val="24"/>
          <w:szCs w:val="24"/>
          <w:lang w:val="lt-LT"/>
        </w:rPr>
        <w:lastRenderedPageBreak/>
        <w:t>Rokiškio rajono savivaldybės tarybai</w:t>
      </w:r>
    </w:p>
    <w:p w14:paraId="1460F494" w14:textId="77777777" w:rsidR="00C3575C" w:rsidRPr="00A073B6" w:rsidRDefault="00C3575C" w:rsidP="00C3575C">
      <w:pPr>
        <w:jc w:val="both"/>
        <w:rPr>
          <w:b/>
          <w:bCs/>
          <w:sz w:val="24"/>
          <w:szCs w:val="24"/>
          <w:lang w:val="lt-LT"/>
        </w:rPr>
      </w:pPr>
    </w:p>
    <w:p w14:paraId="1460F495" w14:textId="77777777" w:rsidR="00C3575C" w:rsidRPr="00A073B6" w:rsidRDefault="00202B4C" w:rsidP="00202B4C">
      <w:pPr>
        <w:pStyle w:val="Antrat1"/>
        <w:jc w:val="center"/>
        <w:rPr>
          <w:b/>
          <w:sz w:val="24"/>
          <w:szCs w:val="24"/>
          <w:lang w:val="lt-LT"/>
        </w:rPr>
      </w:pPr>
      <w:r w:rsidRPr="00A073B6">
        <w:rPr>
          <w:b/>
          <w:bCs/>
          <w:caps/>
          <w:color w:val="000000"/>
          <w:sz w:val="24"/>
          <w:szCs w:val="28"/>
          <w:lang w:val="lt-LT"/>
        </w:rPr>
        <w:t>DĖL ROKIŠKIO RAJONO SAVIVALDYBĖS TARYBOS 2019 M. GEGUŽĖS 31 D. SPRENDIMO NR. TS-139 „DĖL ROKIŠKIO RAJONO SAVIVALDYBĖS KONTROLIUOJAMŲ ĮMONIŲ VADOVŲ BEI KOLEGIALIŲ ORGANŲ ATRANKOS IR DARBO UŽMOKESČIO NUSTATYMO TVARKOS APRAŠO PATVIRTINIMO“ PAKEITIMO</w:t>
      </w:r>
    </w:p>
    <w:p w14:paraId="1460F496" w14:textId="77777777" w:rsidR="00C3575C" w:rsidRPr="00A073B6" w:rsidRDefault="00C3575C" w:rsidP="00C3575C">
      <w:pPr>
        <w:jc w:val="both"/>
        <w:rPr>
          <w:sz w:val="24"/>
          <w:szCs w:val="24"/>
          <w:lang w:val="lt-LT"/>
        </w:rPr>
      </w:pPr>
    </w:p>
    <w:p w14:paraId="1460F497" w14:textId="77777777" w:rsidR="00C3575C" w:rsidRPr="00A073B6" w:rsidRDefault="00A073B6" w:rsidP="00C3575C">
      <w:pPr>
        <w:ind w:firstLine="720"/>
        <w:jc w:val="both"/>
        <w:rPr>
          <w:b/>
          <w:sz w:val="24"/>
          <w:szCs w:val="24"/>
          <w:lang w:val="lt-LT"/>
        </w:rPr>
      </w:pPr>
      <w:r w:rsidRPr="00A073B6">
        <w:rPr>
          <w:b/>
          <w:sz w:val="24"/>
          <w:szCs w:val="24"/>
          <w:lang w:val="lt-LT"/>
        </w:rPr>
        <w:t>Sprendimo</w:t>
      </w:r>
      <w:r w:rsidR="00C3575C" w:rsidRPr="00A073B6">
        <w:rPr>
          <w:b/>
          <w:sz w:val="24"/>
          <w:szCs w:val="24"/>
          <w:lang w:val="lt-LT"/>
        </w:rPr>
        <w:t xml:space="preserve"> projekto tikslai ir uždaviniai. </w:t>
      </w:r>
    </w:p>
    <w:p w14:paraId="1460F498" w14:textId="77777777" w:rsidR="004904B2" w:rsidRPr="00A073B6" w:rsidRDefault="00C3575C" w:rsidP="004904B2">
      <w:pPr>
        <w:ind w:firstLine="737"/>
        <w:jc w:val="both"/>
        <w:rPr>
          <w:bCs/>
          <w:sz w:val="24"/>
          <w:szCs w:val="24"/>
          <w:lang w:val="lt-LT"/>
        </w:rPr>
      </w:pPr>
      <w:r w:rsidRPr="00A073B6">
        <w:rPr>
          <w:sz w:val="24"/>
          <w:szCs w:val="24"/>
          <w:lang w:val="lt-LT"/>
        </w:rPr>
        <w:t xml:space="preserve">Pakeisti </w:t>
      </w:r>
      <w:r w:rsidR="00202B4C" w:rsidRPr="00A073B6">
        <w:rPr>
          <w:sz w:val="24"/>
          <w:szCs w:val="24"/>
          <w:lang w:val="lt-LT"/>
        </w:rPr>
        <w:t>Rokiškio rajono savivaldybės kontroliuojamų įmonių vadovų bei kolegialių organų atrankos ir darbo užmokesčio nustatymo tvarkos aprašą, numatant</w:t>
      </w:r>
      <w:r w:rsidR="00AB1CE2" w:rsidRPr="00A073B6">
        <w:rPr>
          <w:sz w:val="24"/>
          <w:szCs w:val="24"/>
          <w:lang w:val="lt-LT"/>
        </w:rPr>
        <w:t xml:space="preserve"> atlygį savivaldybės valdomų bendrovių kolegialių organų nariams.</w:t>
      </w:r>
      <w:r w:rsidR="00202B4C" w:rsidRPr="00A073B6">
        <w:rPr>
          <w:sz w:val="24"/>
          <w:szCs w:val="24"/>
          <w:lang w:val="lt-LT"/>
        </w:rPr>
        <w:t xml:space="preserve"> </w:t>
      </w:r>
    </w:p>
    <w:p w14:paraId="1460F499" w14:textId="77777777" w:rsidR="00C3575C" w:rsidRPr="00A073B6" w:rsidRDefault="00C3575C" w:rsidP="004904B2">
      <w:pPr>
        <w:ind w:firstLine="737"/>
        <w:jc w:val="both"/>
        <w:rPr>
          <w:sz w:val="24"/>
          <w:szCs w:val="24"/>
          <w:lang w:val="lt-LT"/>
        </w:rPr>
      </w:pPr>
      <w:r w:rsidRPr="00A073B6">
        <w:rPr>
          <w:b/>
          <w:bCs/>
          <w:sz w:val="24"/>
          <w:szCs w:val="24"/>
          <w:lang w:val="lt-LT"/>
        </w:rPr>
        <w:t>Teisinio reguliavimo nuostatos.</w:t>
      </w:r>
    </w:p>
    <w:p w14:paraId="1460F49A" w14:textId="77777777" w:rsidR="00C3575C" w:rsidRPr="00A073B6" w:rsidRDefault="00C3575C" w:rsidP="00C3575C">
      <w:pPr>
        <w:pStyle w:val="Default"/>
        <w:ind w:firstLine="720"/>
        <w:jc w:val="both"/>
        <w:rPr>
          <w:b/>
          <w:bCs/>
        </w:rPr>
      </w:pPr>
      <w:r w:rsidRPr="00A073B6">
        <w:t>Lietuvos Respublikos vietos savivaldos įstatymas</w:t>
      </w:r>
      <w:r w:rsidR="00AB1CE2" w:rsidRPr="00A073B6">
        <w:t xml:space="preserve">, </w:t>
      </w:r>
      <w:r w:rsidR="00AB1CE2" w:rsidRPr="00A073B6">
        <w:rPr>
          <w:bCs/>
        </w:rPr>
        <w:t>Lietuvos Respublikos Vyriausybės 2022 m. rugpjūčio 3 d. nutarimo Nr. 796 „Dėl Lietuvos Respublikos Vyriausybės 2007 m. birželio 6 d. nutarimo Nr. 567 „Dėl Savivaldybių turtinių ir neturtinių teisių įgyvendinimo savivaldybių valdomose įmonėse tvarkos aprašo patvirtinimo“ pakeitimo, Lietuvos Respublikos Vyriausybės 2015 m. spalio 14 d. nutarimo Nr. 1092 „Dėl Atlygio valstybės valdomų įmonių ir savivaldybių valdomų įmonių kolegialių organų nariams mokėjimo tvarkos aprašo patvirtinimo ir valstybės valdomų įmonių ir savivaldybių valdomų įmonių kolegialių organų narių civilinės atsakomybės draudimo“.</w:t>
      </w:r>
    </w:p>
    <w:p w14:paraId="1460F49B" w14:textId="77777777" w:rsidR="00C3575C" w:rsidRPr="00A073B6" w:rsidRDefault="00C3575C" w:rsidP="00C3575C">
      <w:pPr>
        <w:pStyle w:val="Default"/>
        <w:ind w:firstLine="720"/>
        <w:rPr>
          <w:color w:val="auto"/>
        </w:rPr>
      </w:pPr>
      <w:r w:rsidRPr="00A073B6">
        <w:rPr>
          <w:b/>
          <w:bCs/>
          <w:color w:val="auto"/>
        </w:rPr>
        <w:t>Sprendimo projekto esmė.</w:t>
      </w:r>
      <w:r w:rsidRPr="00A073B6">
        <w:rPr>
          <w:color w:val="auto"/>
        </w:rPr>
        <w:t xml:space="preserve"> </w:t>
      </w:r>
    </w:p>
    <w:p w14:paraId="1460F49C" w14:textId="4E9B7847" w:rsidR="00AB1CE2" w:rsidRPr="00A073B6" w:rsidRDefault="00866635" w:rsidP="00AB1CE2">
      <w:pPr>
        <w:pStyle w:val="Betarp"/>
        <w:jc w:val="both"/>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ab/>
      </w:r>
      <w:r w:rsidR="00AB1CE2" w:rsidRPr="00A073B6">
        <w:rPr>
          <w:rFonts w:ascii="Times New Roman" w:eastAsia="Times New Roman" w:hAnsi="Times New Roman"/>
          <w:bCs/>
          <w:color w:val="000000"/>
          <w:sz w:val="24"/>
          <w:szCs w:val="24"/>
          <w:lang w:eastAsia="lt-LT"/>
        </w:rPr>
        <w:t>Lietuvos Respublikos Vyriausybės 2022 m. rugpjūčio 3 d. nutarimo Nr. 796 „Dėl Lietuvos Respublikos Vyriausybės 2007 m. birželio 6 d. nutarimo Nr. 567 „Dėl Savivaldybių turtinių ir neturtinių teisių įgyvendinimo savivaldybių valdomose įmonėse tvarkos aprašo patvirtinimo“ pakeitimo“ 1 punktu LRV nutarimas Nr. 567 papildytas 2.5 papunkčiu, kuriame numatyta, kad nustatant ir mokant atlygį SVĮ kolegialių organų nariams, turi būti vadovaujamasi Lietuvos Respublikos Vyriausybės 2015 m. spalio 14 d. nutarimo Nr. 1092 „Dėl Atlygio valstybės valdomų įmonių ir savivaldybių valdomų įmonių kolegialių organų nariams mokėjimo tvarkos aprašo patvirtinimo ir valstybės valdomų įmonių ir savivaldybių valdomų įmonių kolegialių organų narių civilinės atsakomybės draudimo“ (toliau – LRV nutarimas Nr. 1092) ir juo patvirtinto Atlygio valstybės valdomų įmonių ir savivaldybių valdomų įmonių kolegialių organų nariams mokėjimo tvarkos aprašo (toliau – Atlygio kolegialiems organų nariams mokėjimo tvarkos aprašas) nuostatomis.</w:t>
      </w:r>
    </w:p>
    <w:p w14:paraId="1460F49D" w14:textId="77DBEE66" w:rsidR="00AB1CE2" w:rsidRPr="00A073B6" w:rsidRDefault="00866635" w:rsidP="00AB1CE2">
      <w:pPr>
        <w:pStyle w:val="Betarp"/>
        <w:jc w:val="both"/>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ab/>
      </w:r>
      <w:r w:rsidR="00AB1CE2" w:rsidRPr="00A073B6">
        <w:rPr>
          <w:rFonts w:ascii="Times New Roman" w:eastAsia="Times New Roman" w:hAnsi="Times New Roman"/>
          <w:bCs/>
          <w:color w:val="000000"/>
          <w:sz w:val="24"/>
          <w:szCs w:val="24"/>
          <w:lang w:eastAsia="lt-LT"/>
        </w:rPr>
        <w:t>Vadovaujantis Atlygio kolegialiems organų nariams mokėjimo tvarkos aprašo nuostatomis, savivaldybės valdomų bendrovių kolegialių organų nariams (nepriklausomiems nariams ir valstybės tarnautojams</w:t>
      </w:r>
      <w:r w:rsidR="002026E9" w:rsidRPr="00A073B6">
        <w:rPr>
          <w:rFonts w:ascii="Times New Roman" w:eastAsia="Times New Roman" w:hAnsi="Times New Roman"/>
          <w:bCs/>
          <w:color w:val="000000"/>
          <w:sz w:val="24"/>
          <w:szCs w:val="24"/>
          <w:lang w:eastAsia="lt-LT"/>
        </w:rPr>
        <w:t xml:space="preserve">) </w:t>
      </w:r>
      <w:r w:rsidR="00A073B6" w:rsidRPr="00A073B6">
        <w:rPr>
          <w:rFonts w:ascii="Times New Roman" w:eastAsia="Times New Roman" w:hAnsi="Times New Roman"/>
          <w:bCs/>
          <w:color w:val="000000"/>
          <w:sz w:val="24"/>
          <w:szCs w:val="24"/>
          <w:lang w:eastAsia="lt-LT"/>
        </w:rPr>
        <w:t xml:space="preserve">iš bendrovės lėšų </w:t>
      </w:r>
      <w:r w:rsidR="002026E9" w:rsidRPr="00A073B6">
        <w:rPr>
          <w:rFonts w:ascii="Times New Roman" w:eastAsia="Times New Roman" w:hAnsi="Times New Roman"/>
          <w:bCs/>
          <w:color w:val="000000"/>
          <w:sz w:val="24"/>
          <w:szCs w:val="24"/>
          <w:lang w:eastAsia="lt-LT"/>
        </w:rPr>
        <w:t>turi būti mokamas atlygis už darbą kolegialiame organe</w:t>
      </w:r>
      <w:r w:rsidR="00AB1CE2" w:rsidRPr="00A073B6">
        <w:rPr>
          <w:rFonts w:ascii="Times New Roman" w:eastAsia="Times New Roman" w:hAnsi="Times New Roman"/>
          <w:bCs/>
          <w:color w:val="000000"/>
          <w:sz w:val="24"/>
          <w:szCs w:val="24"/>
          <w:lang w:eastAsia="lt-LT"/>
        </w:rPr>
        <w:t>.</w:t>
      </w:r>
      <w:r w:rsidR="002026E9" w:rsidRPr="00A073B6">
        <w:rPr>
          <w:rFonts w:ascii="Times New Roman" w:eastAsia="Times New Roman" w:hAnsi="Times New Roman"/>
          <w:bCs/>
          <w:color w:val="000000"/>
          <w:sz w:val="24"/>
          <w:szCs w:val="24"/>
          <w:lang w:eastAsia="lt-LT"/>
        </w:rPr>
        <w:t xml:space="preserve"> Pažymėtina, kad Atlygio kolegialiems organų nariams mokėjimo tvarkos apraše yra nustatyt</w:t>
      </w:r>
      <w:r w:rsidR="008D3AB4" w:rsidRPr="00A073B6">
        <w:rPr>
          <w:rFonts w:ascii="Times New Roman" w:eastAsia="Times New Roman" w:hAnsi="Times New Roman"/>
          <w:bCs/>
          <w:color w:val="000000"/>
          <w:sz w:val="24"/>
          <w:szCs w:val="24"/>
          <w:lang w:eastAsia="lt-LT"/>
        </w:rPr>
        <w:t>i</w:t>
      </w:r>
      <w:r w:rsidR="002026E9" w:rsidRPr="00A073B6">
        <w:rPr>
          <w:rFonts w:ascii="Times New Roman" w:eastAsia="Times New Roman" w:hAnsi="Times New Roman"/>
          <w:bCs/>
          <w:color w:val="000000"/>
          <w:sz w:val="24"/>
          <w:szCs w:val="24"/>
          <w:lang w:eastAsia="lt-LT"/>
        </w:rPr>
        <w:t xml:space="preserve"> minimalus mėnesinio atlygio už savivaldybės valdomos bendrovės kolegialaus organo nario veiklą dyd</w:t>
      </w:r>
      <w:r w:rsidR="008D3AB4" w:rsidRPr="00A073B6">
        <w:rPr>
          <w:rFonts w:ascii="Times New Roman" w:eastAsia="Times New Roman" w:hAnsi="Times New Roman"/>
          <w:bCs/>
          <w:color w:val="000000"/>
          <w:sz w:val="24"/>
          <w:szCs w:val="24"/>
          <w:lang w:eastAsia="lt-LT"/>
        </w:rPr>
        <w:t>žiai</w:t>
      </w:r>
      <w:r w:rsidR="002026E9" w:rsidRPr="00A073B6">
        <w:rPr>
          <w:rFonts w:ascii="Times New Roman" w:eastAsia="Times New Roman" w:hAnsi="Times New Roman"/>
          <w:bCs/>
          <w:color w:val="000000"/>
          <w:sz w:val="24"/>
          <w:szCs w:val="24"/>
          <w:lang w:eastAsia="lt-LT"/>
        </w:rPr>
        <w:t>, kuri</w:t>
      </w:r>
      <w:r w:rsidR="008D3AB4" w:rsidRPr="00A073B6">
        <w:rPr>
          <w:rFonts w:ascii="Times New Roman" w:eastAsia="Times New Roman" w:hAnsi="Times New Roman"/>
          <w:bCs/>
          <w:color w:val="000000"/>
          <w:sz w:val="24"/>
          <w:szCs w:val="24"/>
          <w:lang w:eastAsia="lt-LT"/>
        </w:rPr>
        <w:t>e</w:t>
      </w:r>
      <w:r w:rsidR="002026E9" w:rsidRPr="00A073B6">
        <w:rPr>
          <w:rFonts w:ascii="Times New Roman" w:eastAsia="Times New Roman" w:hAnsi="Times New Roman"/>
          <w:bCs/>
          <w:color w:val="000000"/>
          <w:sz w:val="24"/>
          <w:szCs w:val="24"/>
          <w:lang w:eastAsia="lt-LT"/>
        </w:rPr>
        <w:t xml:space="preserve"> yra perkelt</w:t>
      </w:r>
      <w:r w:rsidR="008D3AB4" w:rsidRPr="00A073B6">
        <w:rPr>
          <w:rFonts w:ascii="Times New Roman" w:eastAsia="Times New Roman" w:hAnsi="Times New Roman"/>
          <w:bCs/>
          <w:color w:val="000000"/>
          <w:sz w:val="24"/>
          <w:szCs w:val="24"/>
          <w:lang w:eastAsia="lt-LT"/>
        </w:rPr>
        <w:t>i</w:t>
      </w:r>
      <w:r w:rsidR="002026E9" w:rsidRPr="00A073B6">
        <w:rPr>
          <w:rFonts w:ascii="Times New Roman" w:eastAsia="Times New Roman" w:hAnsi="Times New Roman"/>
          <w:bCs/>
          <w:color w:val="000000"/>
          <w:sz w:val="24"/>
          <w:szCs w:val="24"/>
          <w:lang w:eastAsia="lt-LT"/>
        </w:rPr>
        <w:t xml:space="preserve"> į keičiamą Rokiškio rajono savivaldybės kontroliuojamų įmonių vadovų bei kolegialių organų atrankos ir darbo užmokesčio nustatymo tvarkos aprašą.</w:t>
      </w:r>
    </w:p>
    <w:p w14:paraId="1460F49E" w14:textId="4B55B5AA" w:rsidR="00A073B6" w:rsidRPr="00A073B6" w:rsidRDefault="00A073B6" w:rsidP="00A073B6">
      <w:pPr>
        <w:pStyle w:val="Betarp"/>
        <w:ind w:firstLine="720"/>
        <w:jc w:val="both"/>
        <w:rPr>
          <w:rFonts w:ascii="Times New Roman" w:eastAsia="Times New Roman" w:hAnsi="Times New Roman"/>
          <w:bCs/>
          <w:color w:val="000000"/>
          <w:sz w:val="24"/>
          <w:szCs w:val="24"/>
          <w:lang w:eastAsia="lt-LT"/>
        </w:rPr>
      </w:pPr>
      <w:r w:rsidRPr="00A073B6">
        <w:rPr>
          <w:rFonts w:ascii="Times New Roman" w:eastAsia="Times New Roman" w:hAnsi="Times New Roman"/>
          <w:bCs/>
          <w:color w:val="000000"/>
          <w:sz w:val="24"/>
          <w:szCs w:val="24"/>
          <w:lang w:eastAsia="lt-LT"/>
        </w:rPr>
        <w:t>Rokiškio rajono savivaldybės kontroliuojamų įmonių vadovų bei kolegialių organų atrankos ir darbo užmokesčio nustatymo tvarkos aprašo 37 punkte buvo numatyta, kad Kolegialių organų nariams, kurie yra savivaldybės administracijos valstybės tarnautojai, administracijos direktoriaus nustatyta tvarka gali būti mokamos išmokos. Tačiau pakeistame LR Valstybės tarnybos įstatyme numatyta, kad valstybės tarnautojai turi teisę gauti įstatymų nustatytą darbo užmokestį, taip pat gauti įstatymų ir kitų teisės aktų pagrindu nustatytą atlyginimą „už veiklą einant valstybės ar savivaldybės valdomos įmonės ar jos dukterinės bendrovės kolegialaus organo nario pareigas. Už šiame papunktyje nurodytą veiklą atlyginama valstybės ar savivaldybės valdomos įmonės ar jos dukterinės bendrovės lėšomis Vyriausybės nustatyta tvarka“, todėl valstybės tarnautojams paskirtiems eiti kolegialių organų narių pareigas bus mokamas užmokestis, pagal Bendrovės kolegialaus organo nario veiklos sutartį, kaip ir nepriklausomiems kolegialių organų nariams.</w:t>
      </w:r>
    </w:p>
    <w:p w14:paraId="1460F49F" w14:textId="77777777" w:rsidR="00A073B6" w:rsidRPr="00A073B6" w:rsidRDefault="00A073B6" w:rsidP="00AB1CE2">
      <w:pPr>
        <w:pStyle w:val="Betarp"/>
        <w:jc w:val="both"/>
        <w:rPr>
          <w:rFonts w:ascii="Times New Roman" w:eastAsia="Times New Roman" w:hAnsi="Times New Roman"/>
          <w:bCs/>
          <w:color w:val="000000"/>
          <w:sz w:val="24"/>
          <w:szCs w:val="24"/>
          <w:lang w:eastAsia="lt-LT"/>
        </w:rPr>
      </w:pPr>
    </w:p>
    <w:p w14:paraId="1460F4A0" w14:textId="77777777" w:rsidR="002026E9" w:rsidRPr="00A073B6" w:rsidRDefault="002026E9" w:rsidP="00AB1CE2">
      <w:pPr>
        <w:pStyle w:val="Betarp"/>
        <w:jc w:val="both"/>
        <w:rPr>
          <w:rFonts w:ascii="Times New Roman" w:eastAsia="Times New Roman" w:hAnsi="Times New Roman"/>
          <w:bCs/>
          <w:color w:val="000000"/>
          <w:sz w:val="24"/>
          <w:szCs w:val="24"/>
          <w:lang w:eastAsia="lt-LT"/>
        </w:rPr>
      </w:pPr>
      <w:r w:rsidRPr="00A073B6">
        <w:rPr>
          <w:rFonts w:ascii="Times New Roman" w:eastAsia="Times New Roman" w:hAnsi="Times New Roman"/>
          <w:bCs/>
          <w:color w:val="000000"/>
          <w:sz w:val="24"/>
          <w:szCs w:val="24"/>
          <w:lang w:eastAsia="lt-LT"/>
        </w:rPr>
        <w:tab/>
        <w:t xml:space="preserve">Šiuo metu galiojančiame Rokiškio rajono savivaldybės kontroliuojamų įmonių vadovų bei kolegialių organų atrankos ir darbo užmokesčio nustatymo tvarkos apraše </w:t>
      </w:r>
      <w:r w:rsidR="00A073B6" w:rsidRPr="00A073B6">
        <w:rPr>
          <w:rFonts w:ascii="Times New Roman" w:eastAsia="Times New Roman" w:hAnsi="Times New Roman"/>
          <w:bCs/>
          <w:color w:val="000000"/>
          <w:sz w:val="24"/>
          <w:szCs w:val="24"/>
          <w:lang w:eastAsia="lt-LT"/>
        </w:rPr>
        <w:t xml:space="preserve">(34 p.) </w:t>
      </w:r>
      <w:r w:rsidRPr="00A073B6">
        <w:rPr>
          <w:rFonts w:ascii="Times New Roman" w:eastAsia="Times New Roman" w:hAnsi="Times New Roman"/>
          <w:bCs/>
          <w:color w:val="000000"/>
          <w:sz w:val="24"/>
          <w:szCs w:val="24"/>
          <w:lang w:eastAsia="lt-LT"/>
        </w:rPr>
        <w:t>numatyta, kad Akcijų valdytojas inicijuoja visų savivaldybės kontroliuojamų bendrovių eiliniuose visuotiniuose akcininkų susirinkimuose klausimo dėl atlygio – metinių išmokų (tantjemų) kolegialių organų nariams mokėjimo svarstymą, vadovaujantis LR Akcinių bendrovių įstatymu, metinėms išmokoms (tantjemoms) valdybos ir stebėtojų tarybos nariams skiriama ataskaitinių finansinių metų pelno dalis negali būti didesnė kaip</w:t>
      </w:r>
      <w:r w:rsidR="008D3AB4" w:rsidRPr="00A073B6">
        <w:rPr>
          <w:rFonts w:ascii="Times New Roman" w:eastAsia="Times New Roman" w:hAnsi="Times New Roman"/>
          <w:bCs/>
          <w:color w:val="000000"/>
          <w:sz w:val="24"/>
          <w:szCs w:val="24"/>
          <w:lang w:eastAsia="lt-LT"/>
        </w:rPr>
        <w:t xml:space="preserve"> </w:t>
      </w:r>
      <w:r w:rsidRPr="00A073B6">
        <w:rPr>
          <w:rFonts w:ascii="Times New Roman" w:eastAsia="Times New Roman" w:hAnsi="Times New Roman"/>
          <w:bCs/>
          <w:color w:val="000000"/>
          <w:sz w:val="24"/>
          <w:szCs w:val="24"/>
          <w:lang w:eastAsia="lt-LT"/>
        </w:rPr>
        <w:t>1/3 pelno dalies, skirtos dividendams išmokėti, numatant mėnesinio atlygio mokėjimą kolegialių organų nariams</w:t>
      </w:r>
      <w:r w:rsidR="008D3AB4" w:rsidRPr="00A073B6">
        <w:rPr>
          <w:rFonts w:ascii="Times New Roman" w:eastAsia="Times New Roman" w:hAnsi="Times New Roman"/>
          <w:bCs/>
          <w:color w:val="000000"/>
          <w:sz w:val="24"/>
          <w:szCs w:val="24"/>
          <w:lang w:eastAsia="lt-LT"/>
        </w:rPr>
        <w:t>.</w:t>
      </w:r>
      <w:r w:rsidRPr="00A073B6">
        <w:rPr>
          <w:rFonts w:ascii="Times New Roman" w:eastAsia="Times New Roman" w:hAnsi="Times New Roman"/>
          <w:bCs/>
          <w:color w:val="000000"/>
          <w:sz w:val="24"/>
          <w:szCs w:val="24"/>
          <w:lang w:eastAsia="lt-LT"/>
        </w:rPr>
        <w:t xml:space="preserve"> </w:t>
      </w:r>
      <w:r w:rsidR="008D3AB4" w:rsidRPr="00A073B6">
        <w:rPr>
          <w:rFonts w:ascii="Times New Roman" w:eastAsia="Times New Roman" w:hAnsi="Times New Roman"/>
          <w:bCs/>
          <w:color w:val="000000"/>
          <w:sz w:val="24"/>
          <w:szCs w:val="24"/>
          <w:lang w:eastAsia="lt-LT"/>
        </w:rPr>
        <w:t>S</w:t>
      </w:r>
      <w:r w:rsidRPr="00A073B6">
        <w:rPr>
          <w:rFonts w:ascii="Times New Roman" w:eastAsia="Times New Roman" w:hAnsi="Times New Roman"/>
          <w:bCs/>
          <w:color w:val="000000"/>
          <w:sz w:val="24"/>
          <w:szCs w:val="24"/>
          <w:lang w:eastAsia="lt-LT"/>
        </w:rPr>
        <w:t xml:space="preserve">iūloma nebetaikyti prievolės akcijų valdytojui kiekviename visuotiniame akcininkų susirinkime inicijuoti klausimą dėl </w:t>
      </w:r>
      <w:r w:rsidR="008D3AB4" w:rsidRPr="00A073B6">
        <w:rPr>
          <w:rFonts w:ascii="Times New Roman" w:eastAsia="Times New Roman" w:hAnsi="Times New Roman"/>
          <w:bCs/>
          <w:color w:val="000000"/>
          <w:sz w:val="24"/>
          <w:szCs w:val="24"/>
          <w:lang w:eastAsia="lt-LT"/>
        </w:rPr>
        <w:t>metinių išmokų (tantjemų) kolegialių organų nariams mokėjimo svarstymo.</w:t>
      </w:r>
    </w:p>
    <w:p w14:paraId="1460F4A1" w14:textId="77777777" w:rsidR="00A073B6" w:rsidRPr="00A073B6" w:rsidRDefault="00A073B6" w:rsidP="00A073B6">
      <w:pPr>
        <w:ind w:firstLine="720"/>
        <w:jc w:val="both"/>
        <w:rPr>
          <w:szCs w:val="24"/>
          <w:lang w:val="lt-LT"/>
        </w:rPr>
      </w:pPr>
      <w:r w:rsidRPr="00A073B6">
        <w:rPr>
          <w:bCs/>
          <w:color w:val="000000"/>
          <w:sz w:val="24"/>
          <w:szCs w:val="24"/>
          <w:lang w:val="lt-LT"/>
        </w:rPr>
        <w:t xml:space="preserve">Rokiškio rajono savivaldybės kontroliuojamų įmonių vadovų bei kolegialių organų atrankos ir darbo užmokesčio nustatymo tvarkos aprašą siūlome papildyti 49 punktu, numatant, kad </w:t>
      </w:r>
      <w:r w:rsidRPr="00A073B6">
        <w:rPr>
          <w:sz w:val="24"/>
          <w:szCs w:val="24"/>
          <w:lang w:val="lt-LT"/>
        </w:rPr>
        <w:t>kolegialaus organo narių veiklos sutarčių, apskaičiuojamo atlygio dydžio ir atlygio mokėjimo kontrolę užtiktų savivaldybės valdomos bendrovės vadovas.</w:t>
      </w:r>
    </w:p>
    <w:p w14:paraId="1460F4A2" w14:textId="77777777" w:rsidR="00C3575C" w:rsidRPr="00A073B6" w:rsidRDefault="00F22E21" w:rsidP="002026E9">
      <w:pPr>
        <w:pStyle w:val="Betarp"/>
        <w:ind w:firstLine="720"/>
        <w:jc w:val="both"/>
        <w:rPr>
          <w:rFonts w:ascii="Times New Roman" w:hAnsi="Times New Roman"/>
          <w:sz w:val="24"/>
          <w:szCs w:val="24"/>
        </w:rPr>
      </w:pPr>
      <w:r w:rsidRPr="00A073B6">
        <w:rPr>
          <w:rFonts w:ascii="Times New Roman" w:hAnsi="Times New Roman"/>
          <w:b/>
          <w:sz w:val="24"/>
          <w:szCs w:val="24"/>
        </w:rPr>
        <w:t xml:space="preserve">Laukiami rezultatai. </w:t>
      </w:r>
      <w:r w:rsidR="002026E9" w:rsidRPr="00A073B6">
        <w:rPr>
          <w:rFonts w:ascii="Times New Roman" w:hAnsi="Times New Roman"/>
          <w:sz w:val="24"/>
          <w:szCs w:val="24"/>
        </w:rPr>
        <w:t>Laikomasi teisės aktų nuostatų. Reglamentuotas atlygio mokėjimas savivaldybės valdomų bendrovių kolegialių organų nariams.</w:t>
      </w:r>
    </w:p>
    <w:p w14:paraId="1460F4A3" w14:textId="77777777" w:rsidR="00F22E21" w:rsidRPr="00A073B6" w:rsidRDefault="00F22E21" w:rsidP="00F22E21">
      <w:pPr>
        <w:ind w:firstLine="720"/>
        <w:jc w:val="both"/>
        <w:rPr>
          <w:sz w:val="24"/>
          <w:szCs w:val="24"/>
          <w:lang w:val="lt-LT"/>
        </w:rPr>
      </w:pPr>
      <w:r w:rsidRPr="00A073B6">
        <w:rPr>
          <w:b/>
          <w:bCs/>
          <w:sz w:val="24"/>
          <w:szCs w:val="24"/>
          <w:lang w:val="lt-LT"/>
        </w:rPr>
        <w:t>Finansavimo šaltiniai ir lėšų poreikis</w:t>
      </w:r>
      <w:r w:rsidRPr="00A073B6">
        <w:rPr>
          <w:sz w:val="24"/>
          <w:szCs w:val="24"/>
          <w:lang w:val="lt-LT"/>
        </w:rPr>
        <w:t xml:space="preserve">. </w:t>
      </w:r>
    </w:p>
    <w:p w14:paraId="1460F4A4" w14:textId="77777777" w:rsidR="00C3575C" w:rsidRPr="00A073B6" w:rsidRDefault="008D3AB4" w:rsidP="00C3575C">
      <w:pPr>
        <w:ind w:firstLine="720"/>
        <w:jc w:val="both"/>
        <w:rPr>
          <w:sz w:val="24"/>
          <w:szCs w:val="24"/>
          <w:lang w:val="lt-LT"/>
        </w:rPr>
      </w:pPr>
      <w:r w:rsidRPr="00A073B6">
        <w:rPr>
          <w:sz w:val="24"/>
          <w:szCs w:val="24"/>
          <w:lang w:val="lt-LT" w:eastAsia="en-US"/>
        </w:rPr>
        <w:t>Savivaldybės valdomų bendrovių lėšos atlygiui kolegialių organų nariams mokėti.</w:t>
      </w:r>
    </w:p>
    <w:p w14:paraId="1460F4A5" w14:textId="77777777" w:rsidR="00C3575C" w:rsidRPr="00A073B6" w:rsidRDefault="00C3575C" w:rsidP="00C3575C">
      <w:pPr>
        <w:ind w:firstLine="720"/>
        <w:jc w:val="both"/>
        <w:rPr>
          <w:b/>
          <w:bCs/>
          <w:color w:val="000000"/>
          <w:sz w:val="24"/>
          <w:szCs w:val="24"/>
          <w:lang w:val="lt-LT"/>
        </w:rPr>
      </w:pPr>
      <w:r w:rsidRPr="00A073B6">
        <w:rPr>
          <w:b/>
          <w:bCs/>
          <w:color w:val="000000"/>
          <w:sz w:val="24"/>
          <w:szCs w:val="24"/>
          <w:lang w:val="lt-LT"/>
        </w:rPr>
        <w:t xml:space="preserve">Suderinamumas su Lietuvos Respublikos galiojančiais teisės norminiais aktais. </w:t>
      </w:r>
    </w:p>
    <w:p w14:paraId="1460F4A6" w14:textId="77777777" w:rsidR="00C3575C" w:rsidRPr="00A073B6" w:rsidRDefault="00C3575C" w:rsidP="00C3575C">
      <w:pPr>
        <w:ind w:firstLine="720"/>
        <w:jc w:val="both"/>
        <w:rPr>
          <w:color w:val="000000"/>
          <w:sz w:val="24"/>
          <w:szCs w:val="24"/>
          <w:lang w:val="lt-LT"/>
        </w:rPr>
      </w:pPr>
      <w:r w:rsidRPr="00A073B6">
        <w:rPr>
          <w:color w:val="000000"/>
          <w:sz w:val="24"/>
          <w:szCs w:val="24"/>
          <w:lang w:val="lt-LT"/>
        </w:rPr>
        <w:t>Projektas neprieštarauja galiojantiems teisės aktams.</w:t>
      </w:r>
    </w:p>
    <w:p w14:paraId="1460F4A7" w14:textId="77777777" w:rsidR="00C3575C" w:rsidRPr="00A073B6" w:rsidRDefault="00C3575C" w:rsidP="00C3575C">
      <w:pPr>
        <w:ind w:firstLine="720"/>
        <w:jc w:val="both"/>
        <w:rPr>
          <w:b/>
          <w:sz w:val="24"/>
          <w:szCs w:val="24"/>
          <w:lang w:val="lt-LT"/>
        </w:rPr>
      </w:pPr>
      <w:r w:rsidRPr="00A073B6">
        <w:rPr>
          <w:b/>
          <w:sz w:val="24"/>
          <w:szCs w:val="24"/>
          <w:lang w:val="lt-LT"/>
        </w:rPr>
        <w:t>Antikorupcinis vertinimas.</w:t>
      </w:r>
    </w:p>
    <w:p w14:paraId="1460F4A8" w14:textId="77777777" w:rsidR="00C3575C" w:rsidRPr="00A073B6" w:rsidRDefault="00C3575C" w:rsidP="00C3575C">
      <w:pPr>
        <w:ind w:firstLine="720"/>
        <w:jc w:val="both"/>
        <w:rPr>
          <w:sz w:val="24"/>
          <w:szCs w:val="24"/>
          <w:lang w:val="lt-LT"/>
        </w:rPr>
      </w:pPr>
      <w:r w:rsidRPr="00A073B6">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14:paraId="1460F4A9" w14:textId="77777777" w:rsidR="00C3575C" w:rsidRPr="00A073B6" w:rsidRDefault="00C3575C" w:rsidP="00C3575C">
      <w:pPr>
        <w:jc w:val="both"/>
        <w:rPr>
          <w:sz w:val="24"/>
          <w:szCs w:val="24"/>
          <w:lang w:val="lt-LT"/>
        </w:rPr>
      </w:pPr>
    </w:p>
    <w:p w14:paraId="1460F4AA" w14:textId="77777777" w:rsidR="00F207DF" w:rsidRPr="00A073B6" w:rsidRDefault="00F207DF" w:rsidP="00C3575C">
      <w:pPr>
        <w:jc w:val="both"/>
        <w:rPr>
          <w:sz w:val="24"/>
          <w:szCs w:val="24"/>
          <w:lang w:val="lt-LT"/>
        </w:rPr>
      </w:pPr>
    </w:p>
    <w:p w14:paraId="1460F4AB" w14:textId="77777777" w:rsidR="00F207DF" w:rsidRPr="00A073B6" w:rsidRDefault="00C3575C" w:rsidP="00F207DF">
      <w:pPr>
        <w:jc w:val="both"/>
        <w:rPr>
          <w:sz w:val="24"/>
          <w:szCs w:val="24"/>
          <w:lang w:val="lt-LT"/>
        </w:rPr>
      </w:pPr>
      <w:r w:rsidRPr="00A073B6">
        <w:rPr>
          <w:sz w:val="24"/>
          <w:szCs w:val="24"/>
          <w:lang w:val="lt-LT"/>
        </w:rPr>
        <w:t>Turto valdymo ir ūkio skyriaus</w:t>
      </w:r>
      <w:r w:rsidR="00F207DF" w:rsidRPr="00A073B6">
        <w:rPr>
          <w:sz w:val="24"/>
          <w:szCs w:val="24"/>
          <w:lang w:val="lt-LT"/>
        </w:rPr>
        <w:t xml:space="preserve"> vedėja</w:t>
      </w:r>
      <w:r w:rsidR="00F207DF" w:rsidRPr="00A073B6">
        <w:rPr>
          <w:sz w:val="24"/>
          <w:szCs w:val="24"/>
          <w:lang w:val="lt-LT"/>
        </w:rPr>
        <w:tab/>
      </w:r>
      <w:r w:rsidR="00F207DF" w:rsidRPr="00A073B6">
        <w:rPr>
          <w:sz w:val="24"/>
          <w:szCs w:val="24"/>
          <w:lang w:val="lt-LT"/>
        </w:rPr>
        <w:tab/>
      </w:r>
      <w:r w:rsidR="00F207DF" w:rsidRPr="00A073B6">
        <w:rPr>
          <w:sz w:val="24"/>
          <w:szCs w:val="24"/>
          <w:lang w:val="lt-LT"/>
        </w:rPr>
        <w:tab/>
        <w:t>Violeta Bieliūnaitė-Vanagienė</w:t>
      </w:r>
    </w:p>
    <w:p w14:paraId="1460F4AC" w14:textId="77777777" w:rsidR="00C3575C" w:rsidRPr="00A073B6" w:rsidRDefault="00C3575C" w:rsidP="00C3575C">
      <w:pPr>
        <w:jc w:val="both"/>
        <w:rPr>
          <w:sz w:val="24"/>
          <w:szCs w:val="24"/>
          <w:lang w:val="lt-LT"/>
        </w:rPr>
      </w:pPr>
    </w:p>
    <w:p w14:paraId="1460F4AD" w14:textId="77777777" w:rsidR="00C3575C" w:rsidRPr="00A073B6" w:rsidRDefault="00C3575C" w:rsidP="00C3575C">
      <w:pPr>
        <w:jc w:val="both"/>
        <w:rPr>
          <w:bCs/>
          <w:sz w:val="24"/>
          <w:szCs w:val="24"/>
          <w:lang w:val="lt-LT"/>
        </w:rPr>
      </w:pPr>
    </w:p>
    <w:p w14:paraId="1460F4AE" w14:textId="77777777" w:rsidR="00C3575C" w:rsidRPr="00A073B6" w:rsidRDefault="00C3575C" w:rsidP="00C3575C">
      <w:pPr>
        <w:jc w:val="both"/>
        <w:rPr>
          <w:bCs/>
          <w:sz w:val="24"/>
          <w:szCs w:val="24"/>
          <w:lang w:val="lt-LT"/>
        </w:rPr>
      </w:pPr>
    </w:p>
    <w:p w14:paraId="1460F4AF" w14:textId="77777777" w:rsidR="00C3575C" w:rsidRPr="00A073B6" w:rsidRDefault="00C3575C" w:rsidP="00B33A08">
      <w:pPr>
        <w:jc w:val="center"/>
        <w:rPr>
          <w:b/>
          <w:bCs/>
          <w:sz w:val="24"/>
          <w:szCs w:val="24"/>
          <w:lang w:val="lt-LT"/>
        </w:rPr>
      </w:pPr>
    </w:p>
    <w:p w14:paraId="1460F4B0" w14:textId="77777777" w:rsidR="00C3575C" w:rsidRPr="00A073B6" w:rsidRDefault="00C3575C" w:rsidP="00B33A08">
      <w:pPr>
        <w:jc w:val="center"/>
        <w:rPr>
          <w:b/>
          <w:bCs/>
          <w:sz w:val="24"/>
          <w:szCs w:val="24"/>
          <w:lang w:val="lt-LT"/>
        </w:rPr>
      </w:pPr>
    </w:p>
    <w:p w14:paraId="1460F4B1" w14:textId="77777777" w:rsidR="00F207DF" w:rsidRPr="00A073B6" w:rsidRDefault="00F207DF" w:rsidP="00B33A08">
      <w:pPr>
        <w:jc w:val="center"/>
        <w:rPr>
          <w:b/>
          <w:bCs/>
          <w:sz w:val="24"/>
          <w:szCs w:val="24"/>
          <w:lang w:val="lt-LT"/>
        </w:rPr>
      </w:pPr>
    </w:p>
    <w:p w14:paraId="1460F4B2" w14:textId="77777777" w:rsidR="00F207DF" w:rsidRPr="00A073B6" w:rsidRDefault="00F207DF" w:rsidP="00B33A08">
      <w:pPr>
        <w:jc w:val="center"/>
        <w:rPr>
          <w:b/>
          <w:bCs/>
          <w:sz w:val="24"/>
          <w:szCs w:val="24"/>
          <w:lang w:val="lt-LT"/>
        </w:rPr>
      </w:pPr>
    </w:p>
    <w:p w14:paraId="1460F4B3" w14:textId="77777777" w:rsidR="00F207DF" w:rsidRPr="00A073B6" w:rsidRDefault="00F207DF" w:rsidP="00B33A08">
      <w:pPr>
        <w:jc w:val="center"/>
        <w:rPr>
          <w:b/>
          <w:bCs/>
          <w:sz w:val="24"/>
          <w:szCs w:val="24"/>
          <w:lang w:val="lt-LT"/>
        </w:rPr>
      </w:pPr>
    </w:p>
    <w:p w14:paraId="1460F4B4" w14:textId="77777777" w:rsidR="00F207DF" w:rsidRPr="00A073B6" w:rsidRDefault="00F207DF" w:rsidP="00B33A08">
      <w:pPr>
        <w:jc w:val="center"/>
        <w:rPr>
          <w:b/>
          <w:bCs/>
          <w:sz w:val="24"/>
          <w:szCs w:val="24"/>
          <w:lang w:val="lt-LT"/>
        </w:rPr>
      </w:pPr>
    </w:p>
    <w:p w14:paraId="1460F4B5" w14:textId="77777777" w:rsidR="00F207DF" w:rsidRPr="00A073B6" w:rsidRDefault="00F207DF" w:rsidP="00B33A08">
      <w:pPr>
        <w:jc w:val="center"/>
        <w:rPr>
          <w:b/>
          <w:bCs/>
          <w:sz w:val="24"/>
          <w:szCs w:val="24"/>
          <w:lang w:val="lt-LT"/>
        </w:rPr>
      </w:pPr>
    </w:p>
    <w:p w14:paraId="1460F4B6" w14:textId="77777777" w:rsidR="00F207DF" w:rsidRPr="00A073B6" w:rsidRDefault="00F207DF" w:rsidP="00B33A08">
      <w:pPr>
        <w:jc w:val="center"/>
        <w:rPr>
          <w:b/>
          <w:bCs/>
          <w:sz w:val="24"/>
          <w:szCs w:val="24"/>
          <w:lang w:val="lt-LT"/>
        </w:rPr>
      </w:pPr>
    </w:p>
    <w:p w14:paraId="1460F4B7" w14:textId="77777777" w:rsidR="00F207DF" w:rsidRPr="00A073B6" w:rsidRDefault="00F207DF" w:rsidP="00B33A08">
      <w:pPr>
        <w:jc w:val="center"/>
        <w:rPr>
          <w:b/>
          <w:bCs/>
          <w:sz w:val="24"/>
          <w:szCs w:val="24"/>
          <w:lang w:val="lt-LT"/>
        </w:rPr>
      </w:pPr>
    </w:p>
    <w:p w14:paraId="1460F4B8" w14:textId="77777777" w:rsidR="00F207DF" w:rsidRPr="00A073B6" w:rsidRDefault="00F207DF" w:rsidP="00B33A08">
      <w:pPr>
        <w:jc w:val="center"/>
        <w:rPr>
          <w:b/>
          <w:bCs/>
          <w:sz w:val="24"/>
          <w:szCs w:val="24"/>
          <w:lang w:val="lt-LT"/>
        </w:rPr>
      </w:pPr>
    </w:p>
    <w:p w14:paraId="1460F4B9" w14:textId="77777777" w:rsidR="00AC73A4" w:rsidRPr="00A073B6" w:rsidRDefault="00AC73A4" w:rsidP="00B33A08">
      <w:pPr>
        <w:jc w:val="center"/>
        <w:rPr>
          <w:b/>
          <w:bCs/>
          <w:sz w:val="24"/>
          <w:szCs w:val="24"/>
          <w:lang w:val="lt-LT"/>
        </w:rPr>
      </w:pPr>
    </w:p>
    <w:p w14:paraId="1460F4BA" w14:textId="77777777" w:rsidR="00AC73A4" w:rsidRPr="00A073B6" w:rsidRDefault="00AC73A4" w:rsidP="00B33A08">
      <w:pPr>
        <w:jc w:val="center"/>
        <w:rPr>
          <w:b/>
          <w:bCs/>
          <w:sz w:val="24"/>
          <w:szCs w:val="24"/>
          <w:lang w:val="lt-LT"/>
        </w:rPr>
      </w:pPr>
    </w:p>
    <w:p w14:paraId="1460F4BB" w14:textId="77777777" w:rsidR="00AC73A4" w:rsidRPr="00A073B6" w:rsidRDefault="00AC73A4" w:rsidP="00B33A08">
      <w:pPr>
        <w:jc w:val="center"/>
        <w:rPr>
          <w:b/>
          <w:bCs/>
          <w:sz w:val="24"/>
          <w:szCs w:val="24"/>
          <w:lang w:val="lt-LT"/>
        </w:rPr>
      </w:pPr>
    </w:p>
    <w:p w14:paraId="1460F4BC" w14:textId="77777777" w:rsidR="00AC73A4" w:rsidRPr="00A073B6" w:rsidRDefault="00AC73A4" w:rsidP="00B33A08">
      <w:pPr>
        <w:jc w:val="center"/>
        <w:rPr>
          <w:b/>
          <w:bCs/>
          <w:sz w:val="24"/>
          <w:szCs w:val="24"/>
          <w:lang w:val="lt-LT"/>
        </w:rPr>
      </w:pPr>
    </w:p>
    <w:p w14:paraId="1460F4BD" w14:textId="77777777" w:rsidR="00AC73A4" w:rsidRPr="00A073B6" w:rsidRDefault="00AC73A4" w:rsidP="00B33A08">
      <w:pPr>
        <w:jc w:val="center"/>
        <w:rPr>
          <w:b/>
          <w:bCs/>
          <w:sz w:val="24"/>
          <w:szCs w:val="24"/>
          <w:lang w:val="lt-LT"/>
        </w:rPr>
      </w:pPr>
    </w:p>
    <w:p w14:paraId="1460F4BE" w14:textId="77777777" w:rsidR="00AC73A4" w:rsidRPr="00A073B6" w:rsidRDefault="00AC73A4" w:rsidP="00B33A08">
      <w:pPr>
        <w:jc w:val="center"/>
        <w:rPr>
          <w:b/>
          <w:bCs/>
          <w:sz w:val="24"/>
          <w:szCs w:val="24"/>
          <w:lang w:val="lt-LT"/>
        </w:rPr>
      </w:pPr>
    </w:p>
    <w:p w14:paraId="1460F4BF" w14:textId="77777777" w:rsidR="00AC73A4" w:rsidRPr="00A073B6" w:rsidRDefault="00AC73A4" w:rsidP="00AC73A4">
      <w:pPr>
        <w:rPr>
          <w:b/>
          <w:bCs/>
          <w:sz w:val="24"/>
          <w:szCs w:val="24"/>
          <w:lang w:val="lt-LT"/>
        </w:rPr>
      </w:pPr>
    </w:p>
    <w:sectPr w:rsidR="00AC73A4" w:rsidRPr="00A073B6" w:rsidSect="00EB3CBD">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33F10" w14:textId="77777777" w:rsidR="00FE01A7" w:rsidRDefault="00FE01A7">
      <w:r>
        <w:separator/>
      </w:r>
    </w:p>
  </w:endnote>
  <w:endnote w:type="continuationSeparator" w:id="0">
    <w:p w14:paraId="62194725" w14:textId="77777777" w:rsidR="00FE01A7" w:rsidRDefault="00FE01A7">
      <w:r>
        <w:continuationSeparator/>
      </w:r>
    </w:p>
  </w:endnote>
  <w:endnote w:type="continuationNotice" w:id="1">
    <w:p w14:paraId="54A90496" w14:textId="77777777" w:rsidR="00FE01A7" w:rsidRDefault="00FE0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56290" w14:textId="77777777" w:rsidR="00FE01A7" w:rsidRDefault="00FE01A7">
      <w:r>
        <w:separator/>
      </w:r>
    </w:p>
  </w:footnote>
  <w:footnote w:type="continuationSeparator" w:id="0">
    <w:p w14:paraId="08D1F76A" w14:textId="77777777" w:rsidR="00FE01A7" w:rsidRDefault="00FE01A7">
      <w:r>
        <w:continuationSeparator/>
      </w:r>
    </w:p>
  </w:footnote>
  <w:footnote w:type="continuationNotice" w:id="1">
    <w:p w14:paraId="699FAF89" w14:textId="77777777" w:rsidR="00FE01A7" w:rsidRDefault="00FE01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0F4C6" w14:textId="77777777" w:rsidR="00D14895" w:rsidRDefault="00AC73A4" w:rsidP="00EB1BFB">
    <w:pPr>
      <w:framePr w:h="0" w:hSpace="180" w:wrap="around" w:vAnchor="text" w:hAnchor="page" w:x="5905" w:y="12"/>
    </w:pPr>
    <w:r>
      <w:rPr>
        <w:noProof/>
        <w:lang w:val="lt-LT"/>
      </w:rPr>
      <w:drawing>
        <wp:inline distT="0" distB="0" distL="0" distR="0" wp14:anchorId="1460F4CF" wp14:editId="1460F4D0">
          <wp:extent cx="539750" cy="692150"/>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92150"/>
                  </a:xfrm>
                  <a:prstGeom prst="rect">
                    <a:avLst/>
                  </a:prstGeom>
                  <a:noFill/>
                  <a:ln>
                    <a:noFill/>
                  </a:ln>
                </pic:spPr>
              </pic:pic>
            </a:graphicData>
          </a:graphic>
        </wp:inline>
      </w:drawing>
    </w:r>
  </w:p>
  <w:p w14:paraId="1460F4C7" w14:textId="77777777" w:rsidR="00D14895" w:rsidRPr="0035584F" w:rsidRDefault="00D14895" w:rsidP="00EB1BFB">
    <w:pPr>
      <w:rPr>
        <w:sz w:val="24"/>
        <w:szCs w:val="24"/>
      </w:rPr>
    </w:pPr>
    <w:r>
      <w:tab/>
    </w:r>
    <w:r>
      <w:tab/>
    </w:r>
    <w:r>
      <w:tab/>
    </w:r>
    <w:r>
      <w:tab/>
    </w:r>
    <w:r>
      <w:tab/>
    </w:r>
    <w:r>
      <w:tab/>
    </w:r>
    <w:r>
      <w:tab/>
    </w:r>
    <w:r>
      <w:tab/>
    </w:r>
    <w:r>
      <w:tab/>
    </w:r>
    <w:r>
      <w:tab/>
    </w:r>
    <w:r>
      <w:tab/>
    </w:r>
    <w:r w:rsidRPr="0035584F">
      <w:rPr>
        <w:sz w:val="24"/>
        <w:szCs w:val="24"/>
      </w:rPr>
      <w:t>Projektas</w:t>
    </w:r>
  </w:p>
  <w:p w14:paraId="1460F4C8" w14:textId="77777777" w:rsidR="00D14895" w:rsidRDefault="00D14895" w:rsidP="00EB1BFB"/>
  <w:p w14:paraId="1460F4C9" w14:textId="77777777" w:rsidR="00D14895" w:rsidRDefault="00D14895" w:rsidP="00EB1BFB"/>
  <w:p w14:paraId="1460F4CA" w14:textId="77777777" w:rsidR="00D14895" w:rsidRDefault="00D14895" w:rsidP="00EB1BFB">
    <w:pPr>
      <w:rPr>
        <w:rFonts w:ascii="TimesLT" w:hAnsi="TimesLT"/>
        <w:b/>
        <w:sz w:val="24"/>
      </w:rPr>
    </w:pPr>
    <w:r>
      <w:rPr>
        <w:rFonts w:ascii="TimesLT" w:hAnsi="TimesLT"/>
        <w:b/>
        <w:sz w:val="24"/>
      </w:rPr>
      <w:t xml:space="preserve">          </w:t>
    </w:r>
  </w:p>
  <w:p w14:paraId="1460F4CB" w14:textId="77777777" w:rsidR="00D14895" w:rsidRDefault="00D14895" w:rsidP="00EB1BFB">
    <w:pPr>
      <w:rPr>
        <w:rFonts w:ascii="TimesLT" w:hAnsi="TimesLT"/>
        <w:b/>
        <w:sz w:val="24"/>
      </w:rPr>
    </w:pPr>
  </w:p>
  <w:p w14:paraId="1460F4CC" w14:textId="77777777" w:rsidR="00D14895" w:rsidRPr="00EB3CBD" w:rsidRDefault="00D14895" w:rsidP="00EB1BFB">
    <w:pPr>
      <w:jc w:val="center"/>
      <w:rPr>
        <w:b/>
        <w:sz w:val="24"/>
        <w:szCs w:val="24"/>
      </w:rPr>
    </w:pPr>
    <w:r w:rsidRPr="00EB3CBD">
      <w:rPr>
        <w:b/>
        <w:sz w:val="24"/>
        <w:szCs w:val="24"/>
      </w:rPr>
      <w:t>ROKI</w:t>
    </w:r>
    <w:r w:rsidRPr="00EB3CBD">
      <w:rPr>
        <w:b/>
        <w:sz w:val="24"/>
        <w:szCs w:val="24"/>
        <w:lang w:val="lt-LT"/>
      </w:rPr>
      <w:t>Š</w:t>
    </w:r>
    <w:r w:rsidRPr="00EB3CBD">
      <w:rPr>
        <w:b/>
        <w:sz w:val="24"/>
        <w:szCs w:val="24"/>
      </w:rPr>
      <w:t>KIO RAJONO SAVIVALDYBĖS TARYBA</w:t>
    </w:r>
  </w:p>
  <w:p w14:paraId="1460F4CD" w14:textId="77777777" w:rsidR="00D14895" w:rsidRPr="00EB3CBD" w:rsidRDefault="00D14895" w:rsidP="00EB1BFB">
    <w:pPr>
      <w:jc w:val="center"/>
      <w:rPr>
        <w:b/>
        <w:sz w:val="24"/>
        <w:szCs w:val="24"/>
      </w:rPr>
    </w:pPr>
  </w:p>
  <w:p w14:paraId="1460F4CE" w14:textId="58C9CDEE" w:rsidR="00D14895" w:rsidRPr="00EB3CBD" w:rsidRDefault="00EB3CBD" w:rsidP="00EB1BFB">
    <w:pPr>
      <w:jc w:val="center"/>
      <w:rPr>
        <w:b/>
        <w:sz w:val="24"/>
        <w:szCs w:val="24"/>
      </w:rPr>
    </w:pPr>
    <w:r w:rsidRPr="00EB3CBD">
      <w:rPr>
        <w:b/>
        <w:sz w:val="24"/>
        <w:szCs w:val="24"/>
      </w:rPr>
      <w:t>SPRENDIM</w:t>
    </w:r>
    <w:r w:rsidR="00D14895" w:rsidRPr="00EB3CBD">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737"/>
    <w:multiLevelType w:val="multilevel"/>
    <w:tmpl w:val="99827C7A"/>
    <w:lvl w:ilvl="0">
      <w:start w:val="1"/>
      <w:numFmt w:val="decimal"/>
      <w:lvlText w:val="%1."/>
      <w:lvlJc w:val="left"/>
      <w:pPr>
        <w:ind w:left="1706" w:hanging="996"/>
      </w:pPr>
      <w:rPr>
        <w:rFonts w:eastAsia="Lucida Sans Unicode"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1">
    <w:nsid w:val="10F94514"/>
    <w:multiLevelType w:val="multilevel"/>
    <w:tmpl w:val="A4EEC41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nsid w:val="27726DD9"/>
    <w:multiLevelType w:val="hybridMultilevel"/>
    <w:tmpl w:val="3FC86B78"/>
    <w:lvl w:ilvl="0" w:tplc="0427000F">
      <w:start w:val="4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45825FC"/>
    <w:multiLevelType w:val="hybridMultilevel"/>
    <w:tmpl w:val="BEBA60AE"/>
    <w:lvl w:ilvl="0" w:tplc="C6BCB718">
      <w:start w:val="3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52304BC9"/>
    <w:multiLevelType w:val="multilevel"/>
    <w:tmpl w:val="59C8E79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8B64DF"/>
    <w:multiLevelType w:val="hybridMultilevel"/>
    <w:tmpl w:val="AB9620BA"/>
    <w:lvl w:ilvl="0" w:tplc="E0361032">
      <w:start w:val="1"/>
      <w:numFmt w:val="decimal"/>
      <w:lvlText w:val="%1."/>
      <w:lvlJc w:val="left"/>
      <w:pPr>
        <w:ind w:left="1769" w:hanging="1032"/>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17">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9232567"/>
    <w:multiLevelType w:val="hybridMultilevel"/>
    <w:tmpl w:val="49466D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47504D6"/>
    <w:multiLevelType w:val="hybridMultilevel"/>
    <w:tmpl w:val="F77CD38A"/>
    <w:lvl w:ilvl="0" w:tplc="10AC12C8">
      <w:start w:val="3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753E10CA"/>
    <w:multiLevelType w:val="hybridMultilevel"/>
    <w:tmpl w:val="6CA466DE"/>
    <w:lvl w:ilvl="0" w:tplc="B6E61D96">
      <w:start w:val="28"/>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1CA430E">
      <w:start w:val="1"/>
      <w:numFmt w:val="lowerLetter"/>
      <w:lvlText w:val="%2"/>
      <w:lvlJc w:val="left"/>
      <w:pPr>
        <w:ind w:left="18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C9A4E2A">
      <w:start w:val="1"/>
      <w:numFmt w:val="lowerRoman"/>
      <w:lvlText w:val="%3"/>
      <w:lvlJc w:val="left"/>
      <w:pPr>
        <w:ind w:left="25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B58135E">
      <w:start w:val="1"/>
      <w:numFmt w:val="decimal"/>
      <w:lvlText w:val="%4"/>
      <w:lvlJc w:val="left"/>
      <w:pPr>
        <w:ind w:left="32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CE3916">
      <w:start w:val="1"/>
      <w:numFmt w:val="lowerLetter"/>
      <w:lvlText w:val="%5"/>
      <w:lvlJc w:val="left"/>
      <w:pPr>
        <w:ind w:left="39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545826">
      <w:start w:val="1"/>
      <w:numFmt w:val="lowerRoman"/>
      <w:lvlText w:val="%6"/>
      <w:lvlJc w:val="left"/>
      <w:pPr>
        <w:ind w:left="47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9EFF12">
      <w:start w:val="1"/>
      <w:numFmt w:val="decimal"/>
      <w:lvlText w:val="%7"/>
      <w:lvlJc w:val="left"/>
      <w:pPr>
        <w:ind w:left="54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9E03DD6">
      <w:start w:val="1"/>
      <w:numFmt w:val="lowerLetter"/>
      <w:lvlText w:val="%8"/>
      <w:lvlJc w:val="left"/>
      <w:pPr>
        <w:ind w:left="61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39E25C0">
      <w:start w:val="1"/>
      <w:numFmt w:val="lowerRoman"/>
      <w:lvlText w:val="%9"/>
      <w:lvlJc w:val="left"/>
      <w:pPr>
        <w:ind w:left="68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7">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F507F5C"/>
    <w:multiLevelType w:val="multilevel"/>
    <w:tmpl w:val="A4EEC41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5"/>
  </w:num>
  <w:num w:numId="2">
    <w:abstractNumId w:val="4"/>
  </w:num>
  <w:num w:numId="3">
    <w:abstractNumId w:val="2"/>
  </w:num>
  <w:num w:numId="4">
    <w:abstractNumId w:val="24"/>
  </w:num>
  <w:num w:numId="5">
    <w:abstractNumId w:val="26"/>
  </w:num>
  <w:num w:numId="6">
    <w:abstractNumId w:val="11"/>
  </w:num>
  <w:num w:numId="7">
    <w:abstractNumId w:val="17"/>
  </w:num>
  <w:num w:numId="8">
    <w:abstractNumId w:val="3"/>
  </w:num>
  <w:num w:numId="9">
    <w:abstractNumId w:val="7"/>
  </w:num>
  <w:num w:numId="10">
    <w:abstractNumId w:val="6"/>
  </w:num>
  <w:num w:numId="11">
    <w:abstractNumId w:val="18"/>
  </w:num>
  <w:num w:numId="12">
    <w:abstractNumId w:val="13"/>
  </w:num>
  <w:num w:numId="13">
    <w:abstractNumId w:val="10"/>
  </w:num>
  <w:num w:numId="14">
    <w:abstractNumId w:val="20"/>
  </w:num>
  <w:num w:numId="15">
    <w:abstractNumId w:val="8"/>
  </w:num>
  <w:num w:numId="16">
    <w:abstractNumId w:val="1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9"/>
  </w:num>
  <w:num w:numId="28">
    <w:abstractNumId w:val="27"/>
  </w:num>
  <w:num w:numId="29">
    <w:abstractNumId w:val="0"/>
  </w:num>
  <w:num w:numId="30">
    <w:abstractNumId w:val="2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6"/>
  </w:num>
  <w:num w:numId="33">
    <w:abstractNumId w:val="22"/>
  </w:num>
  <w:num w:numId="34">
    <w:abstractNumId w:val="5"/>
  </w:num>
  <w:num w:numId="35">
    <w:abstractNumId w:val="21"/>
  </w:num>
  <w:num w:numId="36">
    <w:abstractNumId w:val="28"/>
  </w:num>
  <w:num w:numId="37">
    <w:abstractNumId w:val="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41DE"/>
    <w:rsid w:val="000202DB"/>
    <w:rsid w:val="000210B4"/>
    <w:rsid w:val="00035690"/>
    <w:rsid w:val="000552D0"/>
    <w:rsid w:val="00070615"/>
    <w:rsid w:val="000727A1"/>
    <w:rsid w:val="00082309"/>
    <w:rsid w:val="000861E8"/>
    <w:rsid w:val="000A0D51"/>
    <w:rsid w:val="000D5DBA"/>
    <w:rsid w:val="000F0E5F"/>
    <w:rsid w:val="000F7AE7"/>
    <w:rsid w:val="00101E51"/>
    <w:rsid w:val="001059F4"/>
    <w:rsid w:val="00113C20"/>
    <w:rsid w:val="00122AC5"/>
    <w:rsid w:val="00122AC6"/>
    <w:rsid w:val="00146063"/>
    <w:rsid w:val="00180F45"/>
    <w:rsid w:val="0018494F"/>
    <w:rsid w:val="0018545B"/>
    <w:rsid w:val="00195D54"/>
    <w:rsid w:val="001B2C48"/>
    <w:rsid w:val="001B6EAF"/>
    <w:rsid w:val="001C3D3F"/>
    <w:rsid w:val="001E1F39"/>
    <w:rsid w:val="001E5905"/>
    <w:rsid w:val="001E755B"/>
    <w:rsid w:val="001E7A42"/>
    <w:rsid w:val="002026E9"/>
    <w:rsid w:val="00202B4C"/>
    <w:rsid w:val="00210322"/>
    <w:rsid w:val="00215D16"/>
    <w:rsid w:val="00216E4E"/>
    <w:rsid w:val="00237A17"/>
    <w:rsid w:val="00251EF5"/>
    <w:rsid w:val="00254074"/>
    <w:rsid w:val="00266CC2"/>
    <w:rsid w:val="002720A2"/>
    <w:rsid w:val="002850A3"/>
    <w:rsid w:val="00290F3E"/>
    <w:rsid w:val="002B14C0"/>
    <w:rsid w:val="002B7CC1"/>
    <w:rsid w:val="002C0ABF"/>
    <w:rsid w:val="002C37E2"/>
    <w:rsid w:val="002C6248"/>
    <w:rsid w:val="002D4E9B"/>
    <w:rsid w:val="002E3058"/>
    <w:rsid w:val="002F6313"/>
    <w:rsid w:val="00317F95"/>
    <w:rsid w:val="00325016"/>
    <w:rsid w:val="0032566B"/>
    <w:rsid w:val="00350E69"/>
    <w:rsid w:val="0035584F"/>
    <w:rsid w:val="00384C79"/>
    <w:rsid w:val="00390C0C"/>
    <w:rsid w:val="00391B6C"/>
    <w:rsid w:val="003A0622"/>
    <w:rsid w:val="003A2F5A"/>
    <w:rsid w:val="003B0148"/>
    <w:rsid w:val="003B5E57"/>
    <w:rsid w:val="003D7E49"/>
    <w:rsid w:val="003E259B"/>
    <w:rsid w:val="003E28BD"/>
    <w:rsid w:val="003E5C8E"/>
    <w:rsid w:val="003F622B"/>
    <w:rsid w:val="004000D8"/>
    <w:rsid w:val="00405DF1"/>
    <w:rsid w:val="00420226"/>
    <w:rsid w:val="00431C32"/>
    <w:rsid w:val="00431F6E"/>
    <w:rsid w:val="00434181"/>
    <w:rsid w:val="00441928"/>
    <w:rsid w:val="004438DC"/>
    <w:rsid w:val="0045281F"/>
    <w:rsid w:val="00454130"/>
    <w:rsid w:val="0046233A"/>
    <w:rsid w:val="00466F0B"/>
    <w:rsid w:val="004855CF"/>
    <w:rsid w:val="004904B2"/>
    <w:rsid w:val="004B1785"/>
    <w:rsid w:val="004C6175"/>
    <w:rsid w:val="004D0B96"/>
    <w:rsid w:val="004D5C3F"/>
    <w:rsid w:val="004D777F"/>
    <w:rsid w:val="004E496F"/>
    <w:rsid w:val="004E7201"/>
    <w:rsid w:val="004F4F53"/>
    <w:rsid w:val="0051135D"/>
    <w:rsid w:val="00514982"/>
    <w:rsid w:val="00520F4C"/>
    <w:rsid w:val="005438FA"/>
    <w:rsid w:val="00545B3C"/>
    <w:rsid w:val="0055463E"/>
    <w:rsid w:val="005631C9"/>
    <w:rsid w:val="00563489"/>
    <w:rsid w:val="0056476C"/>
    <w:rsid w:val="00574A29"/>
    <w:rsid w:val="00586DC4"/>
    <w:rsid w:val="00590F26"/>
    <w:rsid w:val="00592A29"/>
    <w:rsid w:val="005930EB"/>
    <w:rsid w:val="005949DC"/>
    <w:rsid w:val="00597BC4"/>
    <w:rsid w:val="005A022E"/>
    <w:rsid w:val="005A75E2"/>
    <w:rsid w:val="005B019F"/>
    <w:rsid w:val="005B23E8"/>
    <w:rsid w:val="005B3901"/>
    <w:rsid w:val="005D101A"/>
    <w:rsid w:val="005D56C0"/>
    <w:rsid w:val="005E3472"/>
    <w:rsid w:val="005E40DE"/>
    <w:rsid w:val="005E4261"/>
    <w:rsid w:val="005E4F26"/>
    <w:rsid w:val="005F463D"/>
    <w:rsid w:val="005F4FFA"/>
    <w:rsid w:val="005F59BB"/>
    <w:rsid w:val="0060493F"/>
    <w:rsid w:val="006111DA"/>
    <w:rsid w:val="006122F9"/>
    <w:rsid w:val="006144E0"/>
    <w:rsid w:val="006313E7"/>
    <w:rsid w:val="00653BDA"/>
    <w:rsid w:val="00664423"/>
    <w:rsid w:val="0066537B"/>
    <w:rsid w:val="0067194A"/>
    <w:rsid w:val="006760AF"/>
    <w:rsid w:val="00676692"/>
    <w:rsid w:val="006A265E"/>
    <w:rsid w:val="006A760B"/>
    <w:rsid w:val="006C18EA"/>
    <w:rsid w:val="006C35AA"/>
    <w:rsid w:val="006C3DFE"/>
    <w:rsid w:val="006C4ED1"/>
    <w:rsid w:val="006C5D7B"/>
    <w:rsid w:val="006D5D28"/>
    <w:rsid w:val="006E36DF"/>
    <w:rsid w:val="006F4806"/>
    <w:rsid w:val="00711D05"/>
    <w:rsid w:val="00713ACA"/>
    <w:rsid w:val="00714683"/>
    <w:rsid w:val="007170B6"/>
    <w:rsid w:val="00731440"/>
    <w:rsid w:val="0073605A"/>
    <w:rsid w:val="00740EE1"/>
    <w:rsid w:val="0074122B"/>
    <w:rsid w:val="00742C31"/>
    <w:rsid w:val="00775926"/>
    <w:rsid w:val="00775A67"/>
    <w:rsid w:val="00791B08"/>
    <w:rsid w:val="00791EA6"/>
    <w:rsid w:val="007926CC"/>
    <w:rsid w:val="00794F5A"/>
    <w:rsid w:val="007974F5"/>
    <w:rsid w:val="007A77A7"/>
    <w:rsid w:val="007B4394"/>
    <w:rsid w:val="007B4B05"/>
    <w:rsid w:val="007B7A8E"/>
    <w:rsid w:val="007E2E9B"/>
    <w:rsid w:val="007F5BF3"/>
    <w:rsid w:val="008155A4"/>
    <w:rsid w:val="008215BB"/>
    <w:rsid w:val="008227C2"/>
    <w:rsid w:val="00831020"/>
    <w:rsid w:val="00835052"/>
    <w:rsid w:val="00835150"/>
    <w:rsid w:val="00836B81"/>
    <w:rsid w:val="008434C6"/>
    <w:rsid w:val="00866635"/>
    <w:rsid w:val="008760ED"/>
    <w:rsid w:val="008764CB"/>
    <w:rsid w:val="00876645"/>
    <w:rsid w:val="0088177E"/>
    <w:rsid w:val="008926FB"/>
    <w:rsid w:val="008A47A4"/>
    <w:rsid w:val="008A4E1C"/>
    <w:rsid w:val="008A58CC"/>
    <w:rsid w:val="008B1673"/>
    <w:rsid w:val="008B60AC"/>
    <w:rsid w:val="008C3BA3"/>
    <w:rsid w:val="008D0ACD"/>
    <w:rsid w:val="008D3AB4"/>
    <w:rsid w:val="008E7F5B"/>
    <w:rsid w:val="008F297C"/>
    <w:rsid w:val="008F51F4"/>
    <w:rsid w:val="008F6439"/>
    <w:rsid w:val="009019DB"/>
    <w:rsid w:val="00903456"/>
    <w:rsid w:val="009074AA"/>
    <w:rsid w:val="00917406"/>
    <w:rsid w:val="00925817"/>
    <w:rsid w:val="009330E9"/>
    <w:rsid w:val="009339A7"/>
    <w:rsid w:val="00940419"/>
    <w:rsid w:val="0094670A"/>
    <w:rsid w:val="00947D61"/>
    <w:rsid w:val="00962F74"/>
    <w:rsid w:val="009801A3"/>
    <w:rsid w:val="009C1F16"/>
    <w:rsid w:val="009C3589"/>
    <w:rsid w:val="009C4EFE"/>
    <w:rsid w:val="009E29E3"/>
    <w:rsid w:val="00A073B6"/>
    <w:rsid w:val="00A2601F"/>
    <w:rsid w:val="00A317A5"/>
    <w:rsid w:val="00A31987"/>
    <w:rsid w:val="00A32439"/>
    <w:rsid w:val="00A343C8"/>
    <w:rsid w:val="00A352D2"/>
    <w:rsid w:val="00A36A9D"/>
    <w:rsid w:val="00A72329"/>
    <w:rsid w:val="00A729B5"/>
    <w:rsid w:val="00A73F5A"/>
    <w:rsid w:val="00A7706D"/>
    <w:rsid w:val="00A808E1"/>
    <w:rsid w:val="00A82102"/>
    <w:rsid w:val="00A970C4"/>
    <w:rsid w:val="00AA04B5"/>
    <w:rsid w:val="00AB1CE2"/>
    <w:rsid w:val="00AB6567"/>
    <w:rsid w:val="00AC6EFA"/>
    <w:rsid w:val="00AC73A4"/>
    <w:rsid w:val="00AF1B02"/>
    <w:rsid w:val="00AF6B4C"/>
    <w:rsid w:val="00B037EE"/>
    <w:rsid w:val="00B03FEA"/>
    <w:rsid w:val="00B10652"/>
    <w:rsid w:val="00B156ED"/>
    <w:rsid w:val="00B21FA0"/>
    <w:rsid w:val="00B22082"/>
    <w:rsid w:val="00B2217C"/>
    <w:rsid w:val="00B33A08"/>
    <w:rsid w:val="00B368D7"/>
    <w:rsid w:val="00B41F60"/>
    <w:rsid w:val="00B52CC9"/>
    <w:rsid w:val="00B52FF4"/>
    <w:rsid w:val="00B5453D"/>
    <w:rsid w:val="00B55F51"/>
    <w:rsid w:val="00B76A02"/>
    <w:rsid w:val="00B83BAE"/>
    <w:rsid w:val="00BB0850"/>
    <w:rsid w:val="00BD6290"/>
    <w:rsid w:val="00BF1C9E"/>
    <w:rsid w:val="00BF6141"/>
    <w:rsid w:val="00BF704A"/>
    <w:rsid w:val="00C10453"/>
    <w:rsid w:val="00C162AA"/>
    <w:rsid w:val="00C2419A"/>
    <w:rsid w:val="00C265CD"/>
    <w:rsid w:val="00C30C8A"/>
    <w:rsid w:val="00C3166F"/>
    <w:rsid w:val="00C3575C"/>
    <w:rsid w:val="00C40910"/>
    <w:rsid w:val="00C422AE"/>
    <w:rsid w:val="00C45479"/>
    <w:rsid w:val="00C50C67"/>
    <w:rsid w:val="00C61CDF"/>
    <w:rsid w:val="00C72BAB"/>
    <w:rsid w:val="00C749E0"/>
    <w:rsid w:val="00C852F2"/>
    <w:rsid w:val="00CA37A3"/>
    <w:rsid w:val="00CA536C"/>
    <w:rsid w:val="00CC5051"/>
    <w:rsid w:val="00CE6E61"/>
    <w:rsid w:val="00CF4054"/>
    <w:rsid w:val="00D07407"/>
    <w:rsid w:val="00D14895"/>
    <w:rsid w:val="00D21AC7"/>
    <w:rsid w:val="00D3617D"/>
    <w:rsid w:val="00D42A5F"/>
    <w:rsid w:val="00D52D40"/>
    <w:rsid w:val="00D532F8"/>
    <w:rsid w:val="00D54C83"/>
    <w:rsid w:val="00D54FF4"/>
    <w:rsid w:val="00D70E30"/>
    <w:rsid w:val="00DE07EE"/>
    <w:rsid w:val="00DE091F"/>
    <w:rsid w:val="00DE1ADB"/>
    <w:rsid w:val="00DE738F"/>
    <w:rsid w:val="00E133E5"/>
    <w:rsid w:val="00E17740"/>
    <w:rsid w:val="00E20844"/>
    <w:rsid w:val="00E33E6E"/>
    <w:rsid w:val="00E6043E"/>
    <w:rsid w:val="00E614A9"/>
    <w:rsid w:val="00E6720B"/>
    <w:rsid w:val="00E750C3"/>
    <w:rsid w:val="00E761B4"/>
    <w:rsid w:val="00E8219E"/>
    <w:rsid w:val="00E95314"/>
    <w:rsid w:val="00E969BA"/>
    <w:rsid w:val="00EB01E1"/>
    <w:rsid w:val="00EB1BFB"/>
    <w:rsid w:val="00EB3CBD"/>
    <w:rsid w:val="00EF272A"/>
    <w:rsid w:val="00F02922"/>
    <w:rsid w:val="00F13E28"/>
    <w:rsid w:val="00F16202"/>
    <w:rsid w:val="00F207DF"/>
    <w:rsid w:val="00F22E21"/>
    <w:rsid w:val="00F2702B"/>
    <w:rsid w:val="00F27F54"/>
    <w:rsid w:val="00F328FE"/>
    <w:rsid w:val="00F45C09"/>
    <w:rsid w:val="00F64041"/>
    <w:rsid w:val="00F676AC"/>
    <w:rsid w:val="00F73027"/>
    <w:rsid w:val="00F76984"/>
    <w:rsid w:val="00F87592"/>
    <w:rsid w:val="00F931B3"/>
    <w:rsid w:val="00F946FE"/>
    <w:rsid w:val="00FA3019"/>
    <w:rsid w:val="00FB0680"/>
    <w:rsid w:val="00FC331E"/>
    <w:rsid w:val="00FD310F"/>
    <w:rsid w:val="00FD53B7"/>
    <w:rsid w:val="00FE01A7"/>
    <w:rsid w:val="00FF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0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iPriority w:val="99"/>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styleId="Hipersaitas">
    <w:name w:val="Hyperlink"/>
    <w:uiPriority w:val="99"/>
    <w:unhideWhenUsed/>
    <w:rsid w:val="00082309"/>
    <w:rPr>
      <w:color w:val="0000FF"/>
      <w:u w:val="single"/>
    </w:rPr>
  </w:style>
  <w:style w:type="character" w:styleId="Grietas">
    <w:name w:val="Strong"/>
    <w:uiPriority w:val="22"/>
    <w:qFormat/>
    <w:rsid w:val="00C3166F"/>
    <w:rPr>
      <w:b/>
      <w:bCs/>
    </w:rPr>
  </w:style>
  <w:style w:type="paragraph" w:styleId="Sraopastraipa">
    <w:name w:val="List Paragraph"/>
    <w:basedOn w:val="prastasis"/>
    <w:uiPriority w:val="34"/>
    <w:qFormat/>
    <w:rsid w:val="007F5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iPriority w:val="99"/>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styleId="Hipersaitas">
    <w:name w:val="Hyperlink"/>
    <w:uiPriority w:val="99"/>
    <w:unhideWhenUsed/>
    <w:rsid w:val="00082309"/>
    <w:rPr>
      <w:color w:val="0000FF"/>
      <w:u w:val="single"/>
    </w:rPr>
  </w:style>
  <w:style w:type="character" w:styleId="Grietas">
    <w:name w:val="Strong"/>
    <w:uiPriority w:val="22"/>
    <w:qFormat/>
    <w:rsid w:val="00C3166F"/>
    <w:rPr>
      <w:b/>
      <w:bCs/>
    </w:rPr>
  </w:style>
  <w:style w:type="paragraph" w:styleId="Sraopastraipa">
    <w:name w:val="List Paragraph"/>
    <w:basedOn w:val="prastasis"/>
    <w:uiPriority w:val="34"/>
    <w:qFormat/>
    <w:rsid w:val="007F5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1100">
      <w:bodyDiv w:val="1"/>
      <w:marLeft w:val="0"/>
      <w:marRight w:val="0"/>
      <w:marTop w:val="0"/>
      <w:marBottom w:val="0"/>
      <w:divBdr>
        <w:top w:val="none" w:sz="0" w:space="0" w:color="auto"/>
        <w:left w:val="none" w:sz="0" w:space="0" w:color="auto"/>
        <w:bottom w:val="none" w:sz="0" w:space="0" w:color="auto"/>
        <w:right w:val="none" w:sz="0" w:space="0" w:color="auto"/>
      </w:divBdr>
    </w:div>
    <w:div w:id="201286361">
      <w:bodyDiv w:val="1"/>
      <w:marLeft w:val="0"/>
      <w:marRight w:val="0"/>
      <w:marTop w:val="0"/>
      <w:marBottom w:val="0"/>
      <w:divBdr>
        <w:top w:val="none" w:sz="0" w:space="0" w:color="auto"/>
        <w:left w:val="none" w:sz="0" w:space="0" w:color="auto"/>
        <w:bottom w:val="none" w:sz="0" w:space="0" w:color="auto"/>
        <w:right w:val="none" w:sz="0" w:space="0" w:color="auto"/>
      </w:divBdr>
    </w:div>
    <w:div w:id="338506167">
      <w:bodyDiv w:val="1"/>
      <w:marLeft w:val="0"/>
      <w:marRight w:val="0"/>
      <w:marTop w:val="0"/>
      <w:marBottom w:val="0"/>
      <w:divBdr>
        <w:top w:val="none" w:sz="0" w:space="0" w:color="auto"/>
        <w:left w:val="none" w:sz="0" w:space="0" w:color="auto"/>
        <w:bottom w:val="none" w:sz="0" w:space="0" w:color="auto"/>
        <w:right w:val="none" w:sz="0" w:space="0" w:color="auto"/>
      </w:divBdr>
      <w:divsChild>
        <w:div w:id="1468432332">
          <w:marLeft w:val="0"/>
          <w:marRight w:val="0"/>
          <w:marTop w:val="0"/>
          <w:marBottom w:val="0"/>
          <w:divBdr>
            <w:top w:val="none" w:sz="0" w:space="0" w:color="auto"/>
            <w:left w:val="none" w:sz="0" w:space="0" w:color="auto"/>
            <w:bottom w:val="none" w:sz="0" w:space="0" w:color="auto"/>
            <w:right w:val="none" w:sz="0" w:space="0" w:color="auto"/>
          </w:divBdr>
        </w:div>
        <w:div w:id="1837574504">
          <w:marLeft w:val="0"/>
          <w:marRight w:val="0"/>
          <w:marTop w:val="0"/>
          <w:marBottom w:val="0"/>
          <w:divBdr>
            <w:top w:val="none" w:sz="0" w:space="0" w:color="auto"/>
            <w:left w:val="none" w:sz="0" w:space="0" w:color="auto"/>
            <w:bottom w:val="none" w:sz="0" w:space="0" w:color="auto"/>
            <w:right w:val="none" w:sz="0" w:space="0" w:color="auto"/>
          </w:divBdr>
        </w:div>
      </w:divsChild>
    </w:div>
    <w:div w:id="549339368">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84949252">
      <w:bodyDiv w:val="1"/>
      <w:marLeft w:val="0"/>
      <w:marRight w:val="0"/>
      <w:marTop w:val="0"/>
      <w:marBottom w:val="0"/>
      <w:divBdr>
        <w:top w:val="none" w:sz="0" w:space="0" w:color="auto"/>
        <w:left w:val="none" w:sz="0" w:space="0" w:color="auto"/>
        <w:bottom w:val="none" w:sz="0" w:space="0" w:color="auto"/>
        <w:right w:val="none" w:sz="0" w:space="0" w:color="auto"/>
      </w:divBdr>
      <w:divsChild>
        <w:div w:id="483200269">
          <w:marLeft w:val="0"/>
          <w:marRight w:val="0"/>
          <w:marTop w:val="0"/>
          <w:marBottom w:val="0"/>
          <w:divBdr>
            <w:top w:val="none" w:sz="0" w:space="0" w:color="auto"/>
            <w:left w:val="none" w:sz="0" w:space="0" w:color="auto"/>
            <w:bottom w:val="none" w:sz="0" w:space="0" w:color="auto"/>
            <w:right w:val="none" w:sz="0" w:space="0" w:color="auto"/>
          </w:divBdr>
          <w:divsChild>
            <w:div w:id="292685147">
              <w:marLeft w:val="0"/>
              <w:marRight w:val="0"/>
              <w:marTop w:val="0"/>
              <w:marBottom w:val="0"/>
              <w:divBdr>
                <w:top w:val="none" w:sz="0" w:space="0" w:color="auto"/>
                <w:left w:val="none" w:sz="0" w:space="0" w:color="auto"/>
                <w:bottom w:val="none" w:sz="0" w:space="0" w:color="auto"/>
                <w:right w:val="none" w:sz="0" w:space="0" w:color="auto"/>
              </w:divBdr>
              <w:divsChild>
                <w:div w:id="362824229">
                  <w:marLeft w:val="0"/>
                  <w:marRight w:val="0"/>
                  <w:marTop w:val="0"/>
                  <w:marBottom w:val="0"/>
                  <w:divBdr>
                    <w:top w:val="none" w:sz="0" w:space="0" w:color="auto"/>
                    <w:left w:val="none" w:sz="0" w:space="0" w:color="auto"/>
                    <w:bottom w:val="none" w:sz="0" w:space="0" w:color="auto"/>
                    <w:right w:val="none" w:sz="0" w:space="0" w:color="auto"/>
                  </w:divBdr>
                </w:div>
                <w:div w:id="456877153">
                  <w:marLeft w:val="0"/>
                  <w:marRight w:val="0"/>
                  <w:marTop w:val="0"/>
                  <w:marBottom w:val="0"/>
                  <w:divBdr>
                    <w:top w:val="none" w:sz="0" w:space="0" w:color="auto"/>
                    <w:left w:val="none" w:sz="0" w:space="0" w:color="auto"/>
                    <w:bottom w:val="none" w:sz="0" w:space="0" w:color="auto"/>
                    <w:right w:val="none" w:sz="0" w:space="0" w:color="auto"/>
                  </w:divBdr>
                </w:div>
                <w:div w:id="850682779">
                  <w:marLeft w:val="0"/>
                  <w:marRight w:val="0"/>
                  <w:marTop w:val="0"/>
                  <w:marBottom w:val="0"/>
                  <w:divBdr>
                    <w:top w:val="none" w:sz="0" w:space="0" w:color="auto"/>
                    <w:left w:val="none" w:sz="0" w:space="0" w:color="auto"/>
                    <w:bottom w:val="none" w:sz="0" w:space="0" w:color="auto"/>
                    <w:right w:val="none" w:sz="0" w:space="0" w:color="auto"/>
                  </w:divBdr>
                </w:div>
                <w:div w:id="1345858060">
                  <w:marLeft w:val="0"/>
                  <w:marRight w:val="0"/>
                  <w:marTop w:val="0"/>
                  <w:marBottom w:val="0"/>
                  <w:divBdr>
                    <w:top w:val="none" w:sz="0" w:space="0" w:color="auto"/>
                    <w:left w:val="none" w:sz="0" w:space="0" w:color="auto"/>
                    <w:bottom w:val="none" w:sz="0" w:space="0" w:color="auto"/>
                    <w:right w:val="none" w:sz="0" w:space="0" w:color="auto"/>
                  </w:divBdr>
                </w:div>
              </w:divsChild>
            </w:div>
            <w:div w:id="404691772">
              <w:marLeft w:val="0"/>
              <w:marRight w:val="0"/>
              <w:marTop w:val="0"/>
              <w:marBottom w:val="0"/>
              <w:divBdr>
                <w:top w:val="none" w:sz="0" w:space="0" w:color="auto"/>
                <w:left w:val="none" w:sz="0" w:space="0" w:color="auto"/>
                <w:bottom w:val="none" w:sz="0" w:space="0" w:color="auto"/>
                <w:right w:val="none" w:sz="0" w:space="0" w:color="auto"/>
              </w:divBdr>
            </w:div>
            <w:div w:id="494612816">
              <w:marLeft w:val="0"/>
              <w:marRight w:val="0"/>
              <w:marTop w:val="0"/>
              <w:marBottom w:val="0"/>
              <w:divBdr>
                <w:top w:val="none" w:sz="0" w:space="0" w:color="auto"/>
                <w:left w:val="none" w:sz="0" w:space="0" w:color="auto"/>
                <w:bottom w:val="none" w:sz="0" w:space="0" w:color="auto"/>
                <w:right w:val="none" w:sz="0" w:space="0" w:color="auto"/>
              </w:divBdr>
            </w:div>
            <w:div w:id="1350327673">
              <w:marLeft w:val="0"/>
              <w:marRight w:val="0"/>
              <w:marTop w:val="0"/>
              <w:marBottom w:val="0"/>
              <w:divBdr>
                <w:top w:val="none" w:sz="0" w:space="0" w:color="auto"/>
                <w:left w:val="none" w:sz="0" w:space="0" w:color="auto"/>
                <w:bottom w:val="none" w:sz="0" w:space="0" w:color="auto"/>
                <w:right w:val="none" w:sz="0" w:space="0" w:color="auto"/>
              </w:divBdr>
            </w:div>
            <w:div w:id="1619138311">
              <w:marLeft w:val="0"/>
              <w:marRight w:val="0"/>
              <w:marTop w:val="0"/>
              <w:marBottom w:val="0"/>
              <w:divBdr>
                <w:top w:val="none" w:sz="0" w:space="0" w:color="auto"/>
                <w:left w:val="none" w:sz="0" w:space="0" w:color="auto"/>
                <w:bottom w:val="none" w:sz="0" w:space="0" w:color="auto"/>
                <w:right w:val="none" w:sz="0" w:space="0" w:color="auto"/>
              </w:divBdr>
            </w:div>
            <w:div w:id="1715427721">
              <w:marLeft w:val="0"/>
              <w:marRight w:val="0"/>
              <w:marTop w:val="0"/>
              <w:marBottom w:val="0"/>
              <w:divBdr>
                <w:top w:val="none" w:sz="0" w:space="0" w:color="auto"/>
                <w:left w:val="none" w:sz="0" w:space="0" w:color="auto"/>
                <w:bottom w:val="none" w:sz="0" w:space="0" w:color="auto"/>
                <w:right w:val="none" w:sz="0" w:space="0" w:color="auto"/>
              </w:divBdr>
            </w:div>
            <w:div w:id="1764909105">
              <w:marLeft w:val="0"/>
              <w:marRight w:val="0"/>
              <w:marTop w:val="0"/>
              <w:marBottom w:val="0"/>
              <w:divBdr>
                <w:top w:val="none" w:sz="0" w:space="0" w:color="auto"/>
                <w:left w:val="none" w:sz="0" w:space="0" w:color="auto"/>
                <w:bottom w:val="none" w:sz="0" w:space="0" w:color="auto"/>
                <w:right w:val="none" w:sz="0" w:space="0" w:color="auto"/>
              </w:divBdr>
            </w:div>
            <w:div w:id="1968270434">
              <w:marLeft w:val="0"/>
              <w:marRight w:val="0"/>
              <w:marTop w:val="0"/>
              <w:marBottom w:val="0"/>
              <w:divBdr>
                <w:top w:val="none" w:sz="0" w:space="0" w:color="auto"/>
                <w:left w:val="none" w:sz="0" w:space="0" w:color="auto"/>
                <w:bottom w:val="none" w:sz="0" w:space="0" w:color="auto"/>
                <w:right w:val="none" w:sz="0" w:space="0" w:color="auto"/>
              </w:divBdr>
            </w:div>
            <w:div w:id="2020156596">
              <w:marLeft w:val="0"/>
              <w:marRight w:val="0"/>
              <w:marTop w:val="0"/>
              <w:marBottom w:val="0"/>
              <w:divBdr>
                <w:top w:val="none" w:sz="0" w:space="0" w:color="auto"/>
                <w:left w:val="none" w:sz="0" w:space="0" w:color="auto"/>
                <w:bottom w:val="none" w:sz="0" w:space="0" w:color="auto"/>
                <w:right w:val="none" w:sz="0" w:space="0" w:color="auto"/>
              </w:divBdr>
            </w:div>
          </w:divsChild>
        </w:div>
        <w:div w:id="694501633">
          <w:marLeft w:val="0"/>
          <w:marRight w:val="0"/>
          <w:marTop w:val="0"/>
          <w:marBottom w:val="0"/>
          <w:divBdr>
            <w:top w:val="none" w:sz="0" w:space="0" w:color="auto"/>
            <w:left w:val="none" w:sz="0" w:space="0" w:color="auto"/>
            <w:bottom w:val="none" w:sz="0" w:space="0" w:color="auto"/>
            <w:right w:val="none" w:sz="0" w:space="0" w:color="auto"/>
          </w:divBdr>
          <w:divsChild>
            <w:div w:id="1353335550">
              <w:marLeft w:val="0"/>
              <w:marRight w:val="0"/>
              <w:marTop w:val="0"/>
              <w:marBottom w:val="0"/>
              <w:divBdr>
                <w:top w:val="none" w:sz="0" w:space="0" w:color="auto"/>
                <w:left w:val="none" w:sz="0" w:space="0" w:color="auto"/>
                <w:bottom w:val="none" w:sz="0" w:space="0" w:color="auto"/>
                <w:right w:val="none" w:sz="0" w:space="0" w:color="auto"/>
              </w:divBdr>
              <w:divsChild>
                <w:div w:id="1314065271">
                  <w:marLeft w:val="0"/>
                  <w:marRight w:val="0"/>
                  <w:marTop w:val="0"/>
                  <w:marBottom w:val="0"/>
                  <w:divBdr>
                    <w:top w:val="none" w:sz="0" w:space="0" w:color="auto"/>
                    <w:left w:val="none" w:sz="0" w:space="0" w:color="auto"/>
                    <w:bottom w:val="none" w:sz="0" w:space="0" w:color="auto"/>
                    <w:right w:val="none" w:sz="0" w:space="0" w:color="auto"/>
                  </w:divBdr>
                </w:div>
                <w:div w:id="14544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2976">
          <w:marLeft w:val="0"/>
          <w:marRight w:val="0"/>
          <w:marTop w:val="0"/>
          <w:marBottom w:val="0"/>
          <w:divBdr>
            <w:top w:val="none" w:sz="0" w:space="0" w:color="auto"/>
            <w:left w:val="none" w:sz="0" w:space="0" w:color="auto"/>
            <w:bottom w:val="none" w:sz="0" w:space="0" w:color="auto"/>
            <w:right w:val="none" w:sz="0" w:space="0" w:color="auto"/>
          </w:divBdr>
          <w:divsChild>
            <w:div w:id="353193834">
              <w:marLeft w:val="0"/>
              <w:marRight w:val="0"/>
              <w:marTop w:val="0"/>
              <w:marBottom w:val="0"/>
              <w:divBdr>
                <w:top w:val="none" w:sz="0" w:space="0" w:color="auto"/>
                <w:left w:val="none" w:sz="0" w:space="0" w:color="auto"/>
                <w:bottom w:val="none" w:sz="0" w:space="0" w:color="auto"/>
                <w:right w:val="none" w:sz="0" w:space="0" w:color="auto"/>
              </w:divBdr>
            </w:div>
          </w:divsChild>
        </w:div>
        <w:div w:id="992102740">
          <w:marLeft w:val="0"/>
          <w:marRight w:val="0"/>
          <w:marTop w:val="0"/>
          <w:marBottom w:val="0"/>
          <w:divBdr>
            <w:top w:val="none" w:sz="0" w:space="0" w:color="auto"/>
            <w:left w:val="none" w:sz="0" w:space="0" w:color="auto"/>
            <w:bottom w:val="none" w:sz="0" w:space="0" w:color="auto"/>
            <w:right w:val="none" w:sz="0" w:space="0" w:color="auto"/>
          </w:divBdr>
        </w:div>
        <w:div w:id="1533685415">
          <w:marLeft w:val="0"/>
          <w:marRight w:val="0"/>
          <w:marTop w:val="0"/>
          <w:marBottom w:val="0"/>
          <w:divBdr>
            <w:top w:val="none" w:sz="0" w:space="0" w:color="auto"/>
            <w:left w:val="none" w:sz="0" w:space="0" w:color="auto"/>
            <w:bottom w:val="none" w:sz="0" w:space="0" w:color="auto"/>
            <w:right w:val="none" w:sz="0" w:space="0" w:color="auto"/>
          </w:divBdr>
          <w:divsChild>
            <w:div w:id="5325641">
              <w:marLeft w:val="0"/>
              <w:marRight w:val="0"/>
              <w:marTop w:val="0"/>
              <w:marBottom w:val="0"/>
              <w:divBdr>
                <w:top w:val="none" w:sz="0" w:space="0" w:color="auto"/>
                <w:left w:val="none" w:sz="0" w:space="0" w:color="auto"/>
                <w:bottom w:val="none" w:sz="0" w:space="0" w:color="auto"/>
                <w:right w:val="none" w:sz="0" w:space="0" w:color="auto"/>
              </w:divBdr>
              <w:divsChild>
                <w:div w:id="437258142">
                  <w:marLeft w:val="0"/>
                  <w:marRight w:val="0"/>
                  <w:marTop w:val="0"/>
                  <w:marBottom w:val="0"/>
                  <w:divBdr>
                    <w:top w:val="none" w:sz="0" w:space="0" w:color="auto"/>
                    <w:left w:val="none" w:sz="0" w:space="0" w:color="auto"/>
                    <w:bottom w:val="none" w:sz="0" w:space="0" w:color="auto"/>
                    <w:right w:val="none" w:sz="0" w:space="0" w:color="auto"/>
                  </w:divBdr>
                </w:div>
                <w:div w:id="1056777634">
                  <w:marLeft w:val="0"/>
                  <w:marRight w:val="0"/>
                  <w:marTop w:val="0"/>
                  <w:marBottom w:val="0"/>
                  <w:divBdr>
                    <w:top w:val="none" w:sz="0" w:space="0" w:color="auto"/>
                    <w:left w:val="none" w:sz="0" w:space="0" w:color="auto"/>
                    <w:bottom w:val="none" w:sz="0" w:space="0" w:color="auto"/>
                    <w:right w:val="none" w:sz="0" w:space="0" w:color="auto"/>
                  </w:divBdr>
                </w:div>
                <w:div w:id="1182551078">
                  <w:marLeft w:val="0"/>
                  <w:marRight w:val="0"/>
                  <w:marTop w:val="0"/>
                  <w:marBottom w:val="0"/>
                  <w:divBdr>
                    <w:top w:val="none" w:sz="0" w:space="0" w:color="auto"/>
                    <w:left w:val="none" w:sz="0" w:space="0" w:color="auto"/>
                    <w:bottom w:val="none" w:sz="0" w:space="0" w:color="auto"/>
                    <w:right w:val="none" w:sz="0" w:space="0" w:color="auto"/>
                  </w:divBdr>
                </w:div>
                <w:div w:id="1585454435">
                  <w:marLeft w:val="0"/>
                  <w:marRight w:val="0"/>
                  <w:marTop w:val="0"/>
                  <w:marBottom w:val="0"/>
                  <w:divBdr>
                    <w:top w:val="none" w:sz="0" w:space="0" w:color="auto"/>
                    <w:left w:val="none" w:sz="0" w:space="0" w:color="auto"/>
                    <w:bottom w:val="none" w:sz="0" w:space="0" w:color="auto"/>
                    <w:right w:val="none" w:sz="0" w:space="0" w:color="auto"/>
                  </w:divBdr>
                </w:div>
              </w:divsChild>
            </w:div>
            <w:div w:id="208692829">
              <w:marLeft w:val="0"/>
              <w:marRight w:val="0"/>
              <w:marTop w:val="0"/>
              <w:marBottom w:val="0"/>
              <w:divBdr>
                <w:top w:val="none" w:sz="0" w:space="0" w:color="auto"/>
                <w:left w:val="none" w:sz="0" w:space="0" w:color="auto"/>
                <w:bottom w:val="none" w:sz="0" w:space="0" w:color="auto"/>
                <w:right w:val="none" w:sz="0" w:space="0" w:color="auto"/>
              </w:divBdr>
            </w:div>
            <w:div w:id="283313583">
              <w:marLeft w:val="0"/>
              <w:marRight w:val="0"/>
              <w:marTop w:val="0"/>
              <w:marBottom w:val="0"/>
              <w:divBdr>
                <w:top w:val="none" w:sz="0" w:space="0" w:color="auto"/>
                <w:left w:val="none" w:sz="0" w:space="0" w:color="auto"/>
                <w:bottom w:val="none" w:sz="0" w:space="0" w:color="auto"/>
                <w:right w:val="none" w:sz="0" w:space="0" w:color="auto"/>
              </w:divBdr>
            </w:div>
            <w:div w:id="313920859">
              <w:marLeft w:val="0"/>
              <w:marRight w:val="0"/>
              <w:marTop w:val="0"/>
              <w:marBottom w:val="0"/>
              <w:divBdr>
                <w:top w:val="none" w:sz="0" w:space="0" w:color="auto"/>
                <w:left w:val="none" w:sz="0" w:space="0" w:color="auto"/>
                <w:bottom w:val="none" w:sz="0" w:space="0" w:color="auto"/>
                <w:right w:val="none" w:sz="0" w:space="0" w:color="auto"/>
              </w:divBdr>
            </w:div>
            <w:div w:id="318659928">
              <w:marLeft w:val="0"/>
              <w:marRight w:val="0"/>
              <w:marTop w:val="0"/>
              <w:marBottom w:val="0"/>
              <w:divBdr>
                <w:top w:val="none" w:sz="0" w:space="0" w:color="auto"/>
                <w:left w:val="none" w:sz="0" w:space="0" w:color="auto"/>
                <w:bottom w:val="none" w:sz="0" w:space="0" w:color="auto"/>
                <w:right w:val="none" w:sz="0" w:space="0" w:color="auto"/>
              </w:divBdr>
              <w:divsChild>
                <w:div w:id="116918703">
                  <w:marLeft w:val="0"/>
                  <w:marRight w:val="0"/>
                  <w:marTop w:val="0"/>
                  <w:marBottom w:val="0"/>
                  <w:divBdr>
                    <w:top w:val="none" w:sz="0" w:space="0" w:color="auto"/>
                    <w:left w:val="none" w:sz="0" w:space="0" w:color="auto"/>
                    <w:bottom w:val="none" w:sz="0" w:space="0" w:color="auto"/>
                    <w:right w:val="none" w:sz="0" w:space="0" w:color="auto"/>
                  </w:divBdr>
                </w:div>
                <w:div w:id="146677292">
                  <w:marLeft w:val="0"/>
                  <w:marRight w:val="0"/>
                  <w:marTop w:val="0"/>
                  <w:marBottom w:val="0"/>
                  <w:divBdr>
                    <w:top w:val="none" w:sz="0" w:space="0" w:color="auto"/>
                    <w:left w:val="none" w:sz="0" w:space="0" w:color="auto"/>
                    <w:bottom w:val="none" w:sz="0" w:space="0" w:color="auto"/>
                    <w:right w:val="none" w:sz="0" w:space="0" w:color="auto"/>
                  </w:divBdr>
                </w:div>
              </w:divsChild>
            </w:div>
            <w:div w:id="348217887">
              <w:marLeft w:val="0"/>
              <w:marRight w:val="0"/>
              <w:marTop w:val="0"/>
              <w:marBottom w:val="0"/>
              <w:divBdr>
                <w:top w:val="none" w:sz="0" w:space="0" w:color="auto"/>
                <w:left w:val="none" w:sz="0" w:space="0" w:color="auto"/>
                <w:bottom w:val="none" w:sz="0" w:space="0" w:color="auto"/>
                <w:right w:val="none" w:sz="0" w:space="0" w:color="auto"/>
              </w:divBdr>
            </w:div>
            <w:div w:id="758676760">
              <w:marLeft w:val="0"/>
              <w:marRight w:val="0"/>
              <w:marTop w:val="0"/>
              <w:marBottom w:val="0"/>
              <w:divBdr>
                <w:top w:val="none" w:sz="0" w:space="0" w:color="auto"/>
                <w:left w:val="none" w:sz="0" w:space="0" w:color="auto"/>
                <w:bottom w:val="none" w:sz="0" w:space="0" w:color="auto"/>
                <w:right w:val="none" w:sz="0" w:space="0" w:color="auto"/>
              </w:divBdr>
              <w:divsChild>
                <w:div w:id="753823763">
                  <w:marLeft w:val="0"/>
                  <w:marRight w:val="0"/>
                  <w:marTop w:val="0"/>
                  <w:marBottom w:val="0"/>
                  <w:divBdr>
                    <w:top w:val="none" w:sz="0" w:space="0" w:color="auto"/>
                    <w:left w:val="none" w:sz="0" w:space="0" w:color="auto"/>
                    <w:bottom w:val="none" w:sz="0" w:space="0" w:color="auto"/>
                    <w:right w:val="none" w:sz="0" w:space="0" w:color="auto"/>
                  </w:divBdr>
                </w:div>
                <w:div w:id="2007590483">
                  <w:marLeft w:val="0"/>
                  <w:marRight w:val="0"/>
                  <w:marTop w:val="0"/>
                  <w:marBottom w:val="0"/>
                  <w:divBdr>
                    <w:top w:val="none" w:sz="0" w:space="0" w:color="auto"/>
                    <w:left w:val="none" w:sz="0" w:space="0" w:color="auto"/>
                    <w:bottom w:val="none" w:sz="0" w:space="0" w:color="auto"/>
                    <w:right w:val="none" w:sz="0" w:space="0" w:color="auto"/>
                  </w:divBdr>
                </w:div>
              </w:divsChild>
            </w:div>
            <w:div w:id="783230729">
              <w:marLeft w:val="0"/>
              <w:marRight w:val="0"/>
              <w:marTop w:val="0"/>
              <w:marBottom w:val="0"/>
              <w:divBdr>
                <w:top w:val="none" w:sz="0" w:space="0" w:color="auto"/>
                <w:left w:val="none" w:sz="0" w:space="0" w:color="auto"/>
                <w:bottom w:val="none" w:sz="0" w:space="0" w:color="auto"/>
                <w:right w:val="none" w:sz="0" w:space="0" w:color="auto"/>
              </w:divBdr>
            </w:div>
            <w:div w:id="792208709">
              <w:marLeft w:val="0"/>
              <w:marRight w:val="0"/>
              <w:marTop w:val="0"/>
              <w:marBottom w:val="0"/>
              <w:divBdr>
                <w:top w:val="none" w:sz="0" w:space="0" w:color="auto"/>
                <w:left w:val="none" w:sz="0" w:space="0" w:color="auto"/>
                <w:bottom w:val="none" w:sz="0" w:space="0" w:color="auto"/>
                <w:right w:val="none" w:sz="0" w:space="0" w:color="auto"/>
              </w:divBdr>
            </w:div>
            <w:div w:id="848177957">
              <w:marLeft w:val="0"/>
              <w:marRight w:val="0"/>
              <w:marTop w:val="0"/>
              <w:marBottom w:val="0"/>
              <w:divBdr>
                <w:top w:val="none" w:sz="0" w:space="0" w:color="auto"/>
                <w:left w:val="none" w:sz="0" w:space="0" w:color="auto"/>
                <w:bottom w:val="none" w:sz="0" w:space="0" w:color="auto"/>
                <w:right w:val="none" w:sz="0" w:space="0" w:color="auto"/>
              </w:divBdr>
              <w:divsChild>
                <w:div w:id="1833640390">
                  <w:marLeft w:val="0"/>
                  <w:marRight w:val="0"/>
                  <w:marTop w:val="0"/>
                  <w:marBottom w:val="0"/>
                  <w:divBdr>
                    <w:top w:val="none" w:sz="0" w:space="0" w:color="auto"/>
                    <w:left w:val="none" w:sz="0" w:space="0" w:color="auto"/>
                    <w:bottom w:val="none" w:sz="0" w:space="0" w:color="auto"/>
                    <w:right w:val="none" w:sz="0" w:space="0" w:color="auto"/>
                  </w:divBdr>
                </w:div>
              </w:divsChild>
            </w:div>
            <w:div w:id="901676017">
              <w:marLeft w:val="0"/>
              <w:marRight w:val="0"/>
              <w:marTop w:val="0"/>
              <w:marBottom w:val="0"/>
              <w:divBdr>
                <w:top w:val="none" w:sz="0" w:space="0" w:color="auto"/>
                <w:left w:val="none" w:sz="0" w:space="0" w:color="auto"/>
                <w:bottom w:val="none" w:sz="0" w:space="0" w:color="auto"/>
                <w:right w:val="none" w:sz="0" w:space="0" w:color="auto"/>
              </w:divBdr>
            </w:div>
            <w:div w:id="1244221692">
              <w:marLeft w:val="0"/>
              <w:marRight w:val="0"/>
              <w:marTop w:val="0"/>
              <w:marBottom w:val="0"/>
              <w:divBdr>
                <w:top w:val="none" w:sz="0" w:space="0" w:color="auto"/>
                <w:left w:val="none" w:sz="0" w:space="0" w:color="auto"/>
                <w:bottom w:val="none" w:sz="0" w:space="0" w:color="auto"/>
                <w:right w:val="none" w:sz="0" w:space="0" w:color="auto"/>
              </w:divBdr>
            </w:div>
            <w:div w:id="1435056733">
              <w:marLeft w:val="0"/>
              <w:marRight w:val="0"/>
              <w:marTop w:val="0"/>
              <w:marBottom w:val="0"/>
              <w:divBdr>
                <w:top w:val="none" w:sz="0" w:space="0" w:color="auto"/>
                <w:left w:val="none" w:sz="0" w:space="0" w:color="auto"/>
                <w:bottom w:val="none" w:sz="0" w:space="0" w:color="auto"/>
                <w:right w:val="none" w:sz="0" w:space="0" w:color="auto"/>
              </w:divBdr>
            </w:div>
            <w:div w:id="1542397858">
              <w:marLeft w:val="0"/>
              <w:marRight w:val="0"/>
              <w:marTop w:val="0"/>
              <w:marBottom w:val="0"/>
              <w:divBdr>
                <w:top w:val="none" w:sz="0" w:space="0" w:color="auto"/>
                <w:left w:val="none" w:sz="0" w:space="0" w:color="auto"/>
                <w:bottom w:val="none" w:sz="0" w:space="0" w:color="auto"/>
                <w:right w:val="none" w:sz="0" w:space="0" w:color="auto"/>
              </w:divBdr>
            </w:div>
            <w:div w:id="1785035025">
              <w:marLeft w:val="0"/>
              <w:marRight w:val="0"/>
              <w:marTop w:val="0"/>
              <w:marBottom w:val="0"/>
              <w:divBdr>
                <w:top w:val="none" w:sz="0" w:space="0" w:color="auto"/>
                <w:left w:val="none" w:sz="0" w:space="0" w:color="auto"/>
                <w:bottom w:val="none" w:sz="0" w:space="0" w:color="auto"/>
                <w:right w:val="none" w:sz="0" w:space="0" w:color="auto"/>
              </w:divBdr>
            </w:div>
            <w:div w:id="1859079330">
              <w:marLeft w:val="0"/>
              <w:marRight w:val="0"/>
              <w:marTop w:val="0"/>
              <w:marBottom w:val="0"/>
              <w:divBdr>
                <w:top w:val="none" w:sz="0" w:space="0" w:color="auto"/>
                <w:left w:val="none" w:sz="0" w:space="0" w:color="auto"/>
                <w:bottom w:val="none" w:sz="0" w:space="0" w:color="auto"/>
                <w:right w:val="none" w:sz="0" w:space="0" w:color="auto"/>
              </w:divBdr>
            </w:div>
            <w:div w:id="2015494864">
              <w:marLeft w:val="0"/>
              <w:marRight w:val="0"/>
              <w:marTop w:val="0"/>
              <w:marBottom w:val="0"/>
              <w:divBdr>
                <w:top w:val="none" w:sz="0" w:space="0" w:color="auto"/>
                <w:left w:val="none" w:sz="0" w:space="0" w:color="auto"/>
                <w:bottom w:val="none" w:sz="0" w:space="0" w:color="auto"/>
                <w:right w:val="none" w:sz="0" w:space="0" w:color="auto"/>
              </w:divBdr>
              <w:divsChild>
                <w:div w:id="753749681">
                  <w:marLeft w:val="0"/>
                  <w:marRight w:val="0"/>
                  <w:marTop w:val="0"/>
                  <w:marBottom w:val="0"/>
                  <w:divBdr>
                    <w:top w:val="none" w:sz="0" w:space="0" w:color="auto"/>
                    <w:left w:val="none" w:sz="0" w:space="0" w:color="auto"/>
                    <w:bottom w:val="none" w:sz="0" w:space="0" w:color="auto"/>
                    <w:right w:val="none" w:sz="0" w:space="0" w:color="auto"/>
                  </w:divBdr>
                </w:div>
              </w:divsChild>
            </w:div>
            <w:div w:id="2028437061">
              <w:marLeft w:val="0"/>
              <w:marRight w:val="0"/>
              <w:marTop w:val="0"/>
              <w:marBottom w:val="0"/>
              <w:divBdr>
                <w:top w:val="none" w:sz="0" w:space="0" w:color="auto"/>
                <w:left w:val="none" w:sz="0" w:space="0" w:color="auto"/>
                <w:bottom w:val="none" w:sz="0" w:space="0" w:color="auto"/>
                <w:right w:val="none" w:sz="0" w:space="0" w:color="auto"/>
              </w:divBdr>
            </w:div>
          </w:divsChild>
        </w:div>
        <w:div w:id="1829711489">
          <w:marLeft w:val="0"/>
          <w:marRight w:val="0"/>
          <w:marTop w:val="0"/>
          <w:marBottom w:val="0"/>
          <w:divBdr>
            <w:top w:val="none" w:sz="0" w:space="0" w:color="auto"/>
            <w:left w:val="none" w:sz="0" w:space="0" w:color="auto"/>
            <w:bottom w:val="none" w:sz="0" w:space="0" w:color="auto"/>
            <w:right w:val="none" w:sz="0" w:space="0" w:color="auto"/>
          </w:divBdr>
          <w:divsChild>
            <w:div w:id="592856270">
              <w:marLeft w:val="0"/>
              <w:marRight w:val="0"/>
              <w:marTop w:val="0"/>
              <w:marBottom w:val="0"/>
              <w:divBdr>
                <w:top w:val="none" w:sz="0" w:space="0" w:color="auto"/>
                <w:left w:val="none" w:sz="0" w:space="0" w:color="auto"/>
                <w:bottom w:val="none" w:sz="0" w:space="0" w:color="auto"/>
                <w:right w:val="none" w:sz="0" w:space="0" w:color="auto"/>
              </w:divBdr>
            </w:div>
            <w:div w:id="601307797">
              <w:marLeft w:val="0"/>
              <w:marRight w:val="0"/>
              <w:marTop w:val="0"/>
              <w:marBottom w:val="0"/>
              <w:divBdr>
                <w:top w:val="none" w:sz="0" w:space="0" w:color="auto"/>
                <w:left w:val="none" w:sz="0" w:space="0" w:color="auto"/>
                <w:bottom w:val="none" w:sz="0" w:space="0" w:color="auto"/>
                <w:right w:val="none" w:sz="0" w:space="0" w:color="auto"/>
              </w:divBdr>
            </w:div>
            <w:div w:id="1454717216">
              <w:marLeft w:val="0"/>
              <w:marRight w:val="0"/>
              <w:marTop w:val="0"/>
              <w:marBottom w:val="0"/>
              <w:divBdr>
                <w:top w:val="none" w:sz="0" w:space="0" w:color="auto"/>
                <w:left w:val="none" w:sz="0" w:space="0" w:color="auto"/>
                <w:bottom w:val="none" w:sz="0" w:space="0" w:color="auto"/>
                <w:right w:val="none" w:sz="0" w:space="0" w:color="auto"/>
              </w:divBdr>
            </w:div>
            <w:div w:id="1593124155">
              <w:marLeft w:val="0"/>
              <w:marRight w:val="0"/>
              <w:marTop w:val="0"/>
              <w:marBottom w:val="0"/>
              <w:divBdr>
                <w:top w:val="none" w:sz="0" w:space="0" w:color="auto"/>
                <w:left w:val="none" w:sz="0" w:space="0" w:color="auto"/>
                <w:bottom w:val="none" w:sz="0" w:space="0" w:color="auto"/>
                <w:right w:val="none" w:sz="0" w:space="0" w:color="auto"/>
              </w:divBdr>
            </w:div>
            <w:div w:id="21312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8510">
      <w:bodyDiv w:val="1"/>
      <w:marLeft w:val="0"/>
      <w:marRight w:val="0"/>
      <w:marTop w:val="0"/>
      <w:marBottom w:val="0"/>
      <w:divBdr>
        <w:top w:val="none" w:sz="0" w:space="0" w:color="auto"/>
        <w:left w:val="none" w:sz="0" w:space="0" w:color="auto"/>
        <w:bottom w:val="none" w:sz="0" w:space="0" w:color="auto"/>
        <w:right w:val="none" w:sz="0" w:space="0" w:color="auto"/>
      </w:divBdr>
    </w:div>
    <w:div w:id="1311060475">
      <w:bodyDiv w:val="1"/>
      <w:marLeft w:val="0"/>
      <w:marRight w:val="0"/>
      <w:marTop w:val="0"/>
      <w:marBottom w:val="0"/>
      <w:divBdr>
        <w:top w:val="none" w:sz="0" w:space="0" w:color="auto"/>
        <w:left w:val="none" w:sz="0" w:space="0" w:color="auto"/>
        <w:bottom w:val="none" w:sz="0" w:space="0" w:color="auto"/>
        <w:right w:val="none" w:sz="0" w:space="0" w:color="auto"/>
      </w:divBdr>
      <w:divsChild>
        <w:div w:id="628513585">
          <w:marLeft w:val="0"/>
          <w:marRight w:val="0"/>
          <w:marTop w:val="0"/>
          <w:marBottom w:val="0"/>
          <w:divBdr>
            <w:top w:val="none" w:sz="0" w:space="0" w:color="auto"/>
            <w:left w:val="none" w:sz="0" w:space="0" w:color="auto"/>
            <w:bottom w:val="none" w:sz="0" w:space="0" w:color="auto"/>
            <w:right w:val="none" w:sz="0" w:space="0" w:color="auto"/>
          </w:divBdr>
        </w:div>
        <w:div w:id="2037273027">
          <w:marLeft w:val="0"/>
          <w:marRight w:val="0"/>
          <w:marTop w:val="0"/>
          <w:marBottom w:val="0"/>
          <w:divBdr>
            <w:top w:val="none" w:sz="0" w:space="0" w:color="auto"/>
            <w:left w:val="none" w:sz="0" w:space="0" w:color="auto"/>
            <w:bottom w:val="none" w:sz="0" w:space="0" w:color="auto"/>
            <w:right w:val="none" w:sz="0" w:space="0" w:color="auto"/>
          </w:divBdr>
        </w:div>
      </w:divsChild>
    </w:div>
    <w:div w:id="1457092762">
      <w:bodyDiv w:val="1"/>
      <w:marLeft w:val="0"/>
      <w:marRight w:val="0"/>
      <w:marTop w:val="0"/>
      <w:marBottom w:val="0"/>
      <w:divBdr>
        <w:top w:val="none" w:sz="0" w:space="0" w:color="auto"/>
        <w:left w:val="none" w:sz="0" w:space="0" w:color="auto"/>
        <w:bottom w:val="none" w:sz="0" w:space="0" w:color="auto"/>
        <w:right w:val="none" w:sz="0" w:space="0" w:color="auto"/>
      </w:divBdr>
      <w:divsChild>
        <w:div w:id="1018652104">
          <w:marLeft w:val="0"/>
          <w:marRight w:val="0"/>
          <w:marTop w:val="0"/>
          <w:marBottom w:val="0"/>
          <w:divBdr>
            <w:top w:val="none" w:sz="0" w:space="0" w:color="auto"/>
            <w:left w:val="none" w:sz="0" w:space="0" w:color="auto"/>
            <w:bottom w:val="none" w:sz="0" w:space="0" w:color="auto"/>
            <w:right w:val="none" w:sz="0" w:space="0" w:color="auto"/>
          </w:divBdr>
        </w:div>
        <w:div w:id="1226915155">
          <w:marLeft w:val="0"/>
          <w:marRight w:val="0"/>
          <w:marTop w:val="0"/>
          <w:marBottom w:val="0"/>
          <w:divBdr>
            <w:top w:val="none" w:sz="0" w:space="0" w:color="auto"/>
            <w:left w:val="none" w:sz="0" w:space="0" w:color="auto"/>
            <w:bottom w:val="none" w:sz="0" w:space="0" w:color="auto"/>
            <w:right w:val="none" w:sz="0" w:space="0" w:color="auto"/>
          </w:divBdr>
          <w:divsChild>
            <w:div w:id="1281955690">
              <w:marLeft w:val="0"/>
              <w:marRight w:val="0"/>
              <w:marTop w:val="0"/>
              <w:marBottom w:val="0"/>
              <w:divBdr>
                <w:top w:val="none" w:sz="0" w:space="0" w:color="auto"/>
                <w:left w:val="none" w:sz="0" w:space="0" w:color="auto"/>
                <w:bottom w:val="none" w:sz="0" w:space="0" w:color="auto"/>
                <w:right w:val="none" w:sz="0" w:space="0" w:color="auto"/>
              </w:divBdr>
            </w:div>
            <w:div w:id="15054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1725">
      <w:bodyDiv w:val="1"/>
      <w:marLeft w:val="0"/>
      <w:marRight w:val="0"/>
      <w:marTop w:val="0"/>
      <w:marBottom w:val="0"/>
      <w:divBdr>
        <w:top w:val="none" w:sz="0" w:space="0" w:color="auto"/>
        <w:left w:val="none" w:sz="0" w:space="0" w:color="auto"/>
        <w:bottom w:val="none" w:sz="0" w:space="0" w:color="auto"/>
        <w:right w:val="none" w:sz="0" w:space="0" w:color="auto"/>
      </w:divBdr>
    </w:div>
    <w:div w:id="1974172829">
      <w:bodyDiv w:val="1"/>
      <w:marLeft w:val="0"/>
      <w:marRight w:val="0"/>
      <w:marTop w:val="0"/>
      <w:marBottom w:val="0"/>
      <w:divBdr>
        <w:top w:val="none" w:sz="0" w:space="0" w:color="auto"/>
        <w:left w:val="none" w:sz="0" w:space="0" w:color="auto"/>
        <w:bottom w:val="none" w:sz="0" w:space="0" w:color="auto"/>
        <w:right w:val="none" w:sz="0" w:space="0" w:color="auto"/>
      </w:divBdr>
      <w:divsChild>
        <w:div w:id="56977668">
          <w:marLeft w:val="0"/>
          <w:marRight w:val="0"/>
          <w:marTop w:val="0"/>
          <w:marBottom w:val="0"/>
          <w:divBdr>
            <w:top w:val="none" w:sz="0" w:space="0" w:color="auto"/>
            <w:left w:val="none" w:sz="0" w:space="0" w:color="auto"/>
            <w:bottom w:val="none" w:sz="0" w:space="0" w:color="auto"/>
            <w:right w:val="none" w:sz="0" w:space="0" w:color="auto"/>
          </w:divBdr>
        </w:div>
        <w:div w:id="652374468">
          <w:marLeft w:val="0"/>
          <w:marRight w:val="0"/>
          <w:marTop w:val="0"/>
          <w:marBottom w:val="0"/>
          <w:divBdr>
            <w:top w:val="none" w:sz="0" w:space="0" w:color="auto"/>
            <w:left w:val="none" w:sz="0" w:space="0" w:color="auto"/>
            <w:bottom w:val="none" w:sz="0" w:space="0" w:color="auto"/>
            <w:right w:val="none" w:sz="0" w:space="0" w:color="auto"/>
          </w:divBdr>
        </w:div>
      </w:divsChild>
    </w:div>
    <w:div w:id="2021660776">
      <w:bodyDiv w:val="1"/>
      <w:marLeft w:val="0"/>
      <w:marRight w:val="0"/>
      <w:marTop w:val="0"/>
      <w:marBottom w:val="0"/>
      <w:divBdr>
        <w:top w:val="none" w:sz="0" w:space="0" w:color="auto"/>
        <w:left w:val="none" w:sz="0" w:space="0" w:color="auto"/>
        <w:bottom w:val="none" w:sz="0" w:space="0" w:color="auto"/>
        <w:right w:val="none" w:sz="0" w:space="0" w:color="auto"/>
      </w:divBdr>
    </w:div>
    <w:div w:id="20289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6C89-76BD-4987-995D-069DEA18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146</TotalTime>
  <Pages>4</Pages>
  <Words>6526</Words>
  <Characters>3721</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10227</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2019-05-21T06:26:00Z</cp:lastPrinted>
  <dcterms:created xsi:type="dcterms:W3CDTF">2022-12-12T09:43:00Z</dcterms:created>
  <dcterms:modified xsi:type="dcterms:W3CDTF">2022-12-12T12:09:00Z</dcterms:modified>
</cp:coreProperties>
</file>