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715601" w14:textId="77777777" w:rsidR="00434DD7" w:rsidRPr="00434DD7" w:rsidRDefault="00434DD7" w:rsidP="00D24487">
      <w:pPr>
        <w:ind w:right="197"/>
        <w:jc w:val="center"/>
        <w:rPr>
          <w:b/>
          <w:sz w:val="24"/>
          <w:szCs w:val="24"/>
          <w:lang w:val="lt-LT"/>
        </w:rPr>
      </w:pPr>
      <w:r w:rsidRPr="00434DD7">
        <w:rPr>
          <w:b/>
          <w:color w:val="000000"/>
          <w:sz w:val="24"/>
          <w:szCs w:val="24"/>
        </w:rPr>
        <w:t>DĖL KELEIVIŲ VEŽIMO KELIŲ TRANSPORTU REGULIARIAISIAIS REISAIS VIETINIO SUSISIEKIMO MARŠRUTAIS TARIFŲ NUSTATYMO</w:t>
      </w:r>
    </w:p>
    <w:p w14:paraId="69715602" w14:textId="77777777" w:rsidR="00187088" w:rsidRPr="007463C6" w:rsidRDefault="00187088" w:rsidP="00187088">
      <w:pPr>
        <w:ind w:right="197"/>
        <w:jc w:val="center"/>
        <w:rPr>
          <w:sz w:val="24"/>
          <w:szCs w:val="24"/>
          <w:lang w:val="lt-LT"/>
        </w:rPr>
      </w:pPr>
    </w:p>
    <w:p w14:paraId="69715603" w14:textId="77777777" w:rsidR="00187088" w:rsidRPr="007463C6" w:rsidRDefault="00187088" w:rsidP="00187088">
      <w:pPr>
        <w:ind w:right="197"/>
        <w:jc w:val="center"/>
        <w:rPr>
          <w:sz w:val="24"/>
          <w:szCs w:val="24"/>
          <w:lang w:val="lt-LT"/>
        </w:rPr>
      </w:pPr>
      <w:r w:rsidRPr="007463C6">
        <w:rPr>
          <w:sz w:val="24"/>
          <w:szCs w:val="24"/>
          <w:lang w:val="lt-LT"/>
        </w:rPr>
        <w:t>20</w:t>
      </w:r>
      <w:r w:rsidR="000929D4" w:rsidRPr="007463C6">
        <w:rPr>
          <w:sz w:val="24"/>
          <w:szCs w:val="24"/>
          <w:lang w:val="lt-LT"/>
        </w:rPr>
        <w:t>22</w:t>
      </w:r>
      <w:r w:rsidRPr="007463C6">
        <w:rPr>
          <w:sz w:val="24"/>
          <w:szCs w:val="24"/>
          <w:lang w:val="lt-LT"/>
        </w:rPr>
        <w:t xml:space="preserve"> m. </w:t>
      </w:r>
      <w:r w:rsidR="000929D4" w:rsidRPr="007463C6">
        <w:rPr>
          <w:sz w:val="24"/>
          <w:szCs w:val="24"/>
          <w:lang w:val="lt-LT"/>
        </w:rPr>
        <w:t>rugsėjo 30</w:t>
      </w:r>
      <w:r w:rsidR="005146FE" w:rsidRPr="007463C6">
        <w:rPr>
          <w:sz w:val="24"/>
          <w:szCs w:val="24"/>
          <w:lang w:val="lt-LT"/>
        </w:rPr>
        <w:t xml:space="preserve"> </w:t>
      </w:r>
      <w:r w:rsidRPr="007463C6">
        <w:rPr>
          <w:sz w:val="24"/>
          <w:szCs w:val="24"/>
          <w:lang w:val="lt-LT"/>
        </w:rPr>
        <w:t>d. Nr. TS-</w:t>
      </w:r>
    </w:p>
    <w:p w14:paraId="69715604" w14:textId="77777777" w:rsidR="00187088" w:rsidRPr="007463C6" w:rsidRDefault="00187088" w:rsidP="00187088">
      <w:pPr>
        <w:ind w:right="197"/>
        <w:jc w:val="center"/>
        <w:rPr>
          <w:sz w:val="24"/>
          <w:szCs w:val="24"/>
          <w:lang w:val="lt-LT"/>
        </w:rPr>
      </w:pPr>
      <w:r w:rsidRPr="007463C6">
        <w:rPr>
          <w:sz w:val="24"/>
          <w:szCs w:val="24"/>
          <w:lang w:val="lt-LT"/>
        </w:rPr>
        <w:t>Rokiškis</w:t>
      </w:r>
    </w:p>
    <w:p w14:paraId="69715605" w14:textId="77777777" w:rsidR="00187088" w:rsidRDefault="00187088" w:rsidP="00187088">
      <w:pPr>
        <w:pStyle w:val="Antrat1"/>
        <w:ind w:firstLine="720"/>
        <w:jc w:val="both"/>
        <w:rPr>
          <w:sz w:val="24"/>
          <w:szCs w:val="24"/>
          <w:lang w:val="lt-LT"/>
        </w:rPr>
      </w:pPr>
    </w:p>
    <w:p w14:paraId="06CECC28" w14:textId="77777777" w:rsidR="0010591A" w:rsidRPr="0010591A" w:rsidRDefault="0010591A" w:rsidP="0010591A">
      <w:pPr>
        <w:rPr>
          <w:lang w:val="lt-LT" w:eastAsia="x-none"/>
        </w:rPr>
      </w:pPr>
    </w:p>
    <w:p w14:paraId="69715606" w14:textId="69214ACB" w:rsidR="0051066B" w:rsidRDefault="00187088" w:rsidP="00DB073D">
      <w:pPr>
        <w:keepLines/>
        <w:widowControl w:val="0"/>
        <w:tabs>
          <w:tab w:val="left" w:pos="709"/>
        </w:tabs>
        <w:suppressAutoHyphens/>
        <w:jc w:val="both"/>
        <w:rPr>
          <w:color w:val="000000"/>
          <w:sz w:val="24"/>
          <w:szCs w:val="24"/>
          <w:lang w:val="lt-LT"/>
        </w:rPr>
      </w:pPr>
      <w:r w:rsidRPr="007463C6">
        <w:rPr>
          <w:sz w:val="24"/>
          <w:szCs w:val="24"/>
          <w:lang w:val="lt-LT"/>
        </w:rPr>
        <w:tab/>
      </w:r>
      <w:r w:rsidR="002A4943" w:rsidRPr="002A4943">
        <w:rPr>
          <w:color w:val="000000"/>
          <w:sz w:val="24"/>
          <w:szCs w:val="24"/>
          <w:lang w:val="lt-LT"/>
        </w:rPr>
        <w:t xml:space="preserve">Vadovaudamasi Lietuvos Respublikos vietos savivaldos įstatymo 6 straipsnio 33 punktu, 16 straipsnio 2 dalies 37 punktu, 18 straipsnio 1 dalimi, Lietuvos Respublikos kelių transporto kodekso 16 straipsnio 2 dalimi, Lietuvos Respublikos transporto veiklos pagrindų įstatymo 13 straipsniu, </w:t>
      </w:r>
      <w:r w:rsidR="00966AA6">
        <w:rPr>
          <w:color w:val="000000"/>
          <w:sz w:val="24"/>
          <w:szCs w:val="24"/>
          <w:lang w:val="lt-LT"/>
        </w:rPr>
        <w:t xml:space="preserve">Lietuvos Respublikos Transporto lengvatų įstatymo 5 straipsnio 8 dalimi, </w:t>
      </w:r>
      <w:r w:rsidR="002A4943" w:rsidRPr="002A4943">
        <w:rPr>
          <w:color w:val="000000"/>
          <w:sz w:val="24"/>
          <w:szCs w:val="24"/>
          <w:lang w:val="lt-LT"/>
        </w:rPr>
        <w:t>atsižvelgdama į Lietuvos Respublikos susisiekimo ministro 2010 m. liepos 20 d. įsakymą Nr. 3-457 „Dėl Nuostolių, patirtų vykdant keleivinio kelių transporto viešųjų paslaugų įsipareigojimus, kompensacijos apskaičiavimo tvarkos aprašo patvirtinimo“,</w:t>
      </w:r>
      <w:r w:rsidR="00E153FD" w:rsidRPr="007463C6">
        <w:rPr>
          <w:sz w:val="24"/>
          <w:szCs w:val="24"/>
          <w:lang w:val="en-GB" w:eastAsia="en-GB"/>
        </w:rPr>
        <w:t xml:space="preserve"> Rokiškio rajono </w:t>
      </w:r>
      <w:r w:rsidR="00D24487" w:rsidRPr="007463C6">
        <w:rPr>
          <w:color w:val="000000"/>
          <w:sz w:val="24"/>
          <w:szCs w:val="24"/>
          <w:lang w:val="lt-LT"/>
        </w:rPr>
        <w:t>savivaldybės taryba n u s p r e n d ž i a</w:t>
      </w:r>
      <w:r w:rsidR="0051066B">
        <w:rPr>
          <w:color w:val="000000"/>
          <w:sz w:val="24"/>
          <w:szCs w:val="24"/>
          <w:lang w:val="lt-LT"/>
        </w:rPr>
        <w:t>:</w:t>
      </w:r>
    </w:p>
    <w:p w14:paraId="69715608" w14:textId="5A51462A" w:rsidR="0051066B" w:rsidRPr="001608EE" w:rsidRDefault="001608EE" w:rsidP="00356FB9">
      <w:pPr>
        <w:pStyle w:val="Sraopastraipa"/>
        <w:keepLines/>
        <w:widowControl w:val="0"/>
        <w:numPr>
          <w:ilvl w:val="0"/>
          <w:numId w:val="10"/>
        </w:numPr>
        <w:tabs>
          <w:tab w:val="left" w:pos="993"/>
        </w:tabs>
        <w:suppressAutoHyphens/>
        <w:ind w:left="0" w:firstLine="709"/>
        <w:jc w:val="both"/>
        <w:rPr>
          <w:color w:val="000000"/>
          <w:sz w:val="24"/>
          <w:szCs w:val="24"/>
          <w:lang w:val="lt-LT"/>
        </w:rPr>
      </w:pPr>
      <w:r>
        <w:rPr>
          <w:color w:val="000000"/>
          <w:sz w:val="24"/>
          <w:szCs w:val="24"/>
          <w:lang w:val="lt-LT"/>
        </w:rPr>
        <w:t xml:space="preserve">Nustatyti, kad </w:t>
      </w:r>
      <w:r w:rsidR="0051066B" w:rsidRPr="001608EE">
        <w:rPr>
          <w:color w:val="000000"/>
          <w:sz w:val="24"/>
          <w:szCs w:val="24"/>
          <w:lang w:val="lt-LT"/>
        </w:rPr>
        <w:t>visi keleiviai vietinio (priemiesčio) reguliaraus susisiekimo autobusų maršrutais Rokiškio rajone vežami nemokamai</w:t>
      </w:r>
      <w:r>
        <w:rPr>
          <w:color w:val="000000"/>
          <w:sz w:val="24"/>
          <w:szCs w:val="24"/>
          <w:lang w:val="lt-LT"/>
        </w:rPr>
        <w:t xml:space="preserve"> (taikant 100 proc. nuolaidą)</w:t>
      </w:r>
      <w:r w:rsidR="00356FB9">
        <w:rPr>
          <w:color w:val="000000"/>
          <w:sz w:val="24"/>
          <w:szCs w:val="24"/>
          <w:lang w:val="lt-LT"/>
        </w:rPr>
        <w:t>.</w:t>
      </w:r>
    </w:p>
    <w:p w14:paraId="69715618" w14:textId="77777777" w:rsidR="006E7CC2" w:rsidRDefault="006E7CC2" w:rsidP="00DB073D">
      <w:pPr>
        <w:pStyle w:val="Sraopastraipa"/>
        <w:numPr>
          <w:ilvl w:val="0"/>
          <w:numId w:val="9"/>
        </w:numPr>
        <w:tabs>
          <w:tab w:val="left" w:pos="142"/>
          <w:tab w:val="left" w:pos="709"/>
          <w:tab w:val="left" w:pos="993"/>
        </w:tabs>
        <w:ind w:left="709" w:firstLine="0"/>
        <w:jc w:val="both"/>
        <w:rPr>
          <w:sz w:val="24"/>
          <w:szCs w:val="24"/>
          <w:lang w:val="lt-LT"/>
        </w:rPr>
      </w:pPr>
      <w:r>
        <w:rPr>
          <w:sz w:val="24"/>
          <w:szCs w:val="24"/>
          <w:lang w:val="lt-LT"/>
        </w:rPr>
        <w:t>Šis sprendimas įsigalioja 2022 m. spalio 1 d.</w:t>
      </w:r>
    </w:p>
    <w:p w14:paraId="69715619" w14:textId="7E59EEE6" w:rsidR="006E7CC2" w:rsidRDefault="006E7CC2" w:rsidP="00DB073D">
      <w:pPr>
        <w:pStyle w:val="Sraopastraipa"/>
        <w:numPr>
          <w:ilvl w:val="0"/>
          <w:numId w:val="9"/>
        </w:numPr>
        <w:tabs>
          <w:tab w:val="left" w:pos="142"/>
          <w:tab w:val="left" w:pos="709"/>
          <w:tab w:val="left" w:pos="993"/>
        </w:tabs>
        <w:ind w:left="709" w:firstLine="0"/>
        <w:jc w:val="both"/>
        <w:rPr>
          <w:sz w:val="24"/>
          <w:szCs w:val="24"/>
          <w:lang w:val="lt-LT"/>
        </w:rPr>
      </w:pPr>
      <w:r>
        <w:rPr>
          <w:sz w:val="24"/>
          <w:szCs w:val="24"/>
          <w:lang w:val="lt-LT"/>
        </w:rPr>
        <w:t xml:space="preserve">Skelbti šį sprendimą </w:t>
      </w:r>
      <w:r w:rsidR="0010591A">
        <w:rPr>
          <w:sz w:val="24"/>
          <w:szCs w:val="24"/>
          <w:lang w:val="lt-LT"/>
        </w:rPr>
        <w:t>T</w:t>
      </w:r>
      <w:r>
        <w:rPr>
          <w:sz w:val="24"/>
          <w:szCs w:val="24"/>
          <w:lang w:val="lt-LT"/>
        </w:rPr>
        <w:t>eisės aktų registre ir savivaldybės interneto svetainėje.</w:t>
      </w:r>
    </w:p>
    <w:p w14:paraId="6971561A" w14:textId="77777777" w:rsidR="000929D4" w:rsidRPr="006E7CC2" w:rsidRDefault="000929D4" w:rsidP="00DB073D">
      <w:pPr>
        <w:pStyle w:val="Sraopastraipa"/>
        <w:tabs>
          <w:tab w:val="left" w:pos="142"/>
          <w:tab w:val="left" w:pos="709"/>
          <w:tab w:val="left" w:pos="1276"/>
        </w:tabs>
        <w:ind w:left="0" w:firstLine="709"/>
        <w:jc w:val="both"/>
        <w:rPr>
          <w:sz w:val="24"/>
          <w:szCs w:val="24"/>
          <w:lang w:val="lt-LT"/>
        </w:rPr>
      </w:pPr>
      <w:r w:rsidRPr="006E7CC2">
        <w:rPr>
          <w:sz w:val="24"/>
          <w:szCs w:val="24"/>
          <w:lang w:val="lt-LT"/>
        </w:rPr>
        <w:t>Sprendimas per vieną mėnesį gali būti skundžiamas Regionų apygardos administraciniam teismui, skundą (prašymą) paduodant bet kuriuose šio teismo rūmuose, Lietuvos Respublikos administracinių bylų teisenos įstatymo nustatyta tvarka.</w:t>
      </w:r>
    </w:p>
    <w:p w14:paraId="6971561B" w14:textId="77777777" w:rsidR="000929D4" w:rsidRPr="007463C6" w:rsidRDefault="000929D4" w:rsidP="000929D4">
      <w:pPr>
        <w:jc w:val="both"/>
        <w:rPr>
          <w:sz w:val="24"/>
          <w:szCs w:val="24"/>
          <w:lang w:val="en-GB" w:eastAsia="en-GB"/>
        </w:rPr>
      </w:pPr>
    </w:p>
    <w:p w14:paraId="6971561C" w14:textId="77777777" w:rsidR="00D24487" w:rsidRPr="007463C6" w:rsidRDefault="00D24487" w:rsidP="00E153FD">
      <w:pPr>
        <w:shd w:val="clear" w:color="auto" w:fill="FFFFFF"/>
        <w:ind w:firstLine="720"/>
        <w:jc w:val="both"/>
        <w:rPr>
          <w:color w:val="000000"/>
          <w:sz w:val="24"/>
          <w:szCs w:val="24"/>
          <w:lang w:val="lt-LT"/>
        </w:rPr>
      </w:pPr>
    </w:p>
    <w:p w14:paraId="6971561D" w14:textId="77777777" w:rsidR="00574298" w:rsidRPr="00CF6833" w:rsidRDefault="000929D4" w:rsidP="00CF6833">
      <w:pPr>
        <w:ind w:right="197"/>
        <w:rPr>
          <w:sz w:val="24"/>
          <w:szCs w:val="24"/>
          <w:lang w:val="lt-LT"/>
        </w:rPr>
      </w:pPr>
      <w:r w:rsidRPr="007463C6">
        <w:rPr>
          <w:sz w:val="24"/>
          <w:szCs w:val="24"/>
          <w:lang w:val="lt-LT"/>
        </w:rPr>
        <w:t xml:space="preserve">Savivaldybės </w:t>
      </w:r>
      <w:r w:rsidR="00CF6833">
        <w:rPr>
          <w:sz w:val="24"/>
          <w:szCs w:val="24"/>
          <w:lang w:val="lt-LT"/>
        </w:rPr>
        <w:t>meras</w:t>
      </w:r>
      <w:r w:rsidR="00CF6833">
        <w:rPr>
          <w:sz w:val="24"/>
          <w:szCs w:val="24"/>
          <w:lang w:val="lt-LT"/>
        </w:rPr>
        <w:tab/>
      </w:r>
      <w:r w:rsidR="00CF6833">
        <w:rPr>
          <w:sz w:val="24"/>
          <w:szCs w:val="24"/>
          <w:lang w:val="lt-LT"/>
        </w:rPr>
        <w:tab/>
      </w:r>
      <w:r w:rsidR="00CF6833">
        <w:rPr>
          <w:sz w:val="24"/>
          <w:szCs w:val="24"/>
          <w:lang w:val="lt-LT"/>
        </w:rPr>
        <w:tab/>
      </w:r>
      <w:r w:rsidR="00CF6833">
        <w:rPr>
          <w:sz w:val="24"/>
          <w:szCs w:val="24"/>
          <w:lang w:val="lt-LT"/>
        </w:rPr>
        <w:tab/>
      </w:r>
      <w:r w:rsidR="00CF6833">
        <w:rPr>
          <w:sz w:val="24"/>
          <w:szCs w:val="24"/>
          <w:lang w:val="lt-LT"/>
        </w:rPr>
        <w:tab/>
      </w:r>
      <w:r w:rsidR="00CF6833">
        <w:rPr>
          <w:sz w:val="24"/>
          <w:szCs w:val="24"/>
          <w:lang w:val="lt-LT"/>
        </w:rPr>
        <w:tab/>
      </w:r>
      <w:r w:rsidR="00CF6833">
        <w:rPr>
          <w:sz w:val="24"/>
          <w:szCs w:val="24"/>
          <w:lang w:val="lt-LT"/>
        </w:rPr>
        <w:tab/>
        <w:t>Ramūnas Godeliauskas</w:t>
      </w:r>
    </w:p>
    <w:p w14:paraId="6971561E" w14:textId="77777777" w:rsidR="00F31746" w:rsidRDefault="00F31746" w:rsidP="00574298">
      <w:pPr>
        <w:pStyle w:val="Betarp"/>
        <w:rPr>
          <w:rFonts w:ascii="Times New Roman" w:hAnsi="Times New Roman"/>
          <w:b/>
          <w:bCs/>
          <w:sz w:val="24"/>
          <w:szCs w:val="24"/>
        </w:rPr>
      </w:pPr>
    </w:p>
    <w:p w14:paraId="6971561F" w14:textId="77777777" w:rsidR="00F31746" w:rsidRDefault="00F31746" w:rsidP="00574298">
      <w:pPr>
        <w:pStyle w:val="Betarp"/>
        <w:rPr>
          <w:rFonts w:ascii="Times New Roman" w:hAnsi="Times New Roman"/>
          <w:b/>
          <w:bCs/>
          <w:sz w:val="24"/>
          <w:szCs w:val="24"/>
        </w:rPr>
      </w:pPr>
    </w:p>
    <w:p w14:paraId="7AFD97D0" w14:textId="77777777" w:rsidR="00356FB9" w:rsidRDefault="00356FB9" w:rsidP="00574298">
      <w:pPr>
        <w:pStyle w:val="Betarp"/>
        <w:rPr>
          <w:rFonts w:ascii="Times New Roman" w:hAnsi="Times New Roman"/>
          <w:b/>
          <w:bCs/>
          <w:sz w:val="24"/>
          <w:szCs w:val="24"/>
        </w:rPr>
      </w:pPr>
    </w:p>
    <w:p w14:paraId="6DB60F9B" w14:textId="77777777" w:rsidR="00356FB9" w:rsidRDefault="00356FB9" w:rsidP="00574298">
      <w:pPr>
        <w:pStyle w:val="Betarp"/>
        <w:rPr>
          <w:rFonts w:ascii="Times New Roman" w:hAnsi="Times New Roman"/>
          <w:b/>
          <w:bCs/>
          <w:sz w:val="24"/>
          <w:szCs w:val="24"/>
        </w:rPr>
      </w:pPr>
    </w:p>
    <w:p w14:paraId="7C818FB0" w14:textId="77777777" w:rsidR="00356FB9" w:rsidRDefault="00356FB9" w:rsidP="00574298">
      <w:pPr>
        <w:pStyle w:val="Betarp"/>
        <w:rPr>
          <w:rFonts w:ascii="Times New Roman" w:hAnsi="Times New Roman"/>
          <w:b/>
          <w:bCs/>
          <w:sz w:val="24"/>
          <w:szCs w:val="24"/>
        </w:rPr>
      </w:pPr>
    </w:p>
    <w:p w14:paraId="11723FD0" w14:textId="77777777" w:rsidR="00356FB9" w:rsidRDefault="00356FB9" w:rsidP="00574298">
      <w:pPr>
        <w:pStyle w:val="Betarp"/>
        <w:rPr>
          <w:rFonts w:ascii="Times New Roman" w:hAnsi="Times New Roman"/>
          <w:b/>
          <w:bCs/>
          <w:sz w:val="24"/>
          <w:szCs w:val="24"/>
        </w:rPr>
      </w:pPr>
    </w:p>
    <w:p w14:paraId="6706BF30" w14:textId="77777777" w:rsidR="00356FB9" w:rsidRDefault="00356FB9" w:rsidP="00574298">
      <w:pPr>
        <w:pStyle w:val="Betarp"/>
        <w:rPr>
          <w:rFonts w:ascii="Times New Roman" w:hAnsi="Times New Roman"/>
          <w:b/>
          <w:bCs/>
          <w:sz w:val="24"/>
          <w:szCs w:val="24"/>
        </w:rPr>
      </w:pPr>
    </w:p>
    <w:p w14:paraId="08E19039" w14:textId="77777777" w:rsidR="00356FB9" w:rsidRDefault="00356FB9" w:rsidP="00574298">
      <w:pPr>
        <w:pStyle w:val="Betarp"/>
        <w:rPr>
          <w:rFonts w:ascii="Times New Roman" w:hAnsi="Times New Roman"/>
          <w:b/>
          <w:bCs/>
          <w:sz w:val="24"/>
          <w:szCs w:val="24"/>
        </w:rPr>
      </w:pPr>
    </w:p>
    <w:p w14:paraId="506690E1" w14:textId="77777777" w:rsidR="00356FB9" w:rsidRDefault="00356FB9" w:rsidP="00574298">
      <w:pPr>
        <w:pStyle w:val="Betarp"/>
        <w:rPr>
          <w:rFonts w:ascii="Times New Roman" w:hAnsi="Times New Roman"/>
          <w:b/>
          <w:bCs/>
          <w:sz w:val="24"/>
          <w:szCs w:val="24"/>
        </w:rPr>
      </w:pPr>
    </w:p>
    <w:p w14:paraId="09D0EE18" w14:textId="77777777" w:rsidR="00356FB9" w:rsidRDefault="00356FB9" w:rsidP="00574298">
      <w:pPr>
        <w:pStyle w:val="Betarp"/>
        <w:rPr>
          <w:rFonts w:ascii="Times New Roman" w:hAnsi="Times New Roman"/>
          <w:b/>
          <w:bCs/>
          <w:sz w:val="24"/>
          <w:szCs w:val="24"/>
        </w:rPr>
      </w:pPr>
    </w:p>
    <w:p w14:paraId="2F4AC6D7" w14:textId="77777777" w:rsidR="00356FB9" w:rsidRDefault="00356FB9" w:rsidP="00574298">
      <w:pPr>
        <w:pStyle w:val="Betarp"/>
        <w:rPr>
          <w:rFonts w:ascii="Times New Roman" w:hAnsi="Times New Roman"/>
          <w:b/>
          <w:bCs/>
          <w:sz w:val="24"/>
          <w:szCs w:val="24"/>
        </w:rPr>
      </w:pPr>
    </w:p>
    <w:p w14:paraId="62BB01D1" w14:textId="77777777" w:rsidR="00356FB9" w:rsidRDefault="00356FB9" w:rsidP="00574298">
      <w:pPr>
        <w:pStyle w:val="Betarp"/>
        <w:rPr>
          <w:rFonts w:ascii="Times New Roman" w:hAnsi="Times New Roman"/>
          <w:b/>
          <w:bCs/>
          <w:sz w:val="24"/>
          <w:szCs w:val="24"/>
        </w:rPr>
      </w:pPr>
    </w:p>
    <w:p w14:paraId="3B41955A" w14:textId="77777777" w:rsidR="00356FB9" w:rsidRDefault="00356FB9" w:rsidP="00574298">
      <w:pPr>
        <w:pStyle w:val="Betarp"/>
        <w:rPr>
          <w:rFonts w:ascii="Times New Roman" w:hAnsi="Times New Roman"/>
          <w:b/>
          <w:bCs/>
          <w:sz w:val="24"/>
          <w:szCs w:val="24"/>
        </w:rPr>
      </w:pPr>
    </w:p>
    <w:p w14:paraId="5E0B8326" w14:textId="77777777" w:rsidR="00356FB9" w:rsidRDefault="00356FB9" w:rsidP="00574298">
      <w:pPr>
        <w:pStyle w:val="Betarp"/>
        <w:rPr>
          <w:rFonts w:ascii="Times New Roman" w:hAnsi="Times New Roman"/>
          <w:b/>
          <w:bCs/>
          <w:sz w:val="24"/>
          <w:szCs w:val="24"/>
        </w:rPr>
      </w:pPr>
    </w:p>
    <w:p w14:paraId="7AB32065" w14:textId="77777777" w:rsidR="00356FB9" w:rsidRDefault="00356FB9" w:rsidP="00574298">
      <w:pPr>
        <w:pStyle w:val="Betarp"/>
        <w:rPr>
          <w:rFonts w:ascii="Times New Roman" w:hAnsi="Times New Roman"/>
          <w:b/>
          <w:bCs/>
          <w:sz w:val="24"/>
          <w:szCs w:val="24"/>
        </w:rPr>
      </w:pPr>
    </w:p>
    <w:p w14:paraId="44EEA97E" w14:textId="77777777" w:rsidR="00356FB9" w:rsidRDefault="00356FB9" w:rsidP="00574298">
      <w:pPr>
        <w:pStyle w:val="Betarp"/>
        <w:rPr>
          <w:rFonts w:ascii="Times New Roman" w:hAnsi="Times New Roman"/>
          <w:b/>
          <w:bCs/>
          <w:sz w:val="24"/>
          <w:szCs w:val="24"/>
        </w:rPr>
      </w:pPr>
    </w:p>
    <w:p w14:paraId="12E928B5" w14:textId="77777777" w:rsidR="00356FB9" w:rsidRDefault="00356FB9" w:rsidP="00574298">
      <w:pPr>
        <w:pStyle w:val="Betarp"/>
        <w:rPr>
          <w:rFonts w:ascii="Times New Roman" w:hAnsi="Times New Roman"/>
          <w:b/>
          <w:bCs/>
          <w:sz w:val="24"/>
          <w:szCs w:val="24"/>
        </w:rPr>
      </w:pPr>
    </w:p>
    <w:p w14:paraId="15CB6ABE" w14:textId="77777777" w:rsidR="00356FB9" w:rsidRDefault="00356FB9" w:rsidP="00574298">
      <w:pPr>
        <w:pStyle w:val="Betarp"/>
        <w:rPr>
          <w:rFonts w:ascii="Times New Roman" w:hAnsi="Times New Roman"/>
          <w:b/>
          <w:bCs/>
          <w:sz w:val="24"/>
          <w:szCs w:val="24"/>
        </w:rPr>
      </w:pPr>
    </w:p>
    <w:p w14:paraId="37CABD56" w14:textId="77777777" w:rsidR="00356FB9" w:rsidRDefault="00356FB9" w:rsidP="00574298">
      <w:pPr>
        <w:pStyle w:val="Betarp"/>
        <w:rPr>
          <w:rFonts w:ascii="Times New Roman" w:hAnsi="Times New Roman"/>
          <w:b/>
          <w:bCs/>
          <w:sz w:val="24"/>
          <w:szCs w:val="24"/>
        </w:rPr>
      </w:pPr>
    </w:p>
    <w:p w14:paraId="77CE5C90" w14:textId="77777777" w:rsidR="00356FB9" w:rsidRDefault="00356FB9" w:rsidP="00574298">
      <w:pPr>
        <w:pStyle w:val="Betarp"/>
        <w:rPr>
          <w:rFonts w:ascii="Times New Roman" w:hAnsi="Times New Roman"/>
          <w:b/>
          <w:bCs/>
          <w:sz w:val="24"/>
          <w:szCs w:val="24"/>
        </w:rPr>
      </w:pPr>
    </w:p>
    <w:p w14:paraId="42C1F5BA" w14:textId="77777777" w:rsidR="00356FB9" w:rsidRDefault="00356FB9" w:rsidP="00574298">
      <w:pPr>
        <w:pStyle w:val="Betarp"/>
        <w:rPr>
          <w:rFonts w:ascii="Times New Roman" w:hAnsi="Times New Roman"/>
          <w:b/>
          <w:bCs/>
          <w:sz w:val="24"/>
          <w:szCs w:val="24"/>
        </w:rPr>
      </w:pPr>
    </w:p>
    <w:p w14:paraId="25FCAC53" w14:textId="77777777" w:rsidR="00356FB9" w:rsidRDefault="00356FB9" w:rsidP="00574298">
      <w:pPr>
        <w:pStyle w:val="Betarp"/>
        <w:rPr>
          <w:rFonts w:ascii="Times New Roman" w:hAnsi="Times New Roman"/>
          <w:b/>
          <w:bCs/>
          <w:sz w:val="24"/>
          <w:szCs w:val="24"/>
        </w:rPr>
      </w:pPr>
    </w:p>
    <w:p w14:paraId="00777E85" w14:textId="77777777" w:rsidR="00DB073D" w:rsidRDefault="00DB073D" w:rsidP="00574298">
      <w:pPr>
        <w:pStyle w:val="Betarp"/>
        <w:rPr>
          <w:rFonts w:ascii="Times New Roman" w:hAnsi="Times New Roman"/>
          <w:b/>
          <w:bCs/>
          <w:sz w:val="24"/>
          <w:szCs w:val="24"/>
        </w:rPr>
      </w:pPr>
    </w:p>
    <w:p w14:paraId="69715620" w14:textId="77777777" w:rsidR="00574298" w:rsidRPr="00DB073D" w:rsidRDefault="00574298" w:rsidP="00574298">
      <w:pPr>
        <w:pStyle w:val="Betarp"/>
        <w:rPr>
          <w:rFonts w:ascii="Times New Roman" w:hAnsi="Times New Roman"/>
          <w:bCs/>
          <w:sz w:val="24"/>
          <w:szCs w:val="24"/>
        </w:rPr>
      </w:pPr>
      <w:r w:rsidRPr="00DB073D">
        <w:rPr>
          <w:rFonts w:ascii="Times New Roman" w:hAnsi="Times New Roman"/>
          <w:bCs/>
          <w:sz w:val="24"/>
          <w:szCs w:val="24"/>
        </w:rPr>
        <w:lastRenderedPageBreak/>
        <w:t>Rokiškio rajono savivaldybės tarybai</w:t>
      </w:r>
    </w:p>
    <w:p w14:paraId="69715621" w14:textId="77777777" w:rsidR="00574298" w:rsidRPr="007463C6" w:rsidRDefault="00574298" w:rsidP="00574298">
      <w:pPr>
        <w:ind w:firstLine="851"/>
        <w:jc w:val="both"/>
        <w:rPr>
          <w:b/>
          <w:bCs/>
          <w:sz w:val="24"/>
          <w:szCs w:val="24"/>
          <w:lang w:val="lt-LT"/>
        </w:rPr>
      </w:pPr>
    </w:p>
    <w:p w14:paraId="69715622" w14:textId="77777777" w:rsidR="00574298" w:rsidRPr="00F31746" w:rsidRDefault="00574298" w:rsidP="00F31746">
      <w:pPr>
        <w:ind w:right="197"/>
        <w:jc w:val="center"/>
        <w:rPr>
          <w:sz w:val="24"/>
          <w:szCs w:val="24"/>
          <w:lang w:val="lt-LT"/>
        </w:rPr>
      </w:pPr>
      <w:r w:rsidRPr="007463C6">
        <w:rPr>
          <w:b/>
          <w:bCs/>
          <w:sz w:val="24"/>
          <w:szCs w:val="24"/>
          <w:lang w:val="lt-LT"/>
        </w:rPr>
        <w:t>SPRENDIMO PROJEKTO</w:t>
      </w:r>
      <w:r w:rsidRPr="007463C6">
        <w:rPr>
          <w:b/>
          <w:sz w:val="24"/>
          <w:szCs w:val="24"/>
          <w:lang w:val="lt-LT"/>
        </w:rPr>
        <w:t xml:space="preserve"> ,,</w:t>
      </w:r>
      <w:r w:rsidR="00F31746" w:rsidRPr="00434DD7">
        <w:rPr>
          <w:b/>
          <w:color w:val="000000"/>
          <w:sz w:val="24"/>
          <w:szCs w:val="24"/>
        </w:rPr>
        <w:t>DĖL KELEIVIŲ VEŽIMO KELIŲ TRANSPORTU REGULIARIAISIAIS REISAIS VIETINI</w:t>
      </w:r>
      <w:r w:rsidR="00F31746">
        <w:rPr>
          <w:b/>
          <w:color w:val="000000"/>
          <w:sz w:val="24"/>
          <w:szCs w:val="24"/>
        </w:rPr>
        <w:t xml:space="preserve">O SUSISIEKIMO MARŠRUTAIS TARIFŲ </w:t>
      </w:r>
      <w:r w:rsidR="00F31746" w:rsidRPr="00434DD7">
        <w:rPr>
          <w:b/>
          <w:color w:val="000000"/>
          <w:sz w:val="24"/>
          <w:szCs w:val="24"/>
        </w:rPr>
        <w:t>NUSTATYMO</w:t>
      </w:r>
      <w:r w:rsidRPr="007463C6">
        <w:rPr>
          <w:b/>
          <w:sz w:val="24"/>
          <w:szCs w:val="24"/>
          <w:lang w:val="lt-LT"/>
        </w:rPr>
        <w:t>“</w:t>
      </w:r>
      <w:r w:rsidR="00F31746">
        <w:rPr>
          <w:sz w:val="24"/>
          <w:szCs w:val="24"/>
          <w:lang w:val="lt-LT"/>
        </w:rPr>
        <w:t xml:space="preserve"> </w:t>
      </w:r>
      <w:r w:rsidRPr="007463C6">
        <w:rPr>
          <w:b/>
          <w:bCs/>
          <w:sz w:val="24"/>
          <w:szCs w:val="24"/>
          <w:lang w:val="lt-LT"/>
        </w:rPr>
        <w:t>AIŠKINAMASIS RAŠTAS</w:t>
      </w:r>
    </w:p>
    <w:p w14:paraId="69715623" w14:textId="77777777" w:rsidR="00574298" w:rsidRPr="007463C6" w:rsidRDefault="00574298" w:rsidP="00574298">
      <w:pPr>
        <w:pStyle w:val="Antrat1"/>
        <w:jc w:val="center"/>
        <w:rPr>
          <w:b/>
          <w:sz w:val="24"/>
          <w:szCs w:val="24"/>
          <w:lang w:val="lt-LT"/>
        </w:rPr>
      </w:pPr>
    </w:p>
    <w:p w14:paraId="69715624" w14:textId="77777777" w:rsidR="000929D4" w:rsidRPr="007463C6" w:rsidRDefault="000929D4" w:rsidP="00DB073D">
      <w:pPr>
        <w:tabs>
          <w:tab w:val="left" w:pos="851"/>
        </w:tabs>
        <w:ind w:firstLine="709"/>
        <w:jc w:val="both"/>
        <w:rPr>
          <w:b/>
          <w:sz w:val="24"/>
          <w:szCs w:val="24"/>
          <w:lang w:val="lt-LT"/>
        </w:rPr>
      </w:pPr>
      <w:r w:rsidRPr="007463C6">
        <w:rPr>
          <w:b/>
          <w:sz w:val="24"/>
          <w:szCs w:val="24"/>
          <w:lang w:val="lt-LT"/>
        </w:rPr>
        <w:t xml:space="preserve">Parengto sprendimo projekto tikslai ir uždaviniai. </w:t>
      </w:r>
    </w:p>
    <w:p w14:paraId="69715625" w14:textId="77777777" w:rsidR="00B62BAC" w:rsidRPr="007463C6" w:rsidRDefault="00F31746" w:rsidP="00075B45">
      <w:pPr>
        <w:ind w:firstLine="720"/>
        <w:jc w:val="both"/>
        <w:rPr>
          <w:b/>
          <w:sz w:val="24"/>
          <w:szCs w:val="24"/>
          <w:lang w:val="lt-LT"/>
        </w:rPr>
      </w:pPr>
      <w:r>
        <w:rPr>
          <w:color w:val="000000"/>
          <w:sz w:val="24"/>
          <w:szCs w:val="24"/>
          <w:shd w:val="clear" w:color="auto" w:fill="FFFFFF"/>
          <w:lang w:val="lt-LT"/>
        </w:rPr>
        <w:t xml:space="preserve">Nustatyti, kad keleiviai Rokiškio rajone </w:t>
      </w:r>
      <w:r>
        <w:rPr>
          <w:color w:val="000000"/>
          <w:sz w:val="24"/>
          <w:szCs w:val="24"/>
          <w:lang w:val="lt-LT"/>
        </w:rPr>
        <w:t>vietinio (miesto ir priemiesčio) reguliaraus susisiekimo autobusų maršrutais būtų vežami nemokamai nuo 2022 m. spalio 1 d., bei nustatyti vežėjams tarifus, už teikiamas viešąsias keleivinio transporto paslaugas.</w:t>
      </w:r>
    </w:p>
    <w:p w14:paraId="69715626" w14:textId="77777777" w:rsidR="000929D4" w:rsidRPr="007463C6" w:rsidRDefault="000929D4" w:rsidP="001B6A74">
      <w:pPr>
        <w:ind w:firstLine="709"/>
        <w:jc w:val="both"/>
        <w:rPr>
          <w:sz w:val="24"/>
          <w:szCs w:val="24"/>
          <w:lang w:val="lt-LT"/>
        </w:rPr>
      </w:pPr>
      <w:r w:rsidRPr="007463C6">
        <w:rPr>
          <w:b/>
          <w:bCs/>
          <w:sz w:val="24"/>
          <w:szCs w:val="24"/>
          <w:lang w:val="lt-LT"/>
        </w:rPr>
        <w:t>Šiuo metu esantis teisinis reglamentavimas</w:t>
      </w:r>
      <w:r w:rsidRPr="007463C6">
        <w:rPr>
          <w:sz w:val="24"/>
          <w:szCs w:val="24"/>
          <w:lang w:val="lt-LT"/>
        </w:rPr>
        <w:t xml:space="preserve"> .</w:t>
      </w:r>
    </w:p>
    <w:p w14:paraId="69715627" w14:textId="77777777" w:rsidR="00F31746" w:rsidRDefault="00F31746" w:rsidP="00DB073D">
      <w:pPr>
        <w:pStyle w:val="Default"/>
        <w:ind w:firstLine="720"/>
        <w:jc w:val="both"/>
        <w:rPr>
          <w:color w:val="auto"/>
        </w:rPr>
      </w:pPr>
      <w:r w:rsidRPr="00F31746">
        <w:rPr>
          <w:color w:val="auto"/>
        </w:rPr>
        <w:t>Lietuvos Respublikos vietos savivaldos įstatym</w:t>
      </w:r>
      <w:r>
        <w:rPr>
          <w:color w:val="auto"/>
        </w:rPr>
        <w:t>as</w:t>
      </w:r>
      <w:r w:rsidRPr="00F31746">
        <w:rPr>
          <w:color w:val="auto"/>
        </w:rPr>
        <w:t>, Lietuvos Respublikos kelių transporto kodeks</w:t>
      </w:r>
      <w:r>
        <w:rPr>
          <w:color w:val="auto"/>
        </w:rPr>
        <w:t>as</w:t>
      </w:r>
      <w:r w:rsidRPr="00F31746">
        <w:rPr>
          <w:color w:val="auto"/>
        </w:rPr>
        <w:t>, Lietuvos Respublikos transporto veiklos pagrindų įstatym</w:t>
      </w:r>
      <w:r>
        <w:rPr>
          <w:color w:val="auto"/>
        </w:rPr>
        <w:t>as</w:t>
      </w:r>
      <w:r w:rsidRPr="00F31746">
        <w:rPr>
          <w:color w:val="auto"/>
        </w:rPr>
        <w:t>,  Lietuvos Respublikos susisiekimo ministro 2010 m. liepos 20 d. įsakym</w:t>
      </w:r>
      <w:r>
        <w:rPr>
          <w:color w:val="auto"/>
        </w:rPr>
        <w:t>as</w:t>
      </w:r>
      <w:r w:rsidRPr="00F31746">
        <w:rPr>
          <w:color w:val="auto"/>
        </w:rPr>
        <w:t xml:space="preserve"> Nr. 3-457 „Dėl Nuostolių, patirtų vykdant keleivinio kelių transporto viešųjų paslaugų įsipareigojimus</w:t>
      </w:r>
      <w:r w:rsidR="00F34F5F">
        <w:rPr>
          <w:color w:val="auto"/>
        </w:rPr>
        <w:t>“</w:t>
      </w:r>
      <w:r>
        <w:rPr>
          <w:color w:val="auto"/>
        </w:rPr>
        <w:t>.</w:t>
      </w:r>
    </w:p>
    <w:p w14:paraId="69715628" w14:textId="033D56DD" w:rsidR="00574298" w:rsidRDefault="00574298" w:rsidP="00574298">
      <w:pPr>
        <w:pStyle w:val="Default"/>
        <w:ind w:firstLine="720"/>
        <w:rPr>
          <w:color w:val="auto"/>
        </w:rPr>
      </w:pPr>
      <w:r w:rsidRPr="007463C6">
        <w:rPr>
          <w:b/>
          <w:bCs/>
          <w:color w:val="auto"/>
        </w:rPr>
        <w:t>Sprendimo projekto esmė.</w:t>
      </w:r>
      <w:r w:rsidRPr="007463C6">
        <w:rPr>
          <w:color w:val="auto"/>
        </w:rPr>
        <w:t xml:space="preserve"> </w:t>
      </w:r>
    </w:p>
    <w:p w14:paraId="69715629" w14:textId="2FDF9528" w:rsidR="00080C61" w:rsidRDefault="00080C61" w:rsidP="00080C61">
      <w:pPr>
        <w:pStyle w:val="prastasistinklapis"/>
        <w:shd w:val="clear" w:color="auto" w:fill="FFFFFF"/>
        <w:spacing w:before="0" w:beforeAutospacing="0" w:after="0" w:afterAutospacing="0"/>
        <w:ind w:firstLine="720"/>
        <w:jc w:val="both"/>
        <w:rPr>
          <w:spacing w:val="2"/>
          <w:szCs w:val="23"/>
          <w:lang w:val="lt-LT"/>
        </w:rPr>
      </w:pPr>
      <w:r>
        <w:rPr>
          <w:spacing w:val="2"/>
          <w:szCs w:val="23"/>
          <w:lang w:val="lt-LT"/>
        </w:rPr>
        <w:t>Nacionalinės ir vietinės institucijos plėtoja naujas strategijas, kurios padės pereiti prie ekologiškesnių ir darnesni</w:t>
      </w:r>
      <w:r w:rsidR="00DB073D">
        <w:rPr>
          <w:spacing w:val="2"/>
          <w:szCs w:val="23"/>
          <w:lang w:val="lt-LT"/>
        </w:rPr>
        <w:t xml:space="preserve">ų transporto sistemų naudojimo. </w:t>
      </w:r>
      <w:r>
        <w:rPr>
          <w:spacing w:val="2"/>
          <w:szCs w:val="23"/>
          <w:lang w:val="lt-LT"/>
        </w:rPr>
        <w:t xml:space="preserve">Siekdami skatinti darnų </w:t>
      </w:r>
      <w:proofErr w:type="spellStart"/>
      <w:r>
        <w:rPr>
          <w:spacing w:val="2"/>
          <w:szCs w:val="23"/>
          <w:lang w:val="lt-LT"/>
        </w:rPr>
        <w:t>judumą</w:t>
      </w:r>
      <w:proofErr w:type="spellEnd"/>
      <w:r>
        <w:rPr>
          <w:spacing w:val="2"/>
          <w:szCs w:val="23"/>
          <w:lang w:val="lt-LT"/>
        </w:rPr>
        <w:t xml:space="preserve">, mažinti taršą ir individualių automobilių naudojimą bei didinti viešojo transporto naudojimą siūlome keleivius vietinio reguliaraus susiekimo maršrutais vežti nemokamai. Nuo 2022 m. sausio 1 d. keleiviai Rokiškio miesto maršrutais yra vežami nemokamai. Keleivių </w:t>
      </w:r>
      <w:r w:rsidR="00DF0A60">
        <w:rPr>
          <w:spacing w:val="2"/>
          <w:szCs w:val="23"/>
          <w:lang w:val="lt-LT"/>
        </w:rPr>
        <w:t>skaiči</w:t>
      </w:r>
      <w:r>
        <w:rPr>
          <w:spacing w:val="2"/>
          <w:szCs w:val="23"/>
          <w:lang w:val="lt-LT"/>
        </w:rPr>
        <w:t xml:space="preserve">us </w:t>
      </w:r>
      <w:r w:rsidR="00DF0A60">
        <w:rPr>
          <w:spacing w:val="2"/>
          <w:szCs w:val="23"/>
          <w:lang w:val="lt-LT"/>
        </w:rPr>
        <w:t>2019-2022 m. I-IIX mėn. miesto maršrutuose:</w:t>
      </w:r>
    </w:p>
    <w:p w14:paraId="2F69F0FB" w14:textId="77777777" w:rsidR="00DB073D" w:rsidRDefault="00DB073D" w:rsidP="00080C61">
      <w:pPr>
        <w:pStyle w:val="prastasistinklapis"/>
        <w:shd w:val="clear" w:color="auto" w:fill="FFFFFF"/>
        <w:spacing w:before="0" w:beforeAutospacing="0" w:after="0" w:afterAutospacing="0"/>
        <w:ind w:firstLine="720"/>
        <w:jc w:val="both"/>
        <w:rPr>
          <w:spacing w:val="2"/>
          <w:szCs w:val="23"/>
          <w:lang w:val="lt-LT"/>
        </w:rPr>
      </w:pPr>
    </w:p>
    <w:p w14:paraId="6971562A" w14:textId="77777777" w:rsidR="00DF0A60" w:rsidRDefault="00DF0A60" w:rsidP="00080C61">
      <w:pPr>
        <w:pStyle w:val="prastasistinklapis"/>
        <w:shd w:val="clear" w:color="auto" w:fill="FFFFFF"/>
        <w:spacing w:before="0" w:beforeAutospacing="0" w:after="0" w:afterAutospacing="0"/>
        <w:ind w:firstLine="720"/>
        <w:jc w:val="both"/>
        <w:rPr>
          <w:spacing w:val="2"/>
          <w:szCs w:val="23"/>
          <w:lang w:val="lt-LT"/>
        </w:rPr>
      </w:pPr>
      <w:r>
        <w:rPr>
          <w:noProof/>
          <w:lang w:val="lt-LT" w:eastAsia="lt-LT"/>
        </w:rPr>
        <w:drawing>
          <wp:inline distT="0" distB="0" distL="0" distR="0" wp14:anchorId="69715642" wp14:editId="69715643">
            <wp:extent cx="4519914" cy="1961909"/>
            <wp:effectExtent l="0" t="0" r="14605" b="19685"/>
            <wp:docPr id="5" name="Diagrama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6971562B" w14:textId="77777777" w:rsidR="00DF0A60" w:rsidRDefault="00DF0A60" w:rsidP="00080C61">
      <w:pPr>
        <w:pStyle w:val="prastasistinklapis"/>
        <w:shd w:val="clear" w:color="auto" w:fill="FFFFFF"/>
        <w:spacing w:before="0" w:beforeAutospacing="0" w:after="0" w:afterAutospacing="0"/>
        <w:ind w:firstLine="720"/>
        <w:jc w:val="both"/>
        <w:rPr>
          <w:spacing w:val="2"/>
          <w:szCs w:val="23"/>
          <w:lang w:val="lt-LT"/>
        </w:rPr>
      </w:pPr>
    </w:p>
    <w:p w14:paraId="6971562C" w14:textId="77777777" w:rsidR="00DF0A60" w:rsidRDefault="00053D51" w:rsidP="00080C61">
      <w:pPr>
        <w:pStyle w:val="prastasistinklapis"/>
        <w:shd w:val="clear" w:color="auto" w:fill="FFFFFF"/>
        <w:spacing w:before="0" w:beforeAutospacing="0" w:after="0" w:afterAutospacing="0"/>
        <w:ind w:firstLine="720"/>
        <w:jc w:val="both"/>
        <w:rPr>
          <w:spacing w:val="2"/>
          <w:szCs w:val="23"/>
          <w:lang w:val="lt-LT"/>
        </w:rPr>
      </w:pPr>
      <w:r>
        <w:rPr>
          <w:spacing w:val="2"/>
          <w:szCs w:val="23"/>
          <w:lang w:val="lt-LT"/>
        </w:rPr>
        <w:t>Keleivių pokytis miesto maršrutuose lyginant su praėjusiu laikotarpiu</w:t>
      </w:r>
      <w:r w:rsidR="0042365E">
        <w:rPr>
          <w:spacing w:val="2"/>
          <w:szCs w:val="23"/>
          <w:lang w:val="lt-LT"/>
        </w:rPr>
        <w:t xml:space="preserve"> (lyginti kiekvienų metų I-IIX mėn. duomenys)</w:t>
      </w:r>
      <w:r>
        <w:rPr>
          <w:spacing w:val="2"/>
          <w:szCs w:val="23"/>
          <w:lang w:val="lt-LT"/>
        </w:rPr>
        <w:t xml:space="preserve"> 2022 m. sausio-rugpjūčio mėn. išaugo net 104 proc. </w:t>
      </w:r>
    </w:p>
    <w:p w14:paraId="6971562D" w14:textId="77777777" w:rsidR="00053D51" w:rsidRDefault="00053D51" w:rsidP="00080C61">
      <w:pPr>
        <w:pStyle w:val="prastasistinklapis"/>
        <w:shd w:val="clear" w:color="auto" w:fill="FFFFFF"/>
        <w:spacing w:before="0" w:beforeAutospacing="0" w:after="0" w:afterAutospacing="0"/>
        <w:ind w:firstLine="720"/>
        <w:jc w:val="both"/>
        <w:rPr>
          <w:spacing w:val="2"/>
          <w:szCs w:val="23"/>
          <w:lang w:val="lt-LT"/>
        </w:rPr>
      </w:pPr>
    </w:p>
    <w:p w14:paraId="6971562E" w14:textId="77777777" w:rsidR="00053D51" w:rsidRDefault="00053D51" w:rsidP="00080C61">
      <w:pPr>
        <w:pStyle w:val="prastasistinklapis"/>
        <w:shd w:val="clear" w:color="auto" w:fill="FFFFFF"/>
        <w:spacing w:before="0" w:beforeAutospacing="0" w:after="0" w:afterAutospacing="0"/>
        <w:ind w:firstLine="720"/>
        <w:jc w:val="both"/>
        <w:rPr>
          <w:spacing w:val="2"/>
          <w:szCs w:val="23"/>
          <w:lang w:val="lt-LT"/>
        </w:rPr>
      </w:pPr>
      <w:r>
        <w:rPr>
          <w:noProof/>
          <w:lang w:val="lt-LT" w:eastAsia="lt-LT"/>
        </w:rPr>
        <w:drawing>
          <wp:inline distT="0" distB="0" distL="0" distR="0" wp14:anchorId="69715644" wp14:editId="69715645">
            <wp:extent cx="4473615" cy="1961909"/>
            <wp:effectExtent l="0" t="0" r="22225" b="19685"/>
            <wp:docPr id="6" name="Diagrama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43F77A78" w14:textId="77777777" w:rsidR="00DB073D" w:rsidRDefault="00DB073D" w:rsidP="00080C61">
      <w:pPr>
        <w:pStyle w:val="prastasistinklapis"/>
        <w:shd w:val="clear" w:color="auto" w:fill="FFFFFF"/>
        <w:spacing w:before="0" w:beforeAutospacing="0" w:after="0" w:afterAutospacing="0"/>
        <w:ind w:firstLine="720"/>
        <w:jc w:val="both"/>
        <w:rPr>
          <w:spacing w:val="2"/>
          <w:szCs w:val="23"/>
          <w:lang w:val="lt-LT"/>
        </w:rPr>
      </w:pPr>
    </w:p>
    <w:p w14:paraId="6971562F" w14:textId="633A05A5" w:rsidR="0042365E" w:rsidRDefault="00007D5C" w:rsidP="00080C61">
      <w:pPr>
        <w:pStyle w:val="prastasistinklapis"/>
        <w:shd w:val="clear" w:color="auto" w:fill="FFFFFF"/>
        <w:spacing w:before="0" w:beforeAutospacing="0" w:after="0" w:afterAutospacing="0"/>
        <w:ind w:firstLine="720"/>
        <w:jc w:val="both"/>
        <w:rPr>
          <w:spacing w:val="2"/>
          <w:szCs w:val="23"/>
          <w:lang w:val="lt-LT"/>
        </w:rPr>
      </w:pPr>
      <w:r>
        <w:rPr>
          <w:spacing w:val="2"/>
          <w:szCs w:val="23"/>
          <w:lang w:val="lt-LT"/>
        </w:rPr>
        <w:t>Keleivių skaičiaus kaitos tendencijos priemiesčio maršrutuose</w:t>
      </w:r>
      <w:r w:rsidR="007D3F90">
        <w:rPr>
          <w:spacing w:val="2"/>
          <w:szCs w:val="23"/>
          <w:lang w:val="lt-LT"/>
        </w:rPr>
        <w:t xml:space="preserve"> tiesiogiai koreliuoja su pokyčiais miesto maršrutuose</w:t>
      </w:r>
      <w:r w:rsidR="0042365E">
        <w:rPr>
          <w:spacing w:val="2"/>
          <w:szCs w:val="23"/>
          <w:lang w:val="lt-LT"/>
        </w:rPr>
        <w:t>:</w:t>
      </w:r>
    </w:p>
    <w:p w14:paraId="69715630" w14:textId="77777777" w:rsidR="00053D51" w:rsidRDefault="0042365E" w:rsidP="00080C61">
      <w:pPr>
        <w:pStyle w:val="prastasistinklapis"/>
        <w:shd w:val="clear" w:color="auto" w:fill="FFFFFF"/>
        <w:spacing w:before="0" w:beforeAutospacing="0" w:after="0" w:afterAutospacing="0"/>
        <w:ind w:firstLine="720"/>
        <w:jc w:val="both"/>
        <w:rPr>
          <w:spacing w:val="2"/>
          <w:szCs w:val="23"/>
          <w:lang w:val="lt-LT"/>
        </w:rPr>
      </w:pPr>
      <w:r>
        <w:rPr>
          <w:noProof/>
          <w:lang w:val="lt-LT" w:eastAsia="lt-LT"/>
        </w:rPr>
        <w:lastRenderedPageBreak/>
        <w:drawing>
          <wp:inline distT="0" distB="0" distL="0" distR="0" wp14:anchorId="69715646" wp14:editId="69715647">
            <wp:extent cx="5128559" cy="2743200"/>
            <wp:effectExtent l="0" t="0" r="15240" b="19050"/>
            <wp:docPr id="8" name="Diagrama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00007D5C">
        <w:rPr>
          <w:spacing w:val="2"/>
          <w:szCs w:val="23"/>
          <w:lang w:val="lt-LT"/>
        </w:rPr>
        <w:t xml:space="preserve"> </w:t>
      </w:r>
    </w:p>
    <w:p w14:paraId="69715631" w14:textId="77777777" w:rsidR="0042365E" w:rsidRDefault="00534F6E" w:rsidP="0042365E">
      <w:pPr>
        <w:pStyle w:val="prastasistinklapis"/>
        <w:shd w:val="clear" w:color="auto" w:fill="FFFFFF"/>
        <w:spacing w:before="0" w:beforeAutospacing="0" w:after="0" w:afterAutospacing="0"/>
        <w:ind w:firstLine="720"/>
        <w:jc w:val="both"/>
        <w:rPr>
          <w:spacing w:val="2"/>
          <w:szCs w:val="23"/>
          <w:lang w:val="lt-LT"/>
        </w:rPr>
      </w:pPr>
      <w:r>
        <w:rPr>
          <w:spacing w:val="2"/>
          <w:szCs w:val="23"/>
          <w:lang w:val="lt-LT"/>
        </w:rPr>
        <w:t>*</w:t>
      </w:r>
      <w:r w:rsidR="0042365E">
        <w:rPr>
          <w:spacing w:val="2"/>
          <w:szCs w:val="23"/>
          <w:lang w:val="lt-LT"/>
        </w:rPr>
        <w:t>Pokyčiui apskaičiuoti vertinti kiekvienų metų aštuonių mėn. duomenys.</w:t>
      </w:r>
    </w:p>
    <w:p w14:paraId="69715632" w14:textId="562FE4EE" w:rsidR="00080C61" w:rsidRDefault="00CA4906" w:rsidP="00080C61">
      <w:pPr>
        <w:pStyle w:val="prastasistinklapis"/>
        <w:shd w:val="clear" w:color="auto" w:fill="FFFFFF"/>
        <w:spacing w:before="0" w:beforeAutospacing="0" w:after="0" w:afterAutospacing="0"/>
        <w:ind w:firstLine="720"/>
        <w:jc w:val="both"/>
        <w:rPr>
          <w:spacing w:val="2"/>
          <w:szCs w:val="23"/>
          <w:lang w:val="lt-LT"/>
        </w:rPr>
      </w:pPr>
      <w:r>
        <w:rPr>
          <w:spacing w:val="2"/>
          <w:szCs w:val="23"/>
          <w:lang w:val="lt-LT"/>
        </w:rPr>
        <w:t>Žemiau esančioje l</w:t>
      </w:r>
      <w:r w:rsidR="00080C61">
        <w:rPr>
          <w:spacing w:val="2"/>
          <w:szCs w:val="23"/>
          <w:lang w:val="lt-LT"/>
        </w:rPr>
        <w:t>entelėje matomos</w:t>
      </w:r>
      <w:r w:rsidR="00534F6E">
        <w:rPr>
          <w:spacing w:val="2"/>
          <w:szCs w:val="23"/>
          <w:lang w:val="lt-LT"/>
        </w:rPr>
        <w:t xml:space="preserve"> UAB „Rokiškio autobusų parkas“ vykdomo</w:t>
      </w:r>
      <w:r w:rsidR="00080C61">
        <w:rPr>
          <w:spacing w:val="2"/>
          <w:szCs w:val="23"/>
          <w:lang w:val="lt-LT"/>
        </w:rPr>
        <w:t xml:space="preserve"> </w:t>
      </w:r>
      <w:r w:rsidR="00673B33">
        <w:rPr>
          <w:spacing w:val="2"/>
          <w:szCs w:val="23"/>
          <w:lang w:val="lt-LT"/>
        </w:rPr>
        <w:t>priemiesčio</w:t>
      </w:r>
      <w:r w:rsidR="00080C61">
        <w:rPr>
          <w:spacing w:val="2"/>
          <w:szCs w:val="23"/>
          <w:lang w:val="lt-LT"/>
        </w:rPr>
        <w:t xml:space="preserve"> reguliaraus susisiekimo maršrutų pajamų struktūra, 201</w:t>
      </w:r>
      <w:r w:rsidR="00F34F5F">
        <w:rPr>
          <w:spacing w:val="2"/>
          <w:szCs w:val="23"/>
          <w:lang w:val="lt-LT"/>
        </w:rPr>
        <w:t>8</w:t>
      </w:r>
      <w:r w:rsidR="00080C61">
        <w:rPr>
          <w:spacing w:val="2"/>
          <w:szCs w:val="23"/>
          <w:lang w:val="lt-LT"/>
        </w:rPr>
        <w:t>-202</w:t>
      </w:r>
      <w:r w:rsidR="00673B33">
        <w:rPr>
          <w:spacing w:val="2"/>
          <w:szCs w:val="23"/>
          <w:lang w:val="lt-LT"/>
        </w:rPr>
        <w:t>1</w:t>
      </w:r>
      <w:r w:rsidR="00080C61">
        <w:rPr>
          <w:spacing w:val="2"/>
          <w:szCs w:val="23"/>
          <w:lang w:val="lt-LT"/>
        </w:rPr>
        <w:t xml:space="preserve"> m. ir 202</w:t>
      </w:r>
      <w:r w:rsidR="00673B33">
        <w:rPr>
          <w:spacing w:val="2"/>
          <w:szCs w:val="23"/>
          <w:lang w:val="lt-LT"/>
        </w:rPr>
        <w:t>2</w:t>
      </w:r>
      <w:r w:rsidR="00080C61">
        <w:rPr>
          <w:spacing w:val="2"/>
          <w:szCs w:val="23"/>
          <w:lang w:val="lt-LT"/>
        </w:rPr>
        <w:t xml:space="preserve"> m. </w:t>
      </w:r>
      <w:r>
        <w:rPr>
          <w:spacing w:val="2"/>
          <w:szCs w:val="23"/>
          <w:lang w:val="lt-LT"/>
        </w:rPr>
        <w:t>I-IIX</w:t>
      </w:r>
      <w:r w:rsidR="00080C61">
        <w:rPr>
          <w:spacing w:val="2"/>
          <w:szCs w:val="23"/>
          <w:lang w:val="lt-LT"/>
        </w:rPr>
        <w:t xml:space="preserve"> mėn.  Kaip matome 2018-202</w:t>
      </w:r>
      <w:r w:rsidR="00F34F5F">
        <w:rPr>
          <w:spacing w:val="2"/>
          <w:szCs w:val="23"/>
          <w:lang w:val="lt-LT"/>
        </w:rPr>
        <w:t>1</w:t>
      </w:r>
      <w:r w:rsidR="00080C61">
        <w:rPr>
          <w:spacing w:val="2"/>
          <w:szCs w:val="23"/>
          <w:lang w:val="lt-LT"/>
        </w:rPr>
        <w:t xml:space="preserve"> m.</w:t>
      </w:r>
      <w:r>
        <w:rPr>
          <w:spacing w:val="2"/>
          <w:szCs w:val="23"/>
          <w:lang w:val="lt-LT"/>
        </w:rPr>
        <w:t xml:space="preserve"> ir 2022 m. I-IIX mėn.</w:t>
      </w:r>
      <w:r w:rsidR="00080C61">
        <w:rPr>
          <w:spacing w:val="2"/>
          <w:szCs w:val="23"/>
          <w:lang w:val="lt-LT"/>
        </w:rPr>
        <w:t xml:space="preserve"> savivaldybės sumokamos lėšos už mokinių vežimą ir lengvatinį keleivių vežimą</w:t>
      </w:r>
      <w:r w:rsidR="00F34F5F">
        <w:rPr>
          <w:spacing w:val="2"/>
          <w:szCs w:val="23"/>
          <w:lang w:val="lt-LT"/>
        </w:rPr>
        <w:t xml:space="preserve"> bei dotacija dėl n</w:t>
      </w:r>
      <w:r w:rsidR="00DB073D">
        <w:rPr>
          <w:spacing w:val="2"/>
          <w:szCs w:val="23"/>
          <w:lang w:val="lt-LT"/>
        </w:rPr>
        <w:t>e</w:t>
      </w:r>
      <w:r w:rsidR="00F34F5F">
        <w:rPr>
          <w:spacing w:val="2"/>
          <w:szCs w:val="23"/>
          <w:lang w:val="lt-LT"/>
        </w:rPr>
        <w:t>gautų pajamų (UAB „</w:t>
      </w:r>
      <w:r>
        <w:rPr>
          <w:spacing w:val="2"/>
          <w:szCs w:val="23"/>
          <w:lang w:val="lt-LT"/>
        </w:rPr>
        <w:t>Rokiškio autobusų park</w:t>
      </w:r>
      <w:r w:rsidR="00F34F5F">
        <w:rPr>
          <w:spacing w:val="2"/>
          <w:szCs w:val="23"/>
          <w:lang w:val="lt-LT"/>
        </w:rPr>
        <w:t>as“</w:t>
      </w:r>
      <w:r>
        <w:rPr>
          <w:spacing w:val="2"/>
          <w:szCs w:val="23"/>
          <w:lang w:val="lt-LT"/>
        </w:rPr>
        <w:t xml:space="preserve"> kompensuojami patirti</w:t>
      </w:r>
      <w:r w:rsidR="00F34F5F" w:rsidRPr="00F34F5F">
        <w:rPr>
          <w:spacing w:val="2"/>
          <w:szCs w:val="23"/>
          <w:lang w:val="lt-LT"/>
        </w:rPr>
        <w:t xml:space="preserve"> nuostoli</w:t>
      </w:r>
      <w:r>
        <w:rPr>
          <w:spacing w:val="2"/>
          <w:szCs w:val="23"/>
          <w:lang w:val="lt-LT"/>
        </w:rPr>
        <w:t>ai</w:t>
      </w:r>
      <w:r w:rsidR="00F34F5F" w:rsidRPr="00F34F5F">
        <w:rPr>
          <w:spacing w:val="2"/>
          <w:szCs w:val="23"/>
          <w:lang w:val="lt-LT"/>
        </w:rPr>
        <w:t>, susidar</w:t>
      </w:r>
      <w:r>
        <w:rPr>
          <w:spacing w:val="2"/>
          <w:szCs w:val="23"/>
          <w:lang w:val="lt-LT"/>
        </w:rPr>
        <w:t>ę</w:t>
      </w:r>
      <w:r w:rsidR="00F34F5F" w:rsidRPr="00F34F5F">
        <w:rPr>
          <w:spacing w:val="2"/>
          <w:szCs w:val="23"/>
          <w:lang w:val="lt-LT"/>
        </w:rPr>
        <w:t xml:space="preserve"> teikiant viešąsias keleivinio kelių transporto paslaugas. Vežėjų patirti nuostoliai, susidarantys dėl savivaldybių tarybų nustatytų keleivių vežimo reguliariais reisais vietinio susisiekimo maršrutais nepakankamo dydžio tarifų, kompensuojami iš savivaldybių biudžetuose tam tikslui numatytų lėšų.</w:t>
      </w:r>
      <w:r>
        <w:rPr>
          <w:spacing w:val="2"/>
          <w:szCs w:val="23"/>
          <w:lang w:val="lt-LT"/>
        </w:rPr>
        <w:t xml:space="preserve"> Tai reglamentuota</w:t>
      </w:r>
      <w:r w:rsidRPr="00CA4906">
        <w:t xml:space="preserve"> </w:t>
      </w:r>
      <w:proofErr w:type="spellStart"/>
      <w:r w:rsidRPr="00F31746">
        <w:t>Lietuvos</w:t>
      </w:r>
      <w:proofErr w:type="spellEnd"/>
      <w:r w:rsidRPr="00F31746">
        <w:t xml:space="preserve"> </w:t>
      </w:r>
      <w:proofErr w:type="spellStart"/>
      <w:r w:rsidRPr="00F31746">
        <w:t>Respublikos</w:t>
      </w:r>
      <w:proofErr w:type="spellEnd"/>
      <w:r w:rsidRPr="00F31746">
        <w:t xml:space="preserve"> </w:t>
      </w:r>
      <w:proofErr w:type="spellStart"/>
      <w:r w:rsidRPr="00F31746">
        <w:t>susisiekimo</w:t>
      </w:r>
      <w:proofErr w:type="spellEnd"/>
      <w:r w:rsidRPr="00F31746">
        <w:t xml:space="preserve"> </w:t>
      </w:r>
      <w:proofErr w:type="spellStart"/>
      <w:r w:rsidRPr="00F31746">
        <w:t>ministro</w:t>
      </w:r>
      <w:proofErr w:type="spellEnd"/>
      <w:r w:rsidRPr="00F31746">
        <w:t xml:space="preserve"> 2010 m. </w:t>
      </w:r>
      <w:proofErr w:type="spellStart"/>
      <w:r w:rsidRPr="00F31746">
        <w:t>liepos</w:t>
      </w:r>
      <w:proofErr w:type="spellEnd"/>
      <w:r w:rsidRPr="00F31746">
        <w:t xml:space="preserve"> 20 d. </w:t>
      </w:r>
      <w:proofErr w:type="spellStart"/>
      <w:r w:rsidRPr="00F31746">
        <w:t>įsakym</w:t>
      </w:r>
      <w:r>
        <w:t>e</w:t>
      </w:r>
      <w:proofErr w:type="spellEnd"/>
      <w:r w:rsidRPr="00F31746">
        <w:t xml:space="preserve"> </w:t>
      </w:r>
      <w:proofErr w:type="spellStart"/>
      <w:r w:rsidRPr="00F31746">
        <w:t>Nr</w:t>
      </w:r>
      <w:proofErr w:type="spellEnd"/>
      <w:r w:rsidRPr="00F31746">
        <w:t>. 3-457 „</w:t>
      </w:r>
      <w:proofErr w:type="spellStart"/>
      <w:r w:rsidRPr="00F31746">
        <w:t>Dėl</w:t>
      </w:r>
      <w:proofErr w:type="spellEnd"/>
      <w:r w:rsidRPr="00F31746">
        <w:t xml:space="preserve"> </w:t>
      </w:r>
      <w:proofErr w:type="spellStart"/>
      <w:r w:rsidRPr="00F31746">
        <w:t>Nuostolių</w:t>
      </w:r>
      <w:proofErr w:type="spellEnd"/>
      <w:r w:rsidRPr="00F31746">
        <w:t xml:space="preserve">, </w:t>
      </w:r>
      <w:proofErr w:type="spellStart"/>
      <w:r w:rsidRPr="00F31746">
        <w:t>patirtų</w:t>
      </w:r>
      <w:proofErr w:type="spellEnd"/>
      <w:r w:rsidRPr="00F31746">
        <w:t xml:space="preserve"> </w:t>
      </w:r>
      <w:proofErr w:type="spellStart"/>
      <w:r w:rsidRPr="00F31746">
        <w:t>vykdant</w:t>
      </w:r>
      <w:proofErr w:type="spellEnd"/>
      <w:r w:rsidRPr="00F31746">
        <w:t xml:space="preserve"> </w:t>
      </w:r>
      <w:proofErr w:type="spellStart"/>
      <w:r w:rsidRPr="00F31746">
        <w:t>keleivinio</w:t>
      </w:r>
      <w:proofErr w:type="spellEnd"/>
      <w:r w:rsidRPr="00F31746">
        <w:t xml:space="preserve"> </w:t>
      </w:r>
      <w:proofErr w:type="spellStart"/>
      <w:r w:rsidRPr="00F31746">
        <w:t>kelių</w:t>
      </w:r>
      <w:proofErr w:type="spellEnd"/>
      <w:r w:rsidRPr="00F31746">
        <w:t xml:space="preserve"> </w:t>
      </w:r>
      <w:proofErr w:type="spellStart"/>
      <w:r w:rsidRPr="00F31746">
        <w:t>transporto</w:t>
      </w:r>
      <w:proofErr w:type="spellEnd"/>
      <w:r w:rsidRPr="00F31746">
        <w:t xml:space="preserve"> </w:t>
      </w:r>
      <w:proofErr w:type="spellStart"/>
      <w:r w:rsidRPr="00F31746">
        <w:t>viešųjų</w:t>
      </w:r>
      <w:proofErr w:type="spellEnd"/>
      <w:r w:rsidRPr="00F31746">
        <w:t xml:space="preserve"> </w:t>
      </w:r>
      <w:proofErr w:type="spellStart"/>
      <w:r w:rsidRPr="00F31746">
        <w:t>paslaugų</w:t>
      </w:r>
      <w:proofErr w:type="spellEnd"/>
      <w:r w:rsidRPr="00F31746">
        <w:t xml:space="preserve"> </w:t>
      </w:r>
      <w:proofErr w:type="spellStart"/>
      <w:r w:rsidRPr="00F31746">
        <w:t>įsipareigojimus</w:t>
      </w:r>
      <w:proofErr w:type="spellEnd"/>
      <w:r>
        <w:t>“</w:t>
      </w:r>
      <w:r w:rsidR="00F34F5F">
        <w:rPr>
          <w:spacing w:val="2"/>
          <w:szCs w:val="23"/>
          <w:lang w:val="lt-LT"/>
        </w:rPr>
        <w:t>)</w:t>
      </w:r>
      <w:r w:rsidR="00080C61">
        <w:rPr>
          <w:spacing w:val="2"/>
          <w:szCs w:val="23"/>
          <w:lang w:val="lt-LT"/>
        </w:rPr>
        <w:t xml:space="preserve"> sudarė</w:t>
      </w:r>
      <w:r>
        <w:rPr>
          <w:spacing w:val="2"/>
          <w:szCs w:val="23"/>
          <w:lang w:val="lt-LT"/>
        </w:rPr>
        <w:t xml:space="preserve"> ne mažiau kaip</w:t>
      </w:r>
      <w:r w:rsidR="00080C61">
        <w:rPr>
          <w:spacing w:val="2"/>
          <w:szCs w:val="23"/>
          <w:lang w:val="lt-LT"/>
        </w:rPr>
        <w:t xml:space="preserve"> </w:t>
      </w:r>
      <w:r>
        <w:rPr>
          <w:spacing w:val="2"/>
          <w:szCs w:val="23"/>
          <w:lang w:val="lt-LT"/>
        </w:rPr>
        <w:t xml:space="preserve">90 </w:t>
      </w:r>
      <w:r w:rsidR="00080C61">
        <w:rPr>
          <w:spacing w:val="2"/>
          <w:szCs w:val="23"/>
          <w:lang w:val="lt-LT"/>
        </w:rPr>
        <w:t>proc</w:t>
      </w:r>
      <w:r>
        <w:rPr>
          <w:spacing w:val="2"/>
          <w:szCs w:val="23"/>
          <w:lang w:val="lt-LT"/>
        </w:rPr>
        <w:t>entų visų bendrovės pajamų vykdant vietinio (priemiestinio) reguliaraus susisiekimo maršrutus</w:t>
      </w:r>
      <w:r w:rsidR="00534F6E">
        <w:rPr>
          <w:spacing w:val="2"/>
          <w:szCs w:val="23"/>
          <w:lang w:val="lt-LT"/>
        </w:rPr>
        <w:t>, o iš gyventojų 2018-2020 m. ir 2022 I-IIX mėn. už parduotus bilietus surinkta tik 10 proc. visų pajamų , o 2021 m. tik 6 proc. visų pajamų.</w:t>
      </w:r>
    </w:p>
    <w:p w14:paraId="082231ED" w14:textId="77777777" w:rsidR="00DB073D" w:rsidRDefault="00DB073D" w:rsidP="00080C61">
      <w:pPr>
        <w:pStyle w:val="prastasistinklapis"/>
        <w:shd w:val="clear" w:color="auto" w:fill="FFFFFF"/>
        <w:spacing w:before="0" w:beforeAutospacing="0" w:after="0" w:afterAutospacing="0"/>
        <w:ind w:firstLine="720"/>
        <w:jc w:val="both"/>
        <w:rPr>
          <w:spacing w:val="2"/>
          <w:szCs w:val="23"/>
          <w:lang w:val="lt-LT"/>
        </w:rPr>
      </w:pPr>
    </w:p>
    <w:p w14:paraId="69715633" w14:textId="77777777" w:rsidR="00080C61" w:rsidRDefault="00CA4906" w:rsidP="00080C61">
      <w:pPr>
        <w:pStyle w:val="prastasistinklapis"/>
        <w:shd w:val="clear" w:color="auto" w:fill="FFFFFF"/>
        <w:spacing w:before="0" w:beforeAutospacing="0" w:after="0" w:afterAutospacing="0"/>
        <w:ind w:firstLine="720"/>
        <w:jc w:val="both"/>
        <w:rPr>
          <w:noProof/>
          <w:lang w:val="lt-LT"/>
        </w:rPr>
      </w:pPr>
      <w:r>
        <w:rPr>
          <w:noProof/>
          <w:lang w:val="lt-LT" w:eastAsia="lt-LT"/>
        </w:rPr>
        <w:drawing>
          <wp:inline distT="0" distB="0" distL="0" distR="0" wp14:anchorId="69715648" wp14:editId="69715649">
            <wp:extent cx="4572000" cy="2743200"/>
            <wp:effectExtent l="0" t="0" r="19050" b="19050"/>
            <wp:docPr id="11" name="Diagrama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69715635" w14:textId="77777777" w:rsidR="00080C61" w:rsidRDefault="00080C61" w:rsidP="00080C61">
      <w:pPr>
        <w:pStyle w:val="prastasistinklapis"/>
        <w:shd w:val="clear" w:color="auto" w:fill="FFFFFF"/>
        <w:spacing w:before="0" w:beforeAutospacing="0" w:after="0" w:afterAutospacing="0"/>
        <w:ind w:firstLine="720"/>
        <w:jc w:val="both"/>
        <w:rPr>
          <w:spacing w:val="2"/>
          <w:szCs w:val="23"/>
          <w:lang w:val="lt-LT"/>
        </w:rPr>
      </w:pPr>
    </w:p>
    <w:p w14:paraId="69715636" w14:textId="77777777" w:rsidR="00080C61" w:rsidRDefault="00080C61" w:rsidP="00080C61">
      <w:pPr>
        <w:pStyle w:val="prastasistinklapis"/>
        <w:shd w:val="clear" w:color="auto" w:fill="FFFFFF"/>
        <w:spacing w:before="0" w:beforeAutospacing="0" w:after="0" w:afterAutospacing="0"/>
        <w:ind w:firstLine="720"/>
        <w:jc w:val="both"/>
        <w:rPr>
          <w:spacing w:val="2"/>
          <w:szCs w:val="23"/>
          <w:lang w:val="lt-LT"/>
        </w:rPr>
      </w:pPr>
      <w:r>
        <w:rPr>
          <w:spacing w:val="2"/>
          <w:szCs w:val="23"/>
          <w:lang w:val="lt-LT"/>
        </w:rPr>
        <w:t xml:space="preserve">Atsižvelgiant, kad </w:t>
      </w:r>
      <w:r w:rsidR="00385105">
        <w:rPr>
          <w:spacing w:val="2"/>
          <w:szCs w:val="23"/>
          <w:lang w:val="lt-LT"/>
        </w:rPr>
        <w:t xml:space="preserve">pajamos iš </w:t>
      </w:r>
      <w:r>
        <w:rPr>
          <w:spacing w:val="2"/>
          <w:szCs w:val="23"/>
          <w:lang w:val="lt-LT"/>
        </w:rPr>
        <w:t xml:space="preserve">keleivių besinaudojančių </w:t>
      </w:r>
      <w:r w:rsidR="00385105">
        <w:rPr>
          <w:spacing w:val="2"/>
          <w:szCs w:val="23"/>
          <w:lang w:val="lt-LT"/>
        </w:rPr>
        <w:t>priemiesčio</w:t>
      </w:r>
      <w:r>
        <w:rPr>
          <w:spacing w:val="2"/>
          <w:szCs w:val="23"/>
          <w:lang w:val="lt-LT"/>
        </w:rPr>
        <w:t xml:space="preserve"> reguliaraus susisiekimo maršrutais </w:t>
      </w:r>
      <w:r w:rsidR="00385105">
        <w:rPr>
          <w:spacing w:val="2"/>
          <w:szCs w:val="23"/>
          <w:lang w:val="lt-LT"/>
        </w:rPr>
        <w:t>sudaro labai nedidelę visų bendrovės pajamų dalį ir savivaldybės kaštus organizuojant vietinio (priemiestinio) reguliaraus susisiekimo maršrutus išaugins neženkliai,</w:t>
      </w:r>
      <w:r>
        <w:rPr>
          <w:spacing w:val="2"/>
          <w:szCs w:val="23"/>
          <w:lang w:val="lt-LT"/>
        </w:rPr>
        <w:t xml:space="preserve"> siūlome leisti reguliaraus susisiekimo miesto maršrutais gyventojams važiuoti nemokamai, taip skatinant naudotis viešuoju transportu, prisidedant darnaus </w:t>
      </w:r>
      <w:proofErr w:type="spellStart"/>
      <w:r>
        <w:rPr>
          <w:spacing w:val="2"/>
          <w:szCs w:val="23"/>
          <w:lang w:val="lt-LT"/>
        </w:rPr>
        <w:t>judumo</w:t>
      </w:r>
      <w:proofErr w:type="spellEnd"/>
      <w:r>
        <w:rPr>
          <w:spacing w:val="2"/>
          <w:szCs w:val="23"/>
          <w:lang w:val="lt-LT"/>
        </w:rPr>
        <w:t>.</w:t>
      </w:r>
    </w:p>
    <w:p w14:paraId="69715637" w14:textId="77777777" w:rsidR="00080C61" w:rsidRDefault="00080C61" w:rsidP="00080C61">
      <w:pPr>
        <w:pStyle w:val="prastasistinklapis"/>
        <w:shd w:val="clear" w:color="auto" w:fill="FFFFFF"/>
        <w:spacing w:before="0" w:beforeAutospacing="0" w:after="0" w:afterAutospacing="0"/>
        <w:ind w:firstLine="720"/>
        <w:jc w:val="both"/>
        <w:rPr>
          <w:spacing w:val="2"/>
          <w:szCs w:val="23"/>
          <w:lang w:val="lt-LT"/>
        </w:rPr>
      </w:pPr>
      <w:r>
        <w:rPr>
          <w:spacing w:val="2"/>
          <w:szCs w:val="23"/>
          <w:lang w:val="lt-LT"/>
        </w:rPr>
        <w:lastRenderedPageBreak/>
        <w:t>Nemokamas keleivių vežimas nėra naujiena, šią paslaugą teikia Šil</w:t>
      </w:r>
      <w:r w:rsidR="00534F6E">
        <w:rPr>
          <w:spacing w:val="2"/>
          <w:szCs w:val="23"/>
          <w:lang w:val="lt-LT"/>
        </w:rPr>
        <w:t>ut</w:t>
      </w:r>
      <w:r>
        <w:rPr>
          <w:spacing w:val="2"/>
          <w:szCs w:val="23"/>
          <w:lang w:val="lt-LT"/>
        </w:rPr>
        <w:t xml:space="preserve">ės, </w:t>
      </w:r>
      <w:r w:rsidR="006C59C6">
        <w:rPr>
          <w:spacing w:val="2"/>
          <w:szCs w:val="23"/>
          <w:lang w:val="lt-LT"/>
        </w:rPr>
        <w:t xml:space="preserve">Raseinių, Molėtų, Plungės, Lazdijų, </w:t>
      </w:r>
      <w:r>
        <w:rPr>
          <w:spacing w:val="2"/>
          <w:szCs w:val="23"/>
          <w:lang w:val="lt-LT"/>
        </w:rPr>
        <w:t>Tauragės, Mažeikių</w:t>
      </w:r>
      <w:r w:rsidR="00385105">
        <w:rPr>
          <w:spacing w:val="2"/>
          <w:szCs w:val="23"/>
          <w:lang w:val="lt-LT"/>
        </w:rPr>
        <w:t>, Utenos</w:t>
      </w:r>
      <w:r w:rsidR="006C59C6">
        <w:rPr>
          <w:spacing w:val="2"/>
          <w:szCs w:val="23"/>
          <w:lang w:val="lt-LT"/>
        </w:rPr>
        <w:t>, Biržų</w:t>
      </w:r>
      <w:r>
        <w:rPr>
          <w:spacing w:val="2"/>
          <w:szCs w:val="23"/>
          <w:lang w:val="lt-LT"/>
        </w:rPr>
        <w:t xml:space="preserve"> ir kitos savivaldybės. Šių savivaldybių praktika rodo, kad savivaldybės išlaidos didėja neženkliai, o nauda gyventojams ir aplinkai pateisina lūkesčius. </w:t>
      </w:r>
    </w:p>
    <w:p w14:paraId="69715639" w14:textId="77777777" w:rsidR="0043491A" w:rsidRPr="00D83DC7" w:rsidRDefault="00F55162" w:rsidP="0043491A">
      <w:pPr>
        <w:ind w:firstLine="720"/>
        <w:jc w:val="both"/>
        <w:rPr>
          <w:b/>
          <w:sz w:val="24"/>
          <w:szCs w:val="24"/>
          <w:lang w:val="lt-LT"/>
        </w:rPr>
      </w:pPr>
      <w:r w:rsidRPr="00F55162">
        <w:rPr>
          <w:b/>
          <w:sz w:val="24"/>
          <w:szCs w:val="24"/>
        </w:rPr>
        <w:t>Laukiami rezultatai.</w:t>
      </w:r>
      <w:r w:rsidRPr="009E1E88">
        <w:rPr>
          <w:b/>
          <w:sz w:val="24"/>
          <w:szCs w:val="24"/>
        </w:rPr>
        <w:t xml:space="preserve"> </w:t>
      </w:r>
      <w:r w:rsidR="0043491A">
        <w:rPr>
          <w:sz w:val="24"/>
          <w:szCs w:val="24"/>
          <w:lang w:val="lt-LT"/>
        </w:rPr>
        <w:t>G</w:t>
      </w:r>
      <w:r w:rsidR="0043491A" w:rsidRPr="00D83DC7">
        <w:rPr>
          <w:sz w:val="24"/>
          <w:szCs w:val="24"/>
          <w:lang w:val="lt-LT"/>
        </w:rPr>
        <w:t xml:space="preserve">yventojai bus skatinami rinktis nemokamas </w:t>
      </w:r>
      <w:r w:rsidR="0043491A">
        <w:rPr>
          <w:sz w:val="24"/>
          <w:szCs w:val="24"/>
          <w:lang w:val="lt-LT"/>
        </w:rPr>
        <w:t>vietinio</w:t>
      </w:r>
      <w:r w:rsidR="0043491A" w:rsidRPr="00D83DC7">
        <w:rPr>
          <w:sz w:val="24"/>
          <w:szCs w:val="24"/>
          <w:lang w:val="lt-LT"/>
        </w:rPr>
        <w:t xml:space="preserve"> reguliaraus</w:t>
      </w:r>
      <w:r w:rsidR="0043491A">
        <w:rPr>
          <w:sz w:val="24"/>
          <w:szCs w:val="24"/>
          <w:lang w:val="lt-LT"/>
        </w:rPr>
        <w:t xml:space="preserve"> viešojo susisiekimo paslaugas</w:t>
      </w:r>
      <w:r w:rsidR="0043491A" w:rsidRPr="00D83DC7">
        <w:rPr>
          <w:sz w:val="24"/>
          <w:szCs w:val="24"/>
          <w:lang w:val="lt-LT"/>
        </w:rPr>
        <w:t xml:space="preserve">, visa tai prisidės prie </w:t>
      </w:r>
      <w:r w:rsidR="0043491A">
        <w:rPr>
          <w:sz w:val="24"/>
          <w:szCs w:val="24"/>
          <w:lang w:val="lt-LT"/>
        </w:rPr>
        <w:t xml:space="preserve">darnaus </w:t>
      </w:r>
      <w:proofErr w:type="spellStart"/>
      <w:r w:rsidR="0043491A">
        <w:rPr>
          <w:sz w:val="24"/>
          <w:szCs w:val="24"/>
          <w:lang w:val="lt-LT"/>
        </w:rPr>
        <w:t>judumo</w:t>
      </w:r>
      <w:proofErr w:type="spellEnd"/>
      <w:r w:rsidR="0043491A">
        <w:rPr>
          <w:sz w:val="24"/>
          <w:szCs w:val="24"/>
          <w:lang w:val="lt-LT"/>
        </w:rPr>
        <w:t xml:space="preserve"> ir </w:t>
      </w:r>
      <w:r w:rsidR="0043491A" w:rsidRPr="00D83DC7">
        <w:rPr>
          <w:sz w:val="24"/>
          <w:szCs w:val="24"/>
          <w:lang w:val="lt-LT"/>
        </w:rPr>
        <w:t>ekologijos.</w:t>
      </w:r>
    </w:p>
    <w:p w14:paraId="6971563A" w14:textId="77777777" w:rsidR="007463C6" w:rsidRPr="007463C6" w:rsidRDefault="007463C6" w:rsidP="00DB073D">
      <w:pPr>
        <w:tabs>
          <w:tab w:val="left" w:pos="851"/>
        </w:tabs>
        <w:ind w:firstLine="709"/>
        <w:jc w:val="both"/>
        <w:rPr>
          <w:sz w:val="24"/>
          <w:szCs w:val="24"/>
          <w:lang w:val="lt-LT"/>
        </w:rPr>
      </w:pPr>
      <w:r w:rsidRPr="007463C6">
        <w:rPr>
          <w:b/>
          <w:bCs/>
          <w:sz w:val="24"/>
          <w:szCs w:val="24"/>
          <w:lang w:val="lt-LT"/>
        </w:rPr>
        <w:t>Finansavimo šaltiniai ir lėšų poreikis.</w:t>
      </w:r>
      <w:r w:rsidRPr="007463C6">
        <w:rPr>
          <w:sz w:val="24"/>
          <w:szCs w:val="24"/>
          <w:lang w:val="lt-LT"/>
        </w:rPr>
        <w:t xml:space="preserve"> </w:t>
      </w:r>
      <w:r w:rsidR="0043491A">
        <w:rPr>
          <w:sz w:val="24"/>
          <w:szCs w:val="24"/>
          <w:lang w:val="lt-LT"/>
        </w:rPr>
        <w:t xml:space="preserve">Savivaldybės biudžeto lėšų poreikis 2022 m. kainomis, 77 tūkst. </w:t>
      </w:r>
      <w:proofErr w:type="spellStart"/>
      <w:r w:rsidR="0043491A">
        <w:rPr>
          <w:sz w:val="24"/>
          <w:szCs w:val="24"/>
          <w:lang w:val="lt-LT"/>
        </w:rPr>
        <w:t>Eur</w:t>
      </w:r>
      <w:proofErr w:type="spellEnd"/>
      <w:r w:rsidR="0043491A">
        <w:rPr>
          <w:sz w:val="24"/>
          <w:szCs w:val="24"/>
          <w:lang w:val="lt-LT"/>
        </w:rPr>
        <w:t xml:space="preserve"> mėn. Atkreiptinas dėmesys, kasmet Švietimo ir sporto skyriui skiriami asignavimai mokinių pavėžėjimui </w:t>
      </w:r>
      <w:r w:rsidR="00534F6E">
        <w:rPr>
          <w:sz w:val="24"/>
          <w:szCs w:val="24"/>
          <w:lang w:val="lt-LT"/>
        </w:rPr>
        <w:t>organizuoti – priėmus šį sprendimą, minėti asignavimai bus nebenaudojami.</w:t>
      </w:r>
      <w:r w:rsidR="0043491A">
        <w:rPr>
          <w:sz w:val="24"/>
          <w:szCs w:val="24"/>
          <w:lang w:val="lt-LT"/>
        </w:rPr>
        <w:t xml:space="preserve"> </w:t>
      </w:r>
    </w:p>
    <w:p w14:paraId="6971563B" w14:textId="77777777" w:rsidR="007463C6" w:rsidRPr="007463C6" w:rsidRDefault="007463C6" w:rsidP="00DB073D">
      <w:pPr>
        <w:tabs>
          <w:tab w:val="left" w:pos="851"/>
        </w:tabs>
        <w:ind w:firstLine="709"/>
        <w:jc w:val="both"/>
        <w:rPr>
          <w:sz w:val="24"/>
          <w:szCs w:val="24"/>
          <w:lang w:val="lt-LT"/>
        </w:rPr>
      </w:pPr>
      <w:r w:rsidRPr="007463C6">
        <w:rPr>
          <w:b/>
          <w:bCs/>
          <w:sz w:val="24"/>
          <w:szCs w:val="24"/>
          <w:lang w:val="lt-LT"/>
        </w:rPr>
        <w:t>Suderinamumas su Lietuvos Respublikos galiojančiais teisės norminiais aktais.</w:t>
      </w:r>
      <w:r w:rsidRPr="007463C6">
        <w:rPr>
          <w:sz w:val="24"/>
          <w:szCs w:val="24"/>
          <w:lang w:val="lt-LT"/>
        </w:rPr>
        <w:t xml:space="preserve"> Projektas neprieštarauja galiojantiems teisės aktams.</w:t>
      </w:r>
    </w:p>
    <w:p w14:paraId="6971563C" w14:textId="77777777" w:rsidR="007463C6" w:rsidRPr="007463C6" w:rsidRDefault="007463C6" w:rsidP="00DB073D">
      <w:pPr>
        <w:tabs>
          <w:tab w:val="left" w:pos="851"/>
        </w:tabs>
        <w:ind w:firstLine="709"/>
        <w:jc w:val="both"/>
        <w:rPr>
          <w:sz w:val="24"/>
          <w:szCs w:val="24"/>
          <w:lang w:val="lt-LT"/>
        </w:rPr>
      </w:pPr>
      <w:bookmarkStart w:id="0" w:name="_GoBack"/>
      <w:bookmarkEnd w:id="0"/>
      <w:r w:rsidRPr="007463C6">
        <w:rPr>
          <w:b/>
          <w:sz w:val="24"/>
          <w:szCs w:val="24"/>
          <w:lang w:val="lt-LT"/>
        </w:rPr>
        <w:t>Antikorupcinis vertinimas.</w:t>
      </w:r>
      <w:r w:rsidRPr="007463C6">
        <w:rPr>
          <w:sz w:val="24"/>
          <w:szCs w:val="24"/>
          <w:lang w:val="lt-LT"/>
        </w:rPr>
        <w:t xml:space="preserve"> Teisės akte nenumatoma reguliuoti visuomeninių santykių, susijusių su Lietuvos Respublikos korupcijos prevencijos įstatymo 8 straipsnio 1 dalyje numatytais veiksniais, todėl teisės aktas nevertintinas antikorupciniu požiūriu.</w:t>
      </w:r>
    </w:p>
    <w:p w14:paraId="6971563D" w14:textId="77777777" w:rsidR="00574298" w:rsidRPr="007463C6" w:rsidRDefault="00574298" w:rsidP="00574298">
      <w:pPr>
        <w:ind w:firstLine="720"/>
        <w:jc w:val="both"/>
        <w:rPr>
          <w:sz w:val="24"/>
          <w:szCs w:val="24"/>
          <w:lang w:val="lt-LT"/>
        </w:rPr>
      </w:pPr>
    </w:p>
    <w:p w14:paraId="6971563E" w14:textId="77777777" w:rsidR="00F20623" w:rsidRPr="007463C6" w:rsidRDefault="00F20623" w:rsidP="00574298">
      <w:pPr>
        <w:jc w:val="both"/>
        <w:rPr>
          <w:sz w:val="24"/>
          <w:szCs w:val="24"/>
          <w:lang w:val="lt-LT"/>
        </w:rPr>
      </w:pPr>
    </w:p>
    <w:p w14:paraId="6971563F" w14:textId="77777777" w:rsidR="00574298" w:rsidRPr="007463C6" w:rsidRDefault="00574298" w:rsidP="007463C6">
      <w:pPr>
        <w:jc w:val="both"/>
        <w:rPr>
          <w:sz w:val="24"/>
          <w:szCs w:val="24"/>
          <w:lang w:val="lt-LT"/>
        </w:rPr>
      </w:pPr>
      <w:r w:rsidRPr="007463C6">
        <w:rPr>
          <w:sz w:val="24"/>
          <w:szCs w:val="24"/>
          <w:lang w:val="lt-LT"/>
        </w:rPr>
        <w:t xml:space="preserve">Turto valdymo ir </w:t>
      </w:r>
      <w:r w:rsidR="007463C6" w:rsidRPr="007463C6">
        <w:rPr>
          <w:sz w:val="24"/>
          <w:szCs w:val="24"/>
          <w:lang w:val="lt-LT"/>
        </w:rPr>
        <w:t>ūkio skyriaus vedėja</w:t>
      </w:r>
      <w:r w:rsidR="007463C6" w:rsidRPr="007463C6">
        <w:rPr>
          <w:sz w:val="24"/>
          <w:szCs w:val="24"/>
          <w:lang w:val="lt-LT"/>
        </w:rPr>
        <w:tab/>
      </w:r>
      <w:r w:rsidR="007463C6" w:rsidRPr="007463C6">
        <w:rPr>
          <w:sz w:val="24"/>
          <w:szCs w:val="24"/>
          <w:lang w:val="lt-LT"/>
        </w:rPr>
        <w:tab/>
      </w:r>
      <w:r w:rsidR="007463C6" w:rsidRPr="007463C6">
        <w:rPr>
          <w:sz w:val="24"/>
          <w:szCs w:val="24"/>
          <w:lang w:val="lt-LT"/>
        </w:rPr>
        <w:tab/>
      </w:r>
      <w:r w:rsidR="007463C6" w:rsidRPr="007463C6">
        <w:rPr>
          <w:sz w:val="24"/>
          <w:szCs w:val="24"/>
          <w:lang w:val="lt-LT"/>
        </w:rPr>
        <w:tab/>
      </w:r>
      <w:r w:rsidRPr="007463C6">
        <w:rPr>
          <w:sz w:val="24"/>
          <w:szCs w:val="24"/>
          <w:lang w:val="lt-LT"/>
        </w:rPr>
        <w:t>Violeta Bieliūnaitė</w:t>
      </w:r>
      <w:r w:rsidR="00690A51" w:rsidRPr="007463C6">
        <w:rPr>
          <w:sz w:val="24"/>
          <w:szCs w:val="24"/>
          <w:lang w:val="lt-LT"/>
        </w:rPr>
        <w:t>-</w:t>
      </w:r>
      <w:r w:rsidRPr="007463C6">
        <w:rPr>
          <w:sz w:val="24"/>
          <w:szCs w:val="24"/>
          <w:lang w:val="lt-LT"/>
        </w:rPr>
        <w:t>Vanagienė</w:t>
      </w:r>
    </w:p>
    <w:p w14:paraId="69715640" w14:textId="77777777" w:rsidR="00574298" w:rsidRPr="007463C6" w:rsidRDefault="00574298" w:rsidP="00574298">
      <w:pPr>
        <w:rPr>
          <w:sz w:val="24"/>
          <w:szCs w:val="24"/>
          <w:lang w:val="lt-LT"/>
        </w:rPr>
      </w:pPr>
    </w:p>
    <w:p w14:paraId="69715641" w14:textId="77777777" w:rsidR="001059F4" w:rsidRPr="007463C6" w:rsidRDefault="001059F4" w:rsidP="008E7F5B">
      <w:pPr>
        <w:rPr>
          <w:sz w:val="24"/>
          <w:szCs w:val="24"/>
          <w:lang w:val="lt-LT"/>
        </w:rPr>
      </w:pPr>
    </w:p>
    <w:sectPr w:rsidR="001059F4" w:rsidRPr="007463C6" w:rsidSect="00DB073D">
      <w:headerReference w:type="first" r:id="rId13"/>
      <w:footerReference w:type="first" r:id="rId14"/>
      <w:type w:val="continuous"/>
      <w:pgSz w:w="11906" w:h="16838" w:code="9"/>
      <w:pgMar w:top="1134" w:right="567" w:bottom="1134" w:left="1701"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A1791E" w14:textId="77777777" w:rsidR="001839C0" w:rsidRDefault="001839C0">
      <w:r>
        <w:separator/>
      </w:r>
    </w:p>
  </w:endnote>
  <w:endnote w:type="continuationSeparator" w:id="0">
    <w:p w14:paraId="7A6CD6CE" w14:textId="77777777" w:rsidR="001839C0" w:rsidRDefault="001839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715657" w14:textId="77777777" w:rsidR="00CF6833" w:rsidRPr="00CF6833" w:rsidRDefault="00CF6833">
    <w:pPr>
      <w:pStyle w:val="Porat"/>
      <w:rPr>
        <w:sz w:val="24"/>
      </w:rPr>
    </w:pPr>
    <w:r w:rsidRPr="00CF6833">
      <w:rPr>
        <w:sz w:val="24"/>
      </w:rPr>
      <w:t>Violeta Bieliūnaitė–Vanagienė</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8FA3CF" w14:textId="77777777" w:rsidR="001839C0" w:rsidRDefault="001839C0">
      <w:r>
        <w:separator/>
      </w:r>
    </w:p>
  </w:footnote>
  <w:footnote w:type="continuationSeparator" w:id="0">
    <w:p w14:paraId="7B47BA09" w14:textId="77777777" w:rsidR="001839C0" w:rsidRDefault="001839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71564E" w14:textId="77777777" w:rsidR="00EB1BFB" w:rsidRDefault="0074072D" w:rsidP="00EB1BFB">
    <w:pPr>
      <w:framePr w:h="0" w:hSpace="180" w:wrap="around" w:vAnchor="text" w:hAnchor="page" w:x="5905" w:y="12"/>
    </w:pPr>
    <w:r>
      <w:rPr>
        <w:noProof/>
        <w:lang w:val="lt-LT"/>
      </w:rPr>
      <w:drawing>
        <wp:inline distT="0" distB="0" distL="0" distR="0" wp14:anchorId="69715658" wp14:editId="69715659">
          <wp:extent cx="544195" cy="694690"/>
          <wp:effectExtent l="0" t="0" r="8255" b="0"/>
          <wp:docPr id="1" name="Paveikslėlis 2"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descr="Tikrasis Rokiškio herb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195" cy="694690"/>
                  </a:xfrm>
                  <a:prstGeom prst="rect">
                    <a:avLst/>
                  </a:prstGeom>
                  <a:noFill/>
                  <a:ln>
                    <a:noFill/>
                  </a:ln>
                </pic:spPr>
              </pic:pic>
            </a:graphicData>
          </a:graphic>
        </wp:inline>
      </w:drawing>
    </w:r>
  </w:p>
  <w:p w14:paraId="6971564F" w14:textId="77777777" w:rsidR="00EB1BFB" w:rsidRPr="00D52072" w:rsidRDefault="00EB1BFB" w:rsidP="00EB1BFB">
    <w:pPr>
      <w:rPr>
        <w:b/>
        <w:sz w:val="24"/>
        <w:szCs w:val="24"/>
      </w:rPr>
    </w:pPr>
  </w:p>
  <w:p w14:paraId="69715650" w14:textId="601AD558" w:rsidR="00EB1BFB" w:rsidRPr="00DB073D" w:rsidRDefault="00D52072" w:rsidP="00EB1BFB">
    <w:pPr>
      <w:rPr>
        <w:sz w:val="24"/>
        <w:szCs w:val="24"/>
      </w:rPr>
    </w:pPr>
    <w:r w:rsidRPr="00D52072">
      <w:rPr>
        <w:b/>
        <w:sz w:val="24"/>
        <w:szCs w:val="24"/>
      </w:rPr>
      <w:tab/>
    </w:r>
    <w:r w:rsidRPr="00D52072">
      <w:rPr>
        <w:b/>
        <w:sz w:val="24"/>
        <w:szCs w:val="24"/>
      </w:rPr>
      <w:tab/>
    </w:r>
    <w:r w:rsidRPr="00D52072">
      <w:rPr>
        <w:b/>
        <w:sz w:val="24"/>
        <w:szCs w:val="24"/>
      </w:rPr>
      <w:tab/>
    </w:r>
    <w:r w:rsidRPr="00D52072">
      <w:rPr>
        <w:b/>
        <w:sz w:val="24"/>
        <w:szCs w:val="24"/>
      </w:rPr>
      <w:tab/>
    </w:r>
    <w:r w:rsidRPr="00D52072">
      <w:rPr>
        <w:b/>
        <w:sz w:val="24"/>
        <w:szCs w:val="24"/>
      </w:rPr>
      <w:tab/>
    </w:r>
    <w:r w:rsidRPr="00D52072">
      <w:rPr>
        <w:b/>
        <w:sz w:val="24"/>
        <w:szCs w:val="24"/>
      </w:rPr>
      <w:tab/>
    </w:r>
    <w:r w:rsidRPr="00D52072">
      <w:rPr>
        <w:b/>
        <w:sz w:val="24"/>
        <w:szCs w:val="24"/>
      </w:rPr>
      <w:tab/>
    </w:r>
    <w:r w:rsidRPr="00D52072">
      <w:rPr>
        <w:b/>
        <w:sz w:val="24"/>
        <w:szCs w:val="24"/>
      </w:rPr>
      <w:tab/>
    </w:r>
    <w:r w:rsidRPr="00D52072">
      <w:rPr>
        <w:b/>
        <w:sz w:val="24"/>
        <w:szCs w:val="24"/>
      </w:rPr>
      <w:tab/>
    </w:r>
    <w:r w:rsidRPr="00D52072">
      <w:rPr>
        <w:b/>
        <w:sz w:val="24"/>
        <w:szCs w:val="24"/>
      </w:rPr>
      <w:tab/>
    </w:r>
    <w:r w:rsidR="00DB073D">
      <w:rPr>
        <w:b/>
        <w:sz w:val="24"/>
        <w:szCs w:val="24"/>
      </w:rPr>
      <w:tab/>
    </w:r>
    <w:proofErr w:type="spellStart"/>
    <w:r w:rsidRPr="00DB073D">
      <w:rPr>
        <w:sz w:val="24"/>
        <w:szCs w:val="24"/>
      </w:rPr>
      <w:t>Projektas</w:t>
    </w:r>
    <w:proofErr w:type="spellEnd"/>
  </w:p>
  <w:p w14:paraId="69715651" w14:textId="77777777" w:rsidR="00EB1BFB" w:rsidRDefault="00EB1BFB" w:rsidP="00EB1BFB"/>
  <w:p w14:paraId="69715652" w14:textId="77777777" w:rsidR="00EB1BFB" w:rsidRDefault="00EB1BFB" w:rsidP="00EB1BFB">
    <w:pPr>
      <w:rPr>
        <w:rFonts w:ascii="TimesLT" w:hAnsi="TimesLT"/>
        <w:b/>
        <w:sz w:val="24"/>
      </w:rPr>
    </w:pPr>
    <w:r>
      <w:rPr>
        <w:rFonts w:ascii="TimesLT" w:hAnsi="TimesLT"/>
        <w:b/>
        <w:sz w:val="24"/>
      </w:rPr>
      <w:t xml:space="preserve">          </w:t>
    </w:r>
  </w:p>
  <w:p w14:paraId="69715653" w14:textId="77777777" w:rsidR="00EB1BFB" w:rsidRDefault="00EB1BFB" w:rsidP="00EB1BFB">
    <w:pPr>
      <w:rPr>
        <w:rFonts w:ascii="TimesLT" w:hAnsi="TimesLT"/>
        <w:b/>
        <w:sz w:val="24"/>
      </w:rPr>
    </w:pPr>
  </w:p>
  <w:p w14:paraId="69715654" w14:textId="77777777" w:rsidR="00EB1BFB" w:rsidRPr="00DB073D" w:rsidRDefault="00EB1BFB" w:rsidP="00EB1BFB">
    <w:pPr>
      <w:jc w:val="center"/>
      <w:rPr>
        <w:b/>
        <w:sz w:val="24"/>
        <w:szCs w:val="24"/>
      </w:rPr>
    </w:pPr>
    <w:r w:rsidRPr="00DB073D">
      <w:rPr>
        <w:b/>
        <w:sz w:val="24"/>
        <w:szCs w:val="24"/>
      </w:rPr>
      <w:t>ROKI</w:t>
    </w:r>
    <w:r w:rsidRPr="00DB073D">
      <w:rPr>
        <w:b/>
        <w:sz w:val="24"/>
        <w:szCs w:val="24"/>
        <w:lang w:val="lt-LT"/>
      </w:rPr>
      <w:t>Š</w:t>
    </w:r>
    <w:r w:rsidRPr="00DB073D">
      <w:rPr>
        <w:b/>
        <w:sz w:val="24"/>
        <w:szCs w:val="24"/>
      </w:rPr>
      <w:t>KIO RAJONO SAVIVALDYBĖS TARYBA</w:t>
    </w:r>
  </w:p>
  <w:p w14:paraId="69715655" w14:textId="77777777" w:rsidR="00EB1BFB" w:rsidRPr="00DB073D" w:rsidRDefault="00EB1BFB" w:rsidP="00EB1BFB">
    <w:pPr>
      <w:jc w:val="center"/>
      <w:rPr>
        <w:b/>
        <w:sz w:val="24"/>
        <w:szCs w:val="24"/>
      </w:rPr>
    </w:pPr>
  </w:p>
  <w:p w14:paraId="69715656" w14:textId="605F275C" w:rsidR="00EB1BFB" w:rsidRPr="00DB073D" w:rsidRDefault="00DB073D" w:rsidP="00EB1BFB">
    <w:pPr>
      <w:jc w:val="center"/>
      <w:rPr>
        <w:b/>
        <w:sz w:val="24"/>
        <w:szCs w:val="24"/>
      </w:rPr>
    </w:pPr>
    <w:r w:rsidRPr="00DB073D">
      <w:rPr>
        <w:b/>
        <w:sz w:val="24"/>
        <w:szCs w:val="24"/>
      </w:rPr>
      <w:t>SPRENDIM</w:t>
    </w:r>
    <w:r w:rsidR="00EB1BFB" w:rsidRPr="00DB073D">
      <w:rPr>
        <w:b/>
        <w:sz w:val="24"/>
        <w:szCs w:val="24"/>
      </w:rPr>
      <w:t>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86AD9"/>
    <w:multiLevelType w:val="multilevel"/>
    <w:tmpl w:val="CD5AA1D2"/>
    <w:lvl w:ilvl="0">
      <w:start w:val="2"/>
      <w:numFmt w:val="decimal"/>
      <w:lvlText w:val="%1."/>
      <w:lvlJc w:val="left"/>
      <w:pPr>
        <w:ind w:left="1069" w:hanging="360"/>
      </w:pPr>
      <w:rPr>
        <w:rFonts w:hint="default"/>
      </w:rPr>
    </w:lvl>
    <w:lvl w:ilvl="1">
      <w:start w:val="1"/>
      <w:numFmt w:val="decimal"/>
      <w:lvlText w:val="%1.%2."/>
      <w:lvlJc w:val="left"/>
      <w:pPr>
        <w:ind w:left="1609" w:hanging="360"/>
      </w:pPr>
      <w:rPr>
        <w:rFonts w:hint="default"/>
      </w:rPr>
    </w:lvl>
    <w:lvl w:ilvl="2">
      <w:start w:val="1"/>
      <w:numFmt w:val="decimal"/>
      <w:lvlText w:val="%1.%2.%3."/>
      <w:lvlJc w:val="left"/>
      <w:pPr>
        <w:ind w:left="2509" w:hanging="720"/>
      </w:pPr>
      <w:rPr>
        <w:rFonts w:hint="default"/>
      </w:rPr>
    </w:lvl>
    <w:lvl w:ilvl="3">
      <w:start w:val="1"/>
      <w:numFmt w:val="decimal"/>
      <w:lvlText w:val="%1.%2.%3.%4."/>
      <w:lvlJc w:val="left"/>
      <w:pPr>
        <w:ind w:left="3049" w:hanging="720"/>
      </w:pPr>
      <w:rPr>
        <w:rFonts w:hint="default"/>
      </w:rPr>
    </w:lvl>
    <w:lvl w:ilvl="4">
      <w:start w:val="1"/>
      <w:numFmt w:val="decimal"/>
      <w:lvlText w:val="%1.%2.%3.%4.%5."/>
      <w:lvlJc w:val="left"/>
      <w:pPr>
        <w:ind w:left="3949" w:hanging="1080"/>
      </w:pPr>
      <w:rPr>
        <w:rFonts w:hint="default"/>
      </w:rPr>
    </w:lvl>
    <w:lvl w:ilvl="5">
      <w:start w:val="1"/>
      <w:numFmt w:val="decimal"/>
      <w:lvlText w:val="%1.%2.%3.%4.%5.%6."/>
      <w:lvlJc w:val="left"/>
      <w:pPr>
        <w:ind w:left="4489" w:hanging="1080"/>
      </w:pPr>
      <w:rPr>
        <w:rFonts w:hint="default"/>
      </w:rPr>
    </w:lvl>
    <w:lvl w:ilvl="6">
      <w:start w:val="1"/>
      <w:numFmt w:val="decimal"/>
      <w:lvlText w:val="%1.%2.%3.%4.%5.%6.%7."/>
      <w:lvlJc w:val="left"/>
      <w:pPr>
        <w:ind w:left="5389" w:hanging="1440"/>
      </w:pPr>
      <w:rPr>
        <w:rFonts w:hint="default"/>
      </w:rPr>
    </w:lvl>
    <w:lvl w:ilvl="7">
      <w:start w:val="1"/>
      <w:numFmt w:val="decimal"/>
      <w:lvlText w:val="%1.%2.%3.%4.%5.%6.%7.%8."/>
      <w:lvlJc w:val="left"/>
      <w:pPr>
        <w:ind w:left="5929" w:hanging="1440"/>
      </w:pPr>
      <w:rPr>
        <w:rFonts w:hint="default"/>
      </w:rPr>
    </w:lvl>
    <w:lvl w:ilvl="8">
      <w:start w:val="1"/>
      <w:numFmt w:val="decimal"/>
      <w:lvlText w:val="%1.%2.%3.%4.%5.%6.%7.%8.%9."/>
      <w:lvlJc w:val="left"/>
      <w:pPr>
        <w:ind w:left="6829" w:hanging="1800"/>
      </w:pPr>
      <w:rPr>
        <w:rFonts w:hint="default"/>
      </w:rPr>
    </w:lvl>
  </w:abstractNum>
  <w:abstractNum w:abstractNumId="1">
    <w:nsid w:val="149F5426"/>
    <w:multiLevelType w:val="singleLevel"/>
    <w:tmpl w:val="EF5883AA"/>
    <w:lvl w:ilvl="0">
      <w:start w:val="2"/>
      <w:numFmt w:val="decimal"/>
      <w:lvlText w:val="%1."/>
      <w:lvlJc w:val="left"/>
      <w:pPr>
        <w:tabs>
          <w:tab w:val="num" w:pos="1080"/>
        </w:tabs>
        <w:ind w:left="1080" w:hanging="360"/>
      </w:pPr>
      <w:rPr>
        <w:rFonts w:hint="default"/>
      </w:rPr>
    </w:lvl>
  </w:abstractNum>
  <w:abstractNum w:abstractNumId="2">
    <w:nsid w:val="16381B33"/>
    <w:multiLevelType w:val="multilevel"/>
    <w:tmpl w:val="483A262A"/>
    <w:lvl w:ilvl="0">
      <w:start w:val="1"/>
      <w:numFmt w:val="decimal"/>
      <w:lvlText w:val="%1."/>
      <w:lvlJc w:val="left"/>
      <w:pPr>
        <w:ind w:left="540" w:hanging="540"/>
      </w:pPr>
      <w:rPr>
        <w:rFonts w:hint="default"/>
      </w:rPr>
    </w:lvl>
    <w:lvl w:ilvl="1">
      <w:start w:val="3"/>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1B234DCD"/>
    <w:multiLevelType w:val="singleLevel"/>
    <w:tmpl w:val="D418328E"/>
    <w:lvl w:ilvl="0">
      <w:start w:val="1"/>
      <w:numFmt w:val="decimal"/>
      <w:lvlText w:val="%1."/>
      <w:lvlJc w:val="left"/>
      <w:pPr>
        <w:tabs>
          <w:tab w:val="num" w:pos="1080"/>
        </w:tabs>
        <w:ind w:left="1080" w:hanging="360"/>
      </w:pPr>
      <w:rPr>
        <w:rFonts w:hint="default"/>
      </w:rPr>
    </w:lvl>
  </w:abstractNum>
  <w:abstractNum w:abstractNumId="4">
    <w:nsid w:val="1F6E02D5"/>
    <w:multiLevelType w:val="hybridMultilevel"/>
    <w:tmpl w:val="9BD841E8"/>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5">
    <w:nsid w:val="462D664D"/>
    <w:multiLevelType w:val="multilevel"/>
    <w:tmpl w:val="C1B83330"/>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nsid w:val="77E30614"/>
    <w:multiLevelType w:val="singleLevel"/>
    <w:tmpl w:val="B84CC1FA"/>
    <w:lvl w:ilvl="0">
      <w:start w:val="1"/>
      <w:numFmt w:val="decimal"/>
      <w:lvlText w:val="%1."/>
      <w:lvlJc w:val="left"/>
      <w:pPr>
        <w:tabs>
          <w:tab w:val="num" w:pos="1080"/>
        </w:tabs>
        <w:ind w:left="1080" w:hanging="360"/>
      </w:pPr>
      <w:rPr>
        <w:rFonts w:hint="default"/>
      </w:rPr>
    </w:lvl>
  </w:abstractNum>
  <w:abstractNum w:abstractNumId="7">
    <w:nsid w:val="79225109"/>
    <w:multiLevelType w:val="singleLevel"/>
    <w:tmpl w:val="F808D610"/>
    <w:lvl w:ilvl="0">
      <w:start w:val="1"/>
      <w:numFmt w:val="decimal"/>
      <w:lvlText w:val="%1."/>
      <w:lvlJc w:val="left"/>
      <w:pPr>
        <w:tabs>
          <w:tab w:val="num" w:pos="1080"/>
        </w:tabs>
        <w:ind w:left="1080" w:hanging="360"/>
      </w:pPr>
      <w:rPr>
        <w:rFonts w:hint="default"/>
      </w:rPr>
    </w:lvl>
  </w:abstractNum>
  <w:abstractNum w:abstractNumId="8">
    <w:nsid w:val="7A60072D"/>
    <w:multiLevelType w:val="singleLevel"/>
    <w:tmpl w:val="EDC2CF36"/>
    <w:lvl w:ilvl="0">
      <w:start w:val="1"/>
      <w:numFmt w:val="decimal"/>
      <w:lvlText w:val="%1."/>
      <w:lvlJc w:val="left"/>
      <w:pPr>
        <w:tabs>
          <w:tab w:val="num" w:pos="1080"/>
        </w:tabs>
        <w:ind w:left="1080" w:hanging="360"/>
      </w:pPr>
      <w:rPr>
        <w:rFonts w:hint="default"/>
      </w:rPr>
    </w:lvl>
  </w:abstractNum>
  <w:abstractNum w:abstractNumId="9">
    <w:nsid w:val="7F15231F"/>
    <w:multiLevelType w:val="hybridMultilevel"/>
    <w:tmpl w:val="711E25E2"/>
    <w:lvl w:ilvl="0" w:tplc="22D0EA70">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num w:numId="1">
    <w:abstractNumId w:val="7"/>
  </w:num>
  <w:num w:numId="2">
    <w:abstractNumId w:val="3"/>
  </w:num>
  <w:num w:numId="3">
    <w:abstractNumId w:val="1"/>
  </w:num>
  <w:num w:numId="4">
    <w:abstractNumId w:val="6"/>
  </w:num>
  <w:num w:numId="5">
    <w:abstractNumId w:val="8"/>
  </w:num>
  <w:num w:numId="6">
    <w:abstractNumId w:val="4"/>
  </w:num>
  <w:num w:numId="7">
    <w:abstractNumId w:val="5"/>
  </w:num>
  <w:num w:numId="8">
    <w:abstractNumId w:val="2"/>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261"/>
    <w:rsid w:val="00007D5C"/>
    <w:rsid w:val="00040B68"/>
    <w:rsid w:val="00043CE6"/>
    <w:rsid w:val="00053D51"/>
    <w:rsid w:val="00075B45"/>
    <w:rsid w:val="00080C61"/>
    <w:rsid w:val="00085048"/>
    <w:rsid w:val="000929D4"/>
    <w:rsid w:val="000A1A89"/>
    <w:rsid w:val="000C20E5"/>
    <w:rsid w:val="000D5DBA"/>
    <w:rsid w:val="000E178E"/>
    <w:rsid w:val="0010591A"/>
    <w:rsid w:val="001059F4"/>
    <w:rsid w:val="00113C20"/>
    <w:rsid w:val="00126D2A"/>
    <w:rsid w:val="001608EE"/>
    <w:rsid w:val="001839C0"/>
    <w:rsid w:val="00185C41"/>
    <w:rsid w:val="00187088"/>
    <w:rsid w:val="001B6A74"/>
    <w:rsid w:val="001E755B"/>
    <w:rsid w:val="002272B5"/>
    <w:rsid w:val="002A4943"/>
    <w:rsid w:val="002F3C6B"/>
    <w:rsid w:val="00356FB9"/>
    <w:rsid w:val="00365871"/>
    <w:rsid w:val="00385105"/>
    <w:rsid w:val="00390C0C"/>
    <w:rsid w:val="003A2F5A"/>
    <w:rsid w:val="003C3613"/>
    <w:rsid w:val="0042365E"/>
    <w:rsid w:val="0043491A"/>
    <w:rsid w:val="00434DD7"/>
    <w:rsid w:val="00441928"/>
    <w:rsid w:val="0045075C"/>
    <w:rsid w:val="00454130"/>
    <w:rsid w:val="004855CF"/>
    <w:rsid w:val="004F1DE5"/>
    <w:rsid w:val="0051066B"/>
    <w:rsid w:val="005146FE"/>
    <w:rsid w:val="00534F6E"/>
    <w:rsid w:val="0053512E"/>
    <w:rsid w:val="00563489"/>
    <w:rsid w:val="00574298"/>
    <w:rsid w:val="00590F26"/>
    <w:rsid w:val="00594803"/>
    <w:rsid w:val="005D10B1"/>
    <w:rsid w:val="005E4261"/>
    <w:rsid w:val="005E4F26"/>
    <w:rsid w:val="006249ED"/>
    <w:rsid w:val="00627703"/>
    <w:rsid w:val="00650B14"/>
    <w:rsid w:val="0067194A"/>
    <w:rsid w:val="00673B33"/>
    <w:rsid w:val="00683B78"/>
    <w:rsid w:val="00686A6C"/>
    <w:rsid w:val="00690A51"/>
    <w:rsid w:val="006A760B"/>
    <w:rsid w:val="006C59C6"/>
    <w:rsid w:val="006D7030"/>
    <w:rsid w:val="006E7CC2"/>
    <w:rsid w:val="0074072D"/>
    <w:rsid w:val="007463C6"/>
    <w:rsid w:val="00771E1A"/>
    <w:rsid w:val="007B12D9"/>
    <w:rsid w:val="007D3F90"/>
    <w:rsid w:val="00815090"/>
    <w:rsid w:val="00833969"/>
    <w:rsid w:val="00834271"/>
    <w:rsid w:val="00853BB1"/>
    <w:rsid w:val="00880525"/>
    <w:rsid w:val="008C4B7E"/>
    <w:rsid w:val="008C5004"/>
    <w:rsid w:val="008E7F5B"/>
    <w:rsid w:val="008F6439"/>
    <w:rsid w:val="00904423"/>
    <w:rsid w:val="00917406"/>
    <w:rsid w:val="009330E9"/>
    <w:rsid w:val="009339A7"/>
    <w:rsid w:val="0095482E"/>
    <w:rsid w:val="0095547F"/>
    <w:rsid w:val="00965CF0"/>
    <w:rsid w:val="00966AA6"/>
    <w:rsid w:val="00995887"/>
    <w:rsid w:val="009C1F16"/>
    <w:rsid w:val="009D21D2"/>
    <w:rsid w:val="009E3CA3"/>
    <w:rsid w:val="00A77246"/>
    <w:rsid w:val="00AC6EFA"/>
    <w:rsid w:val="00B21FA0"/>
    <w:rsid w:val="00B3094B"/>
    <w:rsid w:val="00B52CC9"/>
    <w:rsid w:val="00B62BAC"/>
    <w:rsid w:val="00B804BD"/>
    <w:rsid w:val="00B9692D"/>
    <w:rsid w:val="00BB70CA"/>
    <w:rsid w:val="00BE65CC"/>
    <w:rsid w:val="00BF1C9E"/>
    <w:rsid w:val="00C31423"/>
    <w:rsid w:val="00C77EBC"/>
    <w:rsid w:val="00CA4906"/>
    <w:rsid w:val="00CA536C"/>
    <w:rsid w:val="00CB04E6"/>
    <w:rsid w:val="00CB2F2A"/>
    <w:rsid w:val="00CC4D7F"/>
    <w:rsid w:val="00CC5051"/>
    <w:rsid w:val="00CD6857"/>
    <w:rsid w:val="00CF6833"/>
    <w:rsid w:val="00D03B03"/>
    <w:rsid w:val="00D2048B"/>
    <w:rsid w:val="00D24487"/>
    <w:rsid w:val="00D52072"/>
    <w:rsid w:val="00D56DF6"/>
    <w:rsid w:val="00D57758"/>
    <w:rsid w:val="00D85A44"/>
    <w:rsid w:val="00DB073D"/>
    <w:rsid w:val="00DC6CC4"/>
    <w:rsid w:val="00DE738F"/>
    <w:rsid w:val="00DF0A60"/>
    <w:rsid w:val="00E153FD"/>
    <w:rsid w:val="00E220A3"/>
    <w:rsid w:val="00E64805"/>
    <w:rsid w:val="00E750C3"/>
    <w:rsid w:val="00EB1BFB"/>
    <w:rsid w:val="00EB2A84"/>
    <w:rsid w:val="00EC6931"/>
    <w:rsid w:val="00F054DE"/>
    <w:rsid w:val="00F20623"/>
    <w:rsid w:val="00F31746"/>
    <w:rsid w:val="00F34F5F"/>
    <w:rsid w:val="00F55162"/>
    <w:rsid w:val="00F821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715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390C0C"/>
    <w:rPr>
      <w:lang w:val="en-AU" w:eastAsia="lt-LT"/>
    </w:rPr>
  </w:style>
  <w:style w:type="paragraph" w:styleId="Antrat1">
    <w:name w:val="heading 1"/>
    <w:basedOn w:val="prastasis"/>
    <w:next w:val="prastasis"/>
    <w:link w:val="Antrat1Diagrama"/>
    <w:qFormat/>
    <w:rsid w:val="00390C0C"/>
    <w:pPr>
      <w:keepNext/>
      <w:outlineLvl w:val="0"/>
    </w:pPr>
    <w:rPr>
      <w:sz w:val="26"/>
      <w:lang w:eastAsia="x-none"/>
    </w:rPr>
  </w:style>
  <w:style w:type="paragraph" w:styleId="Antrat2">
    <w:name w:val="heading 2"/>
    <w:basedOn w:val="prastasis"/>
    <w:next w:val="prastasis"/>
    <w:qFormat/>
    <w:rsid w:val="00390C0C"/>
    <w:pPr>
      <w:keepNext/>
      <w:jc w:val="both"/>
      <w:outlineLvl w:val="1"/>
    </w:pPr>
    <w:rPr>
      <w:b/>
      <w:i/>
      <w:sz w:val="28"/>
      <w:lang w:val="lt-LT"/>
    </w:rPr>
  </w:style>
  <w:style w:type="paragraph" w:styleId="Antrat3">
    <w:name w:val="heading 3"/>
    <w:basedOn w:val="prastasis"/>
    <w:next w:val="prastasis"/>
    <w:qFormat/>
    <w:rsid w:val="00390C0C"/>
    <w:pPr>
      <w:keepNext/>
      <w:outlineLvl w:val="2"/>
    </w:pPr>
    <w:rPr>
      <w:b/>
      <w:sz w:val="24"/>
    </w:rPr>
  </w:style>
  <w:style w:type="paragraph" w:styleId="Antrat4">
    <w:name w:val="heading 4"/>
    <w:basedOn w:val="prastasis"/>
    <w:next w:val="prastasis"/>
    <w:qFormat/>
    <w:rsid w:val="00390C0C"/>
    <w:pPr>
      <w:keepNext/>
      <w:outlineLvl w:val="3"/>
    </w:pPr>
    <w:rPr>
      <w:sz w:val="28"/>
      <w:lang w:val="lt-LT"/>
    </w:rPr>
  </w:style>
  <w:style w:type="paragraph" w:styleId="Antrat5">
    <w:name w:val="heading 5"/>
    <w:basedOn w:val="prastasis"/>
    <w:next w:val="prastasis"/>
    <w:qFormat/>
    <w:rsid w:val="00390C0C"/>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390C0C"/>
    <w:pPr>
      <w:tabs>
        <w:tab w:val="center" w:pos="4153"/>
        <w:tab w:val="right" w:pos="8306"/>
      </w:tabs>
    </w:pPr>
    <w:rPr>
      <w:lang w:eastAsia="x-none"/>
    </w:rPr>
  </w:style>
  <w:style w:type="paragraph" w:styleId="Porat">
    <w:name w:val="footer"/>
    <w:basedOn w:val="prastasis"/>
    <w:rsid w:val="00390C0C"/>
    <w:pPr>
      <w:tabs>
        <w:tab w:val="center" w:pos="4153"/>
        <w:tab w:val="right" w:pos="8306"/>
      </w:tabs>
    </w:pPr>
  </w:style>
  <w:style w:type="paragraph" w:styleId="Pagrindiniotekstotrauka">
    <w:name w:val="Body Text Indent"/>
    <w:basedOn w:val="prastasis"/>
    <w:rsid w:val="00390C0C"/>
    <w:pPr>
      <w:ind w:firstLine="720"/>
      <w:jc w:val="both"/>
    </w:pPr>
    <w:rPr>
      <w:sz w:val="28"/>
    </w:rPr>
  </w:style>
  <w:style w:type="paragraph" w:styleId="Pagrindinistekstas">
    <w:name w:val="Body Text"/>
    <w:basedOn w:val="prastasis"/>
    <w:rsid w:val="00390C0C"/>
    <w:pPr>
      <w:jc w:val="both"/>
    </w:pPr>
    <w:rPr>
      <w:sz w:val="28"/>
      <w:lang w:val="lt-LT"/>
    </w:rPr>
  </w:style>
  <w:style w:type="paragraph" w:styleId="Pavadinimas">
    <w:name w:val="Title"/>
    <w:basedOn w:val="prastasis"/>
    <w:qFormat/>
    <w:rsid w:val="00390C0C"/>
    <w:pPr>
      <w:jc w:val="center"/>
    </w:pPr>
    <w:rPr>
      <w:b/>
      <w:sz w:val="24"/>
      <w:lang w:val="lt-LT"/>
    </w:rPr>
  </w:style>
  <w:style w:type="paragraph" w:styleId="Pagrindiniotekstotrauka2">
    <w:name w:val="Body Text Indent 2"/>
    <w:basedOn w:val="prastasis"/>
    <w:rsid w:val="00390C0C"/>
    <w:pPr>
      <w:ind w:firstLine="720"/>
      <w:jc w:val="both"/>
    </w:pPr>
    <w:rPr>
      <w:sz w:val="24"/>
      <w:lang w:val="lt-LT"/>
    </w:rPr>
  </w:style>
  <w:style w:type="paragraph" w:styleId="Pagrindinistekstas2">
    <w:name w:val="Body Text 2"/>
    <w:basedOn w:val="prastasis"/>
    <w:rsid w:val="00390C0C"/>
    <w:pPr>
      <w:jc w:val="center"/>
    </w:pPr>
    <w:rPr>
      <w:b/>
      <w:sz w:val="24"/>
      <w:lang w:val="lt-LT"/>
    </w:rPr>
  </w:style>
  <w:style w:type="paragraph" w:styleId="Debesliotekstas">
    <w:name w:val="Balloon Text"/>
    <w:basedOn w:val="prastasis"/>
    <w:link w:val="DebesliotekstasDiagrama"/>
    <w:rsid w:val="00454130"/>
    <w:rPr>
      <w:rFonts w:ascii="Tahoma" w:hAnsi="Tahoma"/>
      <w:sz w:val="16"/>
      <w:szCs w:val="16"/>
      <w:lang w:eastAsia="x-none"/>
    </w:rPr>
  </w:style>
  <w:style w:type="character" w:customStyle="1" w:styleId="DebesliotekstasDiagrama">
    <w:name w:val="Debesėlio tekstas Diagrama"/>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lang w:eastAsia="x-none"/>
    </w:rPr>
  </w:style>
  <w:style w:type="character" w:customStyle="1" w:styleId="Pagrindiniotekstotrauka3Diagrama">
    <w:name w:val="Pagrindinio teksto įtrauka 3 Diagrama"/>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lang w:val="lt-LT" w:eastAsia="lt-LT"/>
    </w:rPr>
  </w:style>
  <w:style w:type="character" w:customStyle="1" w:styleId="Antrat1Diagrama">
    <w:name w:val="Antraštė 1 Diagrama"/>
    <w:link w:val="Antrat1"/>
    <w:rsid w:val="00187088"/>
    <w:rPr>
      <w:sz w:val="26"/>
      <w:lang w:val="en-AU"/>
    </w:rPr>
  </w:style>
  <w:style w:type="character" w:customStyle="1" w:styleId="AntratsDiagrama">
    <w:name w:val="Antraštės Diagrama"/>
    <w:link w:val="Antrats"/>
    <w:uiPriority w:val="99"/>
    <w:rsid w:val="00187088"/>
    <w:rPr>
      <w:lang w:val="en-AU"/>
    </w:rPr>
  </w:style>
  <w:style w:type="paragraph" w:styleId="Betarp">
    <w:name w:val="No Spacing"/>
    <w:uiPriority w:val="1"/>
    <w:qFormat/>
    <w:rsid w:val="00187088"/>
    <w:rPr>
      <w:rFonts w:ascii="Calibri" w:eastAsia="Calibri" w:hAnsi="Calibri"/>
      <w:sz w:val="22"/>
      <w:szCs w:val="22"/>
      <w:lang w:val="lt-LT" w:eastAsia="en-US"/>
    </w:rPr>
  </w:style>
  <w:style w:type="table" w:styleId="Lentelstinklelis">
    <w:name w:val="Table Grid"/>
    <w:basedOn w:val="prastojilentel"/>
    <w:rsid w:val="005742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51066B"/>
    <w:pPr>
      <w:ind w:left="720"/>
      <w:contextualSpacing/>
    </w:pPr>
  </w:style>
  <w:style w:type="paragraph" w:styleId="prastasistinklapis">
    <w:name w:val="Normal (Web)"/>
    <w:basedOn w:val="prastasis"/>
    <w:uiPriority w:val="99"/>
    <w:unhideWhenUsed/>
    <w:rsid w:val="00080C61"/>
    <w:pPr>
      <w:spacing w:before="100" w:beforeAutospacing="1" w:after="100" w:afterAutospacing="1"/>
    </w:pPr>
    <w:rPr>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390C0C"/>
    <w:rPr>
      <w:lang w:val="en-AU" w:eastAsia="lt-LT"/>
    </w:rPr>
  </w:style>
  <w:style w:type="paragraph" w:styleId="Antrat1">
    <w:name w:val="heading 1"/>
    <w:basedOn w:val="prastasis"/>
    <w:next w:val="prastasis"/>
    <w:link w:val="Antrat1Diagrama"/>
    <w:qFormat/>
    <w:rsid w:val="00390C0C"/>
    <w:pPr>
      <w:keepNext/>
      <w:outlineLvl w:val="0"/>
    </w:pPr>
    <w:rPr>
      <w:sz w:val="26"/>
      <w:lang w:eastAsia="x-none"/>
    </w:rPr>
  </w:style>
  <w:style w:type="paragraph" w:styleId="Antrat2">
    <w:name w:val="heading 2"/>
    <w:basedOn w:val="prastasis"/>
    <w:next w:val="prastasis"/>
    <w:qFormat/>
    <w:rsid w:val="00390C0C"/>
    <w:pPr>
      <w:keepNext/>
      <w:jc w:val="both"/>
      <w:outlineLvl w:val="1"/>
    </w:pPr>
    <w:rPr>
      <w:b/>
      <w:i/>
      <w:sz w:val="28"/>
      <w:lang w:val="lt-LT"/>
    </w:rPr>
  </w:style>
  <w:style w:type="paragraph" w:styleId="Antrat3">
    <w:name w:val="heading 3"/>
    <w:basedOn w:val="prastasis"/>
    <w:next w:val="prastasis"/>
    <w:qFormat/>
    <w:rsid w:val="00390C0C"/>
    <w:pPr>
      <w:keepNext/>
      <w:outlineLvl w:val="2"/>
    </w:pPr>
    <w:rPr>
      <w:b/>
      <w:sz w:val="24"/>
    </w:rPr>
  </w:style>
  <w:style w:type="paragraph" w:styleId="Antrat4">
    <w:name w:val="heading 4"/>
    <w:basedOn w:val="prastasis"/>
    <w:next w:val="prastasis"/>
    <w:qFormat/>
    <w:rsid w:val="00390C0C"/>
    <w:pPr>
      <w:keepNext/>
      <w:outlineLvl w:val="3"/>
    </w:pPr>
    <w:rPr>
      <w:sz w:val="28"/>
      <w:lang w:val="lt-LT"/>
    </w:rPr>
  </w:style>
  <w:style w:type="paragraph" w:styleId="Antrat5">
    <w:name w:val="heading 5"/>
    <w:basedOn w:val="prastasis"/>
    <w:next w:val="prastasis"/>
    <w:qFormat/>
    <w:rsid w:val="00390C0C"/>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390C0C"/>
    <w:pPr>
      <w:tabs>
        <w:tab w:val="center" w:pos="4153"/>
        <w:tab w:val="right" w:pos="8306"/>
      </w:tabs>
    </w:pPr>
    <w:rPr>
      <w:lang w:eastAsia="x-none"/>
    </w:rPr>
  </w:style>
  <w:style w:type="paragraph" w:styleId="Porat">
    <w:name w:val="footer"/>
    <w:basedOn w:val="prastasis"/>
    <w:rsid w:val="00390C0C"/>
    <w:pPr>
      <w:tabs>
        <w:tab w:val="center" w:pos="4153"/>
        <w:tab w:val="right" w:pos="8306"/>
      </w:tabs>
    </w:pPr>
  </w:style>
  <w:style w:type="paragraph" w:styleId="Pagrindiniotekstotrauka">
    <w:name w:val="Body Text Indent"/>
    <w:basedOn w:val="prastasis"/>
    <w:rsid w:val="00390C0C"/>
    <w:pPr>
      <w:ind w:firstLine="720"/>
      <w:jc w:val="both"/>
    </w:pPr>
    <w:rPr>
      <w:sz w:val="28"/>
    </w:rPr>
  </w:style>
  <w:style w:type="paragraph" w:styleId="Pagrindinistekstas">
    <w:name w:val="Body Text"/>
    <w:basedOn w:val="prastasis"/>
    <w:rsid w:val="00390C0C"/>
    <w:pPr>
      <w:jc w:val="both"/>
    </w:pPr>
    <w:rPr>
      <w:sz w:val="28"/>
      <w:lang w:val="lt-LT"/>
    </w:rPr>
  </w:style>
  <w:style w:type="paragraph" w:styleId="Pavadinimas">
    <w:name w:val="Title"/>
    <w:basedOn w:val="prastasis"/>
    <w:qFormat/>
    <w:rsid w:val="00390C0C"/>
    <w:pPr>
      <w:jc w:val="center"/>
    </w:pPr>
    <w:rPr>
      <w:b/>
      <w:sz w:val="24"/>
      <w:lang w:val="lt-LT"/>
    </w:rPr>
  </w:style>
  <w:style w:type="paragraph" w:styleId="Pagrindiniotekstotrauka2">
    <w:name w:val="Body Text Indent 2"/>
    <w:basedOn w:val="prastasis"/>
    <w:rsid w:val="00390C0C"/>
    <w:pPr>
      <w:ind w:firstLine="720"/>
      <w:jc w:val="both"/>
    </w:pPr>
    <w:rPr>
      <w:sz w:val="24"/>
      <w:lang w:val="lt-LT"/>
    </w:rPr>
  </w:style>
  <w:style w:type="paragraph" w:styleId="Pagrindinistekstas2">
    <w:name w:val="Body Text 2"/>
    <w:basedOn w:val="prastasis"/>
    <w:rsid w:val="00390C0C"/>
    <w:pPr>
      <w:jc w:val="center"/>
    </w:pPr>
    <w:rPr>
      <w:b/>
      <w:sz w:val="24"/>
      <w:lang w:val="lt-LT"/>
    </w:rPr>
  </w:style>
  <w:style w:type="paragraph" w:styleId="Debesliotekstas">
    <w:name w:val="Balloon Text"/>
    <w:basedOn w:val="prastasis"/>
    <w:link w:val="DebesliotekstasDiagrama"/>
    <w:rsid w:val="00454130"/>
    <w:rPr>
      <w:rFonts w:ascii="Tahoma" w:hAnsi="Tahoma"/>
      <w:sz w:val="16"/>
      <w:szCs w:val="16"/>
      <w:lang w:eastAsia="x-none"/>
    </w:rPr>
  </w:style>
  <w:style w:type="character" w:customStyle="1" w:styleId="DebesliotekstasDiagrama">
    <w:name w:val="Debesėlio tekstas Diagrama"/>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lang w:eastAsia="x-none"/>
    </w:rPr>
  </w:style>
  <w:style w:type="character" w:customStyle="1" w:styleId="Pagrindiniotekstotrauka3Diagrama">
    <w:name w:val="Pagrindinio teksto įtrauka 3 Diagrama"/>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lang w:val="lt-LT" w:eastAsia="lt-LT"/>
    </w:rPr>
  </w:style>
  <w:style w:type="character" w:customStyle="1" w:styleId="Antrat1Diagrama">
    <w:name w:val="Antraštė 1 Diagrama"/>
    <w:link w:val="Antrat1"/>
    <w:rsid w:val="00187088"/>
    <w:rPr>
      <w:sz w:val="26"/>
      <w:lang w:val="en-AU"/>
    </w:rPr>
  </w:style>
  <w:style w:type="character" w:customStyle="1" w:styleId="AntratsDiagrama">
    <w:name w:val="Antraštės Diagrama"/>
    <w:link w:val="Antrats"/>
    <w:uiPriority w:val="99"/>
    <w:rsid w:val="00187088"/>
    <w:rPr>
      <w:lang w:val="en-AU"/>
    </w:rPr>
  </w:style>
  <w:style w:type="paragraph" w:styleId="Betarp">
    <w:name w:val="No Spacing"/>
    <w:uiPriority w:val="1"/>
    <w:qFormat/>
    <w:rsid w:val="00187088"/>
    <w:rPr>
      <w:rFonts w:ascii="Calibri" w:eastAsia="Calibri" w:hAnsi="Calibri"/>
      <w:sz w:val="22"/>
      <w:szCs w:val="22"/>
      <w:lang w:val="lt-LT" w:eastAsia="en-US"/>
    </w:rPr>
  </w:style>
  <w:style w:type="table" w:styleId="Lentelstinklelis">
    <w:name w:val="Table Grid"/>
    <w:basedOn w:val="prastojilentel"/>
    <w:rsid w:val="005742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51066B"/>
    <w:pPr>
      <w:ind w:left="720"/>
      <w:contextualSpacing/>
    </w:pPr>
  </w:style>
  <w:style w:type="paragraph" w:styleId="prastasistinklapis">
    <w:name w:val="Normal (Web)"/>
    <w:basedOn w:val="prastasis"/>
    <w:uiPriority w:val="99"/>
    <w:unhideWhenUsed/>
    <w:rsid w:val="00080C61"/>
    <w:pPr>
      <w:spacing w:before="100" w:beforeAutospacing="1" w:after="100" w:afterAutospacing="1"/>
    </w:pPr>
    <w:rPr>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258558">
      <w:bodyDiv w:val="1"/>
      <w:marLeft w:val="0"/>
      <w:marRight w:val="0"/>
      <w:marTop w:val="0"/>
      <w:marBottom w:val="0"/>
      <w:divBdr>
        <w:top w:val="none" w:sz="0" w:space="0" w:color="auto"/>
        <w:left w:val="none" w:sz="0" w:space="0" w:color="auto"/>
        <w:bottom w:val="none" w:sz="0" w:space="0" w:color="auto"/>
        <w:right w:val="none" w:sz="0" w:space="0" w:color="auto"/>
      </w:divBdr>
    </w:div>
    <w:div w:id="436028622">
      <w:bodyDiv w:val="1"/>
      <w:marLeft w:val="0"/>
      <w:marRight w:val="0"/>
      <w:marTop w:val="0"/>
      <w:marBottom w:val="0"/>
      <w:divBdr>
        <w:top w:val="none" w:sz="0" w:space="0" w:color="auto"/>
        <w:left w:val="none" w:sz="0" w:space="0" w:color="auto"/>
        <w:bottom w:val="none" w:sz="0" w:space="0" w:color="auto"/>
        <w:right w:val="none" w:sz="0" w:space="0" w:color="auto"/>
      </w:divBdr>
    </w:div>
    <w:div w:id="654145913">
      <w:bodyDiv w:val="1"/>
      <w:marLeft w:val="0"/>
      <w:marRight w:val="0"/>
      <w:marTop w:val="0"/>
      <w:marBottom w:val="0"/>
      <w:divBdr>
        <w:top w:val="none" w:sz="0" w:space="0" w:color="auto"/>
        <w:left w:val="none" w:sz="0" w:space="0" w:color="auto"/>
        <w:bottom w:val="none" w:sz="0" w:space="0" w:color="auto"/>
        <w:right w:val="none" w:sz="0" w:space="0" w:color="auto"/>
      </w:divBdr>
    </w:div>
    <w:div w:id="838084567">
      <w:bodyDiv w:val="1"/>
      <w:marLeft w:val="0"/>
      <w:marRight w:val="0"/>
      <w:marTop w:val="0"/>
      <w:marBottom w:val="0"/>
      <w:divBdr>
        <w:top w:val="none" w:sz="0" w:space="0" w:color="auto"/>
        <w:left w:val="none" w:sz="0" w:space="0" w:color="auto"/>
        <w:bottom w:val="none" w:sz="0" w:space="0" w:color="auto"/>
        <w:right w:val="none" w:sz="0" w:space="0" w:color="auto"/>
      </w:divBdr>
    </w:div>
    <w:div w:id="907618666">
      <w:bodyDiv w:val="1"/>
      <w:marLeft w:val="0"/>
      <w:marRight w:val="0"/>
      <w:marTop w:val="0"/>
      <w:marBottom w:val="0"/>
      <w:divBdr>
        <w:top w:val="none" w:sz="0" w:space="0" w:color="auto"/>
        <w:left w:val="none" w:sz="0" w:space="0" w:color="auto"/>
        <w:bottom w:val="none" w:sz="0" w:space="0" w:color="auto"/>
        <w:right w:val="none" w:sz="0" w:space="0" w:color="auto"/>
      </w:divBdr>
      <w:divsChild>
        <w:div w:id="1607613427">
          <w:marLeft w:val="0"/>
          <w:marRight w:val="0"/>
          <w:marTop w:val="0"/>
          <w:marBottom w:val="0"/>
          <w:divBdr>
            <w:top w:val="none" w:sz="0" w:space="0" w:color="auto"/>
            <w:left w:val="none" w:sz="0" w:space="0" w:color="auto"/>
            <w:bottom w:val="none" w:sz="0" w:space="0" w:color="auto"/>
            <w:right w:val="none" w:sz="0" w:space="0" w:color="auto"/>
          </w:divBdr>
          <w:divsChild>
            <w:div w:id="1820610862">
              <w:marLeft w:val="0"/>
              <w:marRight w:val="0"/>
              <w:marTop w:val="0"/>
              <w:marBottom w:val="0"/>
              <w:divBdr>
                <w:top w:val="none" w:sz="0" w:space="0" w:color="auto"/>
                <w:left w:val="none" w:sz="0" w:space="0" w:color="auto"/>
                <w:bottom w:val="none" w:sz="0" w:space="0" w:color="auto"/>
                <w:right w:val="none" w:sz="0" w:space="0" w:color="auto"/>
              </w:divBdr>
            </w:div>
            <w:div w:id="1875731101">
              <w:marLeft w:val="0"/>
              <w:marRight w:val="0"/>
              <w:marTop w:val="0"/>
              <w:marBottom w:val="0"/>
              <w:divBdr>
                <w:top w:val="none" w:sz="0" w:space="0" w:color="auto"/>
                <w:left w:val="none" w:sz="0" w:space="0" w:color="auto"/>
                <w:bottom w:val="none" w:sz="0" w:space="0" w:color="auto"/>
                <w:right w:val="none" w:sz="0" w:space="0" w:color="auto"/>
              </w:divBdr>
            </w:div>
            <w:div w:id="1062754417">
              <w:marLeft w:val="0"/>
              <w:marRight w:val="0"/>
              <w:marTop w:val="0"/>
              <w:marBottom w:val="0"/>
              <w:divBdr>
                <w:top w:val="none" w:sz="0" w:space="0" w:color="auto"/>
                <w:left w:val="none" w:sz="0" w:space="0" w:color="auto"/>
                <w:bottom w:val="none" w:sz="0" w:space="0" w:color="auto"/>
                <w:right w:val="none" w:sz="0" w:space="0" w:color="auto"/>
              </w:divBdr>
            </w:div>
            <w:div w:id="2005165843">
              <w:marLeft w:val="0"/>
              <w:marRight w:val="0"/>
              <w:marTop w:val="0"/>
              <w:marBottom w:val="0"/>
              <w:divBdr>
                <w:top w:val="none" w:sz="0" w:space="0" w:color="auto"/>
                <w:left w:val="none" w:sz="0" w:space="0" w:color="auto"/>
                <w:bottom w:val="none" w:sz="0" w:space="0" w:color="auto"/>
                <w:right w:val="none" w:sz="0" w:space="0" w:color="auto"/>
              </w:divBdr>
            </w:div>
          </w:divsChild>
        </w:div>
        <w:div w:id="1568148696">
          <w:marLeft w:val="0"/>
          <w:marRight w:val="0"/>
          <w:marTop w:val="0"/>
          <w:marBottom w:val="0"/>
          <w:divBdr>
            <w:top w:val="none" w:sz="0" w:space="0" w:color="auto"/>
            <w:left w:val="none" w:sz="0" w:space="0" w:color="auto"/>
            <w:bottom w:val="none" w:sz="0" w:space="0" w:color="auto"/>
            <w:right w:val="none" w:sz="0" w:space="0" w:color="auto"/>
          </w:divBdr>
          <w:divsChild>
            <w:div w:id="1790591274">
              <w:marLeft w:val="0"/>
              <w:marRight w:val="0"/>
              <w:marTop w:val="0"/>
              <w:marBottom w:val="0"/>
              <w:divBdr>
                <w:top w:val="none" w:sz="0" w:space="0" w:color="auto"/>
                <w:left w:val="none" w:sz="0" w:space="0" w:color="auto"/>
                <w:bottom w:val="none" w:sz="0" w:space="0" w:color="auto"/>
                <w:right w:val="none" w:sz="0" w:space="0" w:color="auto"/>
              </w:divBdr>
            </w:div>
            <w:div w:id="2058505458">
              <w:marLeft w:val="0"/>
              <w:marRight w:val="0"/>
              <w:marTop w:val="0"/>
              <w:marBottom w:val="0"/>
              <w:divBdr>
                <w:top w:val="none" w:sz="0" w:space="0" w:color="auto"/>
                <w:left w:val="none" w:sz="0" w:space="0" w:color="auto"/>
                <w:bottom w:val="none" w:sz="0" w:space="0" w:color="auto"/>
                <w:right w:val="none" w:sz="0" w:space="0" w:color="auto"/>
              </w:divBdr>
            </w:div>
            <w:div w:id="1823346381">
              <w:marLeft w:val="0"/>
              <w:marRight w:val="0"/>
              <w:marTop w:val="0"/>
              <w:marBottom w:val="0"/>
              <w:divBdr>
                <w:top w:val="none" w:sz="0" w:space="0" w:color="auto"/>
                <w:left w:val="none" w:sz="0" w:space="0" w:color="auto"/>
                <w:bottom w:val="none" w:sz="0" w:space="0" w:color="auto"/>
                <w:right w:val="none" w:sz="0" w:space="0" w:color="auto"/>
              </w:divBdr>
            </w:div>
            <w:div w:id="1727757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707087">
      <w:bodyDiv w:val="1"/>
      <w:marLeft w:val="0"/>
      <w:marRight w:val="0"/>
      <w:marTop w:val="0"/>
      <w:marBottom w:val="0"/>
      <w:divBdr>
        <w:top w:val="none" w:sz="0" w:space="0" w:color="auto"/>
        <w:left w:val="none" w:sz="0" w:space="0" w:color="auto"/>
        <w:bottom w:val="none" w:sz="0" w:space="0" w:color="auto"/>
        <w:right w:val="none" w:sz="0" w:space="0" w:color="auto"/>
      </w:divBdr>
    </w:div>
    <w:div w:id="1206598385">
      <w:bodyDiv w:val="1"/>
      <w:marLeft w:val="0"/>
      <w:marRight w:val="0"/>
      <w:marTop w:val="0"/>
      <w:marBottom w:val="0"/>
      <w:divBdr>
        <w:top w:val="none" w:sz="0" w:space="0" w:color="auto"/>
        <w:left w:val="none" w:sz="0" w:space="0" w:color="auto"/>
        <w:bottom w:val="none" w:sz="0" w:space="0" w:color="auto"/>
        <w:right w:val="none" w:sz="0" w:space="0" w:color="auto"/>
      </w:divBdr>
    </w:div>
    <w:div w:id="1247304442">
      <w:bodyDiv w:val="1"/>
      <w:marLeft w:val="0"/>
      <w:marRight w:val="0"/>
      <w:marTop w:val="0"/>
      <w:marBottom w:val="0"/>
      <w:divBdr>
        <w:top w:val="none" w:sz="0" w:space="0" w:color="auto"/>
        <w:left w:val="none" w:sz="0" w:space="0" w:color="auto"/>
        <w:bottom w:val="none" w:sz="0" w:space="0" w:color="auto"/>
        <w:right w:val="none" w:sz="0" w:space="0" w:color="auto"/>
      </w:divBdr>
    </w:div>
    <w:div w:id="1529872772">
      <w:bodyDiv w:val="1"/>
      <w:marLeft w:val="0"/>
      <w:marRight w:val="0"/>
      <w:marTop w:val="0"/>
      <w:marBottom w:val="0"/>
      <w:divBdr>
        <w:top w:val="none" w:sz="0" w:space="0" w:color="auto"/>
        <w:left w:val="none" w:sz="0" w:space="0" w:color="auto"/>
        <w:bottom w:val="none" w:sz="0" w:space="0" w:color="auto"/>
        <w:right w:val="none" w:sz="0" w:space="0" w:color="auto"/>
      </w:divBdr>
    </w:div>
    <w:div w:id="1571189952">
      <w:bodyDiv w:val="1"/>
      <w:marLeft w:val="0"/>
      <w:marRight w:val="0"/>
      <w:marTop w:val="0"/>
      <w:marBottom w:val="0"/>
      <w:divBdr>
        <w:top w:val="none" w:sz="0" w:space="0" w:color="auto"/>
        <w:left w:val="none" w:sz="0" w:space="0" w:color="auto"/>
        <w:bottom w:val="none" w:sz="0" w:space="0" w:color="auto"/>
        <w:right w:val="none" w:sz="0" w:space="0" w:color="auto"/>
      </w:divBdr>
    </w:div>
    <w:div w:id="1604260078">
      <w:bodyDiv w:val="1"/>
      <w:marLeft w:val="0"/>
      <w:marRight w:val="0"/>
      <w:marTop w:val="0"/>
      <w:marBottom w:val="0"/>
      <w:divBdr>
        <w:top w:val="none" w:sz="0" w:space="0" w:color="auto"/>
        <w:left w:val="none" w:sz="0" w:space="0" w:color="auto"/>
        <w:bottom w:val="none" w:sz="0" w:space="0" w:color="auto"/>
        <w:right w:val="none" w:sz="0" w:space="0" w:color="auto"/>
      </w:divBdr>
    </w:div>
    <w:div w:id="2013137945">
      <w:bodyDiv w:val="1"/>
      <w:marLeft w:val="0"/>
      <w:marRight w:val="0"/>
      <w:marTop w:val="0"/>
      <w:marBottom w:val="0"/>
      <w:divBdr>
        <w:top w:val="none" w:sz="0" w:space="0" w:color="auto"/>
        <w:left w:val="none" w:sz="0" w:space="0" w:color="auto"/>
        <w:bottom w:val="none" w:sz="0" w:space="0" w:color="auto"/>
        <w:right w:val="none" w:sz="0" w:space="0" w:color="auto"/>
      </w:divBdr>
    </w:div>
    <w:div w:id="2060976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rsekretore\Desktop\blankai\Tarybos%20sprendimas1.dot"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vvanagiene\AppData\Local\Microsoft\Windows\INetCache\Content.Outlook\YOMWQVST\Keleivi&#371;%20skai&#269;ius%202019_2022.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vvanagiene\AppData\Local\Microsoft\Windows\INetCache\Content.Outlook\YOMWQVST\Keleivi&#371;%20skai&#269;ius%202019_2022.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vvanagiene\AppData\Local\Microsoft\Windows\INetCache\Content.Outlook\YOMWQVST\Keleivi&#371;%20skai&#269;ius%202019_2022.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vvanagiene\AppData\Local\Microsoft\Windows\INetCache\Content.Outlook\YOMWQVST\Pajamos_dotacijos_keleivi&#371;%20sk._rida_%20palyginimas%20m&#279;n.%202019%20-%202020%20m_direktoriui.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1"/>
          <c:order val="0"/>
          <c:tx>
            <c:strRef>
              <c:f>'[Keleivių skaičius 2019_2022.xlsx]Sheet1'!$A$11</c:f>
              <c:strCache>
                <c:ptCount val="1"/>
                <c:pt idx="0">
                  <c:v>2020 m.</c:v>
                </c:pt>
              </c:strCache>
            </c:strRef>
          </c:tx>
          <c:invertIfNegative val="0"/>
          <c:cat>
            <c:strRef>
              <c:f>'[Keleivių skaičius 2019_2022.xlsx]Sheet1'!$B$7:$M$7</c:f>
              <c:strCache>
                <c:ptCount val="12"/>
                <c:pt idx="0">
                  <c:v>Sausis</c:v>
                </c:pt>
                <c:pt idx="1">
                  <c:v>Vasaris</c:v>
                </c:pt>
                <c:pt idx="2">
                  <c:v>Kovas</c:v>
                </c:pt>
                <c:pt idx="3">
                  <c:v>Balandis</c:v>
                </c:pt>
                <c:pt idx="4">
                  <c:v>Gegužė</c:v>
                </c:pt>
                <c:pt idx="5">
                  <c:v>Birželis</c:v>
                </c:pt>
                <c:pt idx="6">
                  <c:v>Liepa</c:v>
                </c:pt>
                <c:pt idx="7">
                  <c:v>Rugpjūtis</c:v>
                </c:pt>
                <c:pt idx="8">
                  <c:v>Rugsėjis</c:v>
                </c:pt>
                <c:pt idx="9">
                  <c:v>Spalis</c:v>
                </c:pt>
                <c:pt idx="10">
                  <c:v>Lapkritis</c:v>
                </c:pt>
                <c:pt idx="11">
                  <c:v>Gruodis</c:v>
                </c:pt>
              </c:strCache>
            </c:strRef>
          </c:cat>
          <c:val>
            <c:numRef>
              <c:f>'[Keleivių skaičius 2019_2022.xlsx]Sheet1'!$B$11:$M$11</c:f>
              <c:numCache>
                <c:formatCode>#,##0</c:formatCode>
                <c:ptCount val="12"/>
                <c:pt idx="0">
                  <c:v>19824</c:v>
                </c:pt>
                <c:pt idx="1">
                  <c:v>16448</c:v>
                </c:pt>
                <c:pt idx="2">
                  <c:v>9791</c:v>
                </c:pt>
                <c:pt idx="3">
                  <c:v>2706</c:v>
                </c:pt>
                <c:pt idx="4">
                  <c:v>5600</c:v>
                </c:pt>
                <c:pt idx="5">
                  <c:v>7306</c:v>
                </c:pt>
                <c:pt idx="6">
                  <c:v>7947</c:v>
                </c:pt>
                <c:pt idx="7">
                  <c:v>7677</c:v>
                </c:pt>
                <c:pt idx="8">
                  <c:v>18360</c:v>
                </c:pt>
                <c:pt idx="9">
                  <c:v>15819</c:v>
                </c:pt>
                <c:pt idx="10">
                  <c:v>13743</c:v>
                </c:pt>
                <c:pt idx="11">
                  <c:v>4987</c:v>
                </c:pt>
              </c:numCache>
            </c:numRef>
          </c:val>
        </c:ser>
        <c:ser>
          <c:idx val="0"/>
          <c:order val="1"/>
          <c:tx>
            <c:strRef>
              <c:f>'[Keleivių skaičius 2019_2022.xlsx]Sheet1'!$A$10</c:f>
              <c:strCache>
                <c:ptCount val="1"/>
                <c:pt idx="0">
                  <c:v>2019 m.</c:v>
                </c:pt>
              </c:strCache>
            </c:strRef>
          </c:tx>
          <c:invertIfNegative val="0"/>
          <c:cat>
            <c:strRef>
              <c:f>'[Keleivių skaičius 2019_2022.xlsx]Sheet1'!$B$7:$M$7</c:f>
              <c:strCache>
                <c:ptCount val="12"/>
                <c:pt idx="0">
                  <c:v>Sausis</c:v>
                </c:pt>
                <c:pt idx="1">
                  <c:v>Vasaris</c:v>
                </c:pt>
                <c:pt idx="2">
                  <c:v>Kovas</c:v>
                </c:pt>
                <c:pt idx="3">
                  <c:v>Balandis</c:v>
                </c:pt>
                <c:pt idx="4">
                  <c:v>Gegužė</c:v>
                </c:pt>
                <c:pt idx="5">
                  <c:v>Birželis</c:v>
                </c:pt>
                <c:pt idx="6">
                  <c:v>Liepa</c:v>
                </c:pt>
                <c:pt idx="7">
                  <c:v>Rugpjūtis</c:v>
                </c:pt>
                <c:pt idx="8">
                  <c:v>Rugsėjis</c:v>
                </c:pt>
                <c:pt idx="9">
                  <c:v>Spalis</c:v>
                </c:pt>
                <c:pt idx="10">
                  <c:v>Lapkritis</c:v>
                </c:pt>
                <c:pt idx="11">
                  <c:v>Gruodis</c:v>
                </c:pt>
              </c:strCache>
            </c:strRef>
          </c:cat>
          <c:val>
            <c:numRef>
              <c:f>'[Keleivių skaičius 2019_2022.xlsx]Sheet1'!$B$10:$M$10</c:f>
              <c:numCache>
                <c:formatCode>#,##0</c:formatCode>
                <c:ptCount val="12"/>
                <c:pt idx="0">
                  <c:v>20960</c:v>
                </c:pt>
                <c:pt idx="1">
                  <c:v>16701</c:v>
                </c:pt>
                <c:pt idx="2">
                  <c:v>20621</c:v>
                </c:pt>
                <c:pt idx="3">
                  <c:v>20019</c:v>
                </c:pt>
                <c:pt idx="4">
                  <c:v>24224</c:v>
                </c:pt>
                <c:pt idx="5">
                  <c:v>19162</c:v>
                </c:pt>
                <c:pt idx="6">
                  <c:v>11254</c:v>
                </c:pt>
                <c:pt idx="7">
                  <c:v>10999</c:v>
                </c:pt>
                <c:pt idx="8">
                  <c:v>22288</c:v>
                </c:pt>
                <c:pt idx="9">
                  <c:v>21347</c:v>
                </c:pt>
                <c:pt idx="10">
                  <c:v>20203</c:v>
                </c:pt>
                <c:pt idx="11">
                  <c:v>17452</c:v>
                </c:pt>
              </c:numCache>
            </c:numRef>
          </c:val>
        </c:ser>
        <c:ser>
          <c:idx val="2"/>
          <c:order val="2"/>
          <c:tx>
            <c:strRef>
              <c:f>'[Keleivių skaičius 2019_2022.xlsx]Sheet1'!$A$12</c:f>
              <c:strCache>
                <c:ptCount val="1"/>
                <c:pt idx="0">
                  <c:v>2021 m.</c:v>
                </c:pt>
              </c:strCache>
            </c:strRef>
          </c:tx>
          <c:invertIfNegative val="0"/>
          <c:cat>
            <c:strRef>
              <c:f>'[Keleivių skaičius 2019_2022.xlsx]Sheet1'!$B$7:$M$7</c:f>
              <c:strCache>
                <c:ptCount val="12"/>
                <c:pt idx="0">
                  <c:v>Sausis</c:v>
                </c:pt>
                <c:pt idx="1">
                  <c:v>Vasaris</c:v>
                </c:pt>
                <c:pt idx="2">
                  <c:v>Kovas</c:v>
                </c:pt>
                <c:pt idx="3">
                  <c:v>Balandis</c:v>
                </c:pt>
                <c:pt idx="4">
                  <c:v>Gegužė</c:v>
                </c:pt>
                <c:pt idx="5">
                  <c:v>Birželis</c:v>
                </c:pt>
                <c:pt idx="6">
                  <c:v>Liepa</c:v>
                </c:pt>
                <c:pt idx="7">
                  <c:v>Rugpjūtis</c:v>
                </c:pt>
                <c:pt idx="8">
                  <c:v>Rugsėjis</c:v>
                </c:pt>
                <c:pt idx="9">
                  <c:v>Spalis</c:v>
                </c:pt>
                <c:pt idx="10">
                  <c:v>Lapkritis</c:v>
                </c:pt>
                <c:pt idx="11">
                  <c:v>Gruodis</c:v>
                </c:pt>
              </c:strCache>
            </c:strRef>
          </c:cat>
          <c:val>
            <c:numRef>
              <c:f>'[Keleivių skaičius 2019_2022.xlsx]Sheet1'!$B$12:$M$12</c:f>
              <c:numCache>
                <c:formatCode>#,##0</c:formatCode>
                <c:ptCount val="12"/>
                <c:pt idx="0">
                  <c:v>3696</c:v>
                </c:pt>
                <c:pt idx="1">
                  <c:v>4261</c:v>
                </c:pt>
                <c:pt idx="2">
                  <c:v>6101</c:v>
                </c:pt>
                <c:pt idx="3">
                  <c:v>7976</c:v>
                </c:pt>
                <c:pt idx="4">
                  <c:v>11029</c:v>
                </c:pt>
                <c:pt idx="5">
                  <c:v>11460</c:v>
                </c:pt>
                <c:pt idx="6">
                  <c:v>7647</c:v>
                </c:pt>
                <c:pt idx="7">
                  <c:v>7007</c:v>
                </c:pt>
                <c:pt idx="8">
                  <c:v>16679</c:v>
                </c:pt>
                <c:pt idx="9">
                  <c:v>16069</c:v>
                </c:pt>
                <c:pt idx="10">
                  <c:v>12355</c:v>
                </c:pt>
                <c:pt idx="11">
                  <c:v>14347</c:v>
                </c:pt>
              </c:numCache>
            </c:numRef>
          </c:val>
        </c:ser>
        <c:ser>
          <c:idx val="3"/>
          <c:order val="3"/>
          <c:tx>
            <c:strRef>
              <c:f>'[Keleivių skaičius 2019_2022.xlsx]Sheet1'!$A$13</c:f>
              <c:strCache>
                <c:ptCount val="1"/>
                <c:pt idx="0">
                  <c:v>2022 m.</c:v>
                </c:pt>
              </c:strCache>
            </c:strRef>
          </c:tx>
          <c:invertIfNegative val="0"/>
          <c:cat>
            <c:strRef>
              <c:f>'[Keleivių skaičius 2019_2022.xlsx]Sheet1'!$B$7:$M$7</c:f>
              <c:strCache>
                <c:ptCount val="12"/>
                <c:pt idx="0">
                  <c:v>Sausis</c:v>
                </c:pt>
                <c:pt idx="1">
                  <c:v>Vasaris</c:v>
                </c:pt>
                <c:pt idx="2">
                  <c:v>Kovas</c:v>
                </c:pt>
                <c:pt idx="3">
                  <c:v>Balandis</c:v>
                </c:pt>
                <c:pt idx="4">
                  <c:v>Gegužė</c:v>
                </c:pt>
                <c:pt idx="5">
                  <c:v>Birželis</c:v>
                </c:pt>
                <c:pt idx="6">
                  <c:v>Liepa</c:v>
                </c:pt>
                <c:pt idx="7">
                  <c:v>Rugpjūtis</c:v>
                </c:pt>
                <c:pt idx="8">
                  <c:v>Rugsėjis</c:v>
                </c:pt>
                <c:pt idx="9">
                  <c:v>Spalis</c:v>
                </c:pt>
                <c:pt idx="10">
                  <c:v>Lapkritis</c:v>
                </c:pt>
                <c:pt idx="11">
                  <c:v>Gruodis</c:v>
                </c:pt>
              </c:strCache>
            </c:strRef>
          </c:cat>
          <c:val>
            <c:numRef>
              <c:f>'[Keleivių skaičius 2019_2022.xlsx]Sheet1'!$B$13:$M$13</c:f>
              <c:numCache>
                <c:formatCode>#,##0</c:formatCode>
                <c:ptCount val="12"/>
                <c:pt idx="0">
                  <c:v>12046</c:v>
                </c:pt>
                <c:pt idx="1">
                  <c:v>12533</c:v>
                </c:pt>
                <c:pt idx="2">
                  <c:v>15745</c:v>
                </c:pt>
                <c:pt idx="3">
                  <c:v>15374</c:v>
                </c:pt>
                <c:pt idx="4">
                  <c:v>19683</c:v>
                </c:pt>
                <c:pt idx="5">
                  <c:v>16948</c:v>
                </c:pt>
                <c:pt idx="6">
                  <c:v>14148</c:v>
                </c:pt>
                <c:pt idx="7">
                  <c:v>14109</c:v>
                </c:pt>
              </c:numCache>
            </c:numRef>
          </c:val>
        </c:ser>
        <c:dLbls>
          <c:showLegendKey val="0"/>
          <c:showVal val="0"/>
          <c:showCatName val="0"/>
          <c:showSerName val="0"/>
          <c:showPercent val="0"/>
          <c:showBubbleSize val="0"/>
        </c:dLbls>
        <c:gapWidth val="150"/>
        <c:axId val="572526592"/>
        <c:axId val="140557632"/>
      </c:barChart>
      <c:catAx>
        <c:axId val="572526592"/>
        <c:scaling>
          <c:orientation val="minMax"/>
        </c:scaling>
        <c:delete val="0"/>
        <c:axPos val="b"/>
        <c:majorTickMark val="out"/>
        <c:minorTickMark val="none"/>
        <c:tickLblPos val="nextTo"/>
        <c:crossAx val="140557632"/>
        <c:crosses val="autoZero"/>
        <c:auto val="1"/>
        <c:lblAlgn val="ctr"/>
        <c:lblOffset val="100"/>
        <c:noMultiLvlLbl val="0"/>
      </c:catAx>
      <c:valAx>
        <c:axId val="140557632"/>
        <c:scaling>
          <c:orientation val="minMax"/>
        </c:scaling>
        <c:delete val="0"/>
        <c:axPos val="l"/>
        <c:majorGridlines/>
        <c:numFmt formatCode="#,##0" sourceLinked="1"/>
        <c:majorTickMark val="out"/>
        <c:minorTickMark val="none"/>
        <c:tickLblPos val="nextTo"/>
        <c:crossAx val="572526592"/>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'[Keleivių skaičius 2019_2022.xlsx]Sheet1'!$P$7</c:f>
              <c:strCache>
                <c:ptCount val="1"/>
                <c:pt idx="0">
                  <c:v>Keleivių skaičiaus pokytis miesto maršrutuose, proc. lyginant su praėjusiu laikotarpiu</c:v>
                </c:pt>
              </c:strCache>
            </c:strRef>
          </c:tx>
          <c:dLbls>
            <c:dLbl>
              <c:idx val="1"/>
              <c:layout>
                <c:manualLayout>
                  <c:x val="-3.888888888888889E-2"/>
                  <c:y val="5.5555555555555552E-2"/>
                </c:manualLayout>
              </c:layout>
              <c:showLegendKey val="0"/>
              <c:showVal val="1"/>
              <c:showCatName val="0"/>
              <c:showSerName val="0"/>
              <c:showPercent val="0"/>
              <c:showBubbleSize val="0"/>
            </c:dLbl>
            <c:dLbl>
              <c:idx val="2"/>
              <c:layout>
                <c:manualLayout>
                  <c:x val="-4.4444444444444446E-2"/>
                  <c:y val="-8.7962962962962882E-2"/>
                </c:manualLayout>
              </c:layout>
              <c:showLegendKey val="0"/>
              <c:showVal val="1"/>
              <c:showCatName val="0"/>
              <c:showSerName val="0"/>
              <c:showPercent val="0"/>
              <c:showBubbleSize val="0"/>
            </c:dLbl>
            <c:dLbl>
              <c:idx val="3"/>
              <c:layout>
                <c:manualLayout>
                  <c:x val="-5.5555555555555558E-3"/>
                  <c:y val="-1.3888888888888888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'[Keleivių skaičius 2019_2022.xlsx]Sheet1'!$A$10:$A$13</c:f>
              <c:strCache>
                <c:ptCount val="4"/>
                <c:pt idx="0">
                  <c:v>2019 m.</c:v>
                </c:pt>
                <c:pt idx="1">
                  <c:v>2020 m.</c:v>
                </c:pt>
                <c:pt idx="2">
                  <c:v>2021 m.</c:v>
                </c:pt>
                <c:pt idx="3">
                  <c:v>2022 m.</c:v>
                </c:pt>
              </c:strCache>
            </c:strRef>
          </c:cat>
          <c:val>
            <c:numRef>
              <c:f>'[Keleivių skaičius 2019_2022.xlsx]Sheet1'!$O$10:$O$13</c:f>
              <c:numCache>
                <c:formatCode>0%</c:formatCode>
                <c:ptCount val="4"/>
                <c:pt idx="0">
                  <c:v>0</c:v>
                </c:pt>
                <c:pt idx="1">
                  <c:v>-0.46297762956787553</c:v>
                </c:pt>
                <c:pt idx="2">
                  <c:v>-0.23444029030129757</c:v>
                </c:pt>
                <c:pt idx="3">
                  <c:v>1.0377173564053601</c:v>
                </c:pt>
              </c:numCache>
            </c:numRef>
          </c:val>
          <c:smooth val="0"/>
        </c:ser>
        <c:dLbls>
          <c:showLegendKey val="0"/>
          <c:showVal val="0"/>
          <c:showCatName val="0"/>
          <c:showSerName val="0"/>
          <c:showPercent val="0"/>
          <c:showBubbleSize val="0"/>
        </c:dLbls>
        <c:marker val="1"/>
        <c:smooth val="0"/>
        <c:axId val="144281600"/>
        <c:axId val="142894208"/>
      </c:lineChart>
      <c:catAx>
        <c:axId val="144281600"/>
        <c:scaling>
          <c:orientation val="minMax"/>
        </c:scaling>
        <c:delete val="0"/>
        <c:axPos val="b"/>
        <c:majorTickMark val="out"/>
        <c:minorTickMark val="none"/>
        <c:tickLblPos val="nextTo"/>
        <c:crossAx val="142894208"/>
        <c:crosses val="autoZero"/>
        <c:auto val="1"/>
        <c:lblAlgn val="ctr"/>
        <c:lblOffset val="100"/>
        <c:noMultiLvlLbl val="0"/>
      </c:catAx>
      <c:valAx>
        <c:axId val="142894208"/>
        <c:scaling>
          <c:orientation val="minMax"/>
        </c:scaling>
        <c:delete val="0"/>
        <c:axPos val="l"/>
        <c:majorGridlines/>
        <c:numFmt formatCode="0%" sourceLinked="1"/>
        <c:majorTickMark val="out"/>
        <c:minorTickMark val="none"/>
        <c:tickLblPos val="nextTo"/>
        <c:crossAx val="144281600"/>
        <c:crosses val="autoZero"/>
        <c:crossBetween val="between"/>
      </c:val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25161854768154E-2"/>
          <c:y val="7.4548702245552642E-2"/>
          <c:w val="0.73644181977252843"/>
          <c:h val="0.89719889180519097"/>
        </c:manualLayout>
      </c:layout>
      <c:lineChart>
        <c:grouping val="standard"/>
        <c:varyColors val="0"/>
        <c:ser>
          <c:idx val="0"/>
          <c:order val="0"/>
          <c:tx>
            <c:strRef>
              <c:f>'[Keleivių skaičius 2019_2022.xlsx]Sheet1'!$O$19</c:f>
              <c:strCache>
                <c:ptCount val="1"/>
                <c:pt idx="0">
                  <c:v>Keleivių skaičiaus pokytis priemiesčio maršrutuose lyginant su praėjusiu laikotarpiu, proc. </c:v>
                </c:pt>
              </c:strCache>
            </c:strRef>
          </c:tx>
          <c:dLbls>
            <c:dLbl>
              <c:idx val="1"/>
              <c:layout>
                <c:manualLayout>
                  <c:x val="-1.6666666666666666E-2"/>
                  <c:y val="6.4814814814814811E-2"/>
                </c:manualLayout>
              </c:layout>
              <c:showLegendKey val="0"/>
              <c:showVal val="1"/>
              <c:showCatName val="0"/>
              <c:showSerName val="0"/>
              <c:showPercent val="0"/>
              <c:showBubbleSize val="0"/>
            </c:dLbl>
            <c:dLbl>
              <c:idx val="2"/>
              <c:layout>
                <c:manualLayout>
                  <c:x val="-4.4444444444444543E-2"/>
                  <c:y val="6.4814814814814811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'[Keleivių skaičius 2019_2022.xlsx]Sheet1'!$A$21:$A$24</c:f>
              <c:strCache>
                <c:ptCount val="4"/>
                <c:pt idx="0">
                  <c:v>2019 m.</c:v>
                </c:pt>
                <c:pt idx="1">
                  <c:v>2020 m.</c:v>
                </c:pt>
                <c:pt idx="2">
                  <c:v>2021 m.</c:v>
                </c:pt>
                <c:pt idx="3">
                  <c:v>2022 m.</c:v>
                </c:pt>
              </c:strCache>
            </c:strRef>
          </c:cat>
          <c:val>
            <c:numRef>
              <c:f>'[Keleivių skaičius 2019_2022.xlsx]Sheet1'!$O$21:$O$24</c:f>
              <c:numCache>
                <c:formatCode>0%</c:formatCode>
                <c:ptCount val="4"/>
                <c:pt idx="0">
                  <c:v>0</c:v>
                </c:pt>
                <c:pt idx="1">
                  <c:v>-0.57194619785731937</c:v>
                </c:pt>
                <c:pt idx="2">
                  <c:v>-0.47063380281690143</c:v>
                </c:pt>
                <c:pt idx="3">
                  <c:v>2.5934548357057339</c:v>
                </c:pt>
              </c:numCache>
            </c:numRef>
          </c:val>
          <c:smooth val="0"/>
        </c:ser>
        <c:dLbls>
          <c:showLegendKey val="0"/>
          <c:showVal val="0"/>
          <c:showCatName val="0"/>
          <c:showSerName val="0"/>
          <c:showPercent val="0"/>
          <c:showBubbleSize val="0"/>
        </c:dLbls>
        <c:marker val="1"/>
        <c:smooth val="0"/>
        <c:axId val="144282112"/>
        <c:axId val="142895936"/>
      </c:lineChart>
      <c:catAx>
        <c:axId val="144282112"/>
        <c:scaling>
          <c:orientation val="minMax"/>
        </c:scaling>
        <c:delete val="0"/>
        <c:axPos val="b"/>
        <c:majorTickMark val="out"/>
        <c:minorTickMark val="none"/>
        <c:tickLblPos val="nextTo"/>
        <c:crossAx val="142895936"/>
        <c:crosses val="autoZero"/>
        <c:auto val="1"/>
        <c:lblAlgn val="ctr"/>
        <c:lblOffset val="100"/>
        <c:noMultiLvlLbl val="0"/>
      </c:catAx>
      <c:valAx>
        <c:axId val="142895936"/>
        <c:scaling>
          <c:orientation val="minMax"/>
        </c:scaling>
        <c:delete val="0"/>
        <c:axPos val="l"/>
        <c:majorGridlines/>
        <c:numFmt formatCode="0%" sourceLinked="1"/>
        <c:majorTickMark val="out"/>
        <c:minorTickMark val="none"/>
        <c:tickLblPos val="nextTo"/>
        <c:crossAx val="144282112"/>
        <c:crosses val="autoZero"/>
        <c:crossBetween val="between"/>
      </c:valAx>
    </c:plotArea>
    <c:legend>
      <c:legendPos val="r"/>
      <c:layout>
        <c:manualLayout>
          <c:xMode val="edge"/>
          <c:yMode val="edge"/>
          <c:x val="0.78505287742619323"/>
          <c:y val="0.30015820939049287"/>
          <c:w val="0.20008914784835272"/>
          <c:h val="0.53857247010790321"/>
        </c:manualLayout>
      </c:layout>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stacked"/>
        <c:varyColors val="0"/>
        <c:ser>
          <c:idx val="0"/>
          <c:order val="0"/>
          <c:tx>
            <c:strRef>
              <c:f>'[Pajamos_dotacijos_keleivių sk._rida_ palyginimas mėn. 2019 - 2020 m_direktoriui.xlsx]Lapas1'!$H$12</c:f>
              <c:strCache>
                <c:ptCount val="1"/>
                <c:pt idx="0">
                  <c:v>Pajamos iš keleivių</c:v>
                </c:pt>
              </c:strCache>
            </c:strRef>
          </c:tx>
          <c:invertIfNegative val="0"/>
          <c:dLbls>
            <c:showLegendKey val="0"/>
            <c:showVal val="1"/>
            <c:showCatName val="0"/>
            <c:showSerName val="0"/>
            <c:showPercent val="0"/>
            <c:showBubbleSize val="0"/>
            <c:showLeaderLines val="0"/>
          </c:dLbls>
          <c:cat>
            <c:strRef>
              <c:f>'[Pajamos_dotacijos_keleivių sk._rida_ palyginimas mėn. 2019 - 2020 m_direktoriui.xlsx]Lapas1'!$I$11:$M$11</c:f>
              <c:strCache>
                <c:ptCount val="5"/>
                <c:pt idx="0">
                  <c:v>2018 m.</c:v>
                </c:pt>
                <c:pt idx="1">
                  <c:v>2019 m.</c:v>
                </c:pt>
                <c:pt idx="2">
                  <c:v>2020 m.</c:v>
                </c:pt>
                <c:pt idx="3">
                  <c:v>2021 m.</c:v>
                </c:pt>
                <c:pt idx="4">
                  <c:v>2022 m. I-IIX mėn.</c:v>
                </c:pt>
              </c:strCache>
            </c:strRef>
          </c:cat>
          <c:val>
            <c:numRef>
              <c:f>'[Pajamos_dotacijos_keleivių sk._rida_ palyginimas mėn. 2019 - 2020 m_direktoriui.xlsx]Lapas1'!$I$12:$M$12</c:f>
              <c:numCache>
                <c:formatCode>0%</c:formatCode>
                <c:ptCount val="5"/>
                <c:pt idx="0">
                  <c:v>9.9501339816507245E-2</c:v>
                </c:pt>
                <c:pt idx="1">
                  <c:v>0.10475803355689542</c:v>
                </c:pt>
                <c:pt idx="2">
                  <c:v>0.10005072687111521</c:v>
                </c:pt>
                <c:pt idx="3">
                  <c:v>6.461960709830121E-2</c:v>
                </c:pt>
                <c:pt idx="4">
                  <c:v>0.10193969483115341</c:v>
                </c:pt>
              </c:numCache>
            </c:numRef>
          </c:val>
        </c:ser>
        <c:ser>
          <c:idx val="1"/>
          <c:order val="1"/>
          <c:tx>
            <c:strRef>
              <c:f>'[Pajamos_dotacijos_keleivių sk._rida_ palyginimas mėn. 2019 - 2020 m_direktoriui.xlsx]Lapas1'!$H$13</c:f>
              <c:strCache>
                <c:ptCount val="1"/>
                <c:pt idx="0">
                  <c:v>Kompensacija už transporto lengvatas (įskaitant pajamas už moksleivių vežimą)</c:v>
                </c:pt>
              </c:strCache>
            </c:strRef>
          </c:tx>
          <c:invertIfNegative val="0"/>
          <c:cat>
            <c:strRef>
              <c:f>'[Pajamos_dotacijos_keleivių sk._rida_ palyginimas mėn. 2019 - 2020 m_direktoriui.xlsx]Lapas1'!$I$11:$M$11</c:f>
              <c:strCache>
                <c:ptCount val="5"/>
                <c:pt idx="0">
                  <c:v>2018 m.</c:v>
                </c:pt>
                <c:pt idx="1">
                  <c:v>2019 m.</c:v>
                </c:pt>
                <c:pt idx="2">
                  <c:v>2020 m.</c:v>
                </c:pt>
                <c:pt idx="3">
                  <c:v>2021 m.</c:v>
                </c:pt>
                <c:pt idx="4">
                  <c:v>2022 m. I-IIX mėn.</c:v>
                </c:pt>
              </c:strCache>
            </c:strRef>
          </c:cat>
          <c:val>
            <c:numRef>
              <c:f>'[Pajamos_dotacijos_keleivių sk._rida_ palyginimas mėn. 2019 - 2020 m_direktoriui.xlsx]Lapas1'!$I$13:$M$13</c:f>
              <c:numCache>
                <c:formatCode>0%</c:formatCode>
                <c:ptCount val="5"/>
                <c:pt idx="0">
                  <c:v>0.66966646554630793</c:v>
                </c:pt>
                <c:pt idx="1">
                  <c:v>0.6704265745319874</c:v>
                </c:pt>
                <c:pt idx="2">
                  <c:v>0.58656315816509996</c:v>
                </c:pt>
                <c:pt idx="3">
                  <c:v>0.34605852065817283</c:v>
                </c:pt>
                <c:pt idx="4">
                  <c:v>0.43792480207160328</c:v>
                </c:pt>
              </c:numCache>
            </c:numRef>
          </c:val>
        </c:ser>
        <c:ser>
          <c:idx val="2"/>
          <c:order val="2"/>
          <c:tx>
            <c:strRef>
              <c:f>'[Pajamos_dotacijos_keleivių sk._rida_ palyginimas mėn. 2019 - 2020 m_direktoriui.xlsx]Lapas1'!$H$14</c:f>
              <c:strCache>
                <c:ptCount val="1"/>
                <c:pt idx="0">
                  <c:v>Dotacija </c:v>
                </c:pt>
              </c:strCache>
            </c:strRef>
          </c:tx>
          <c:invertIfNegative val="0"/>
          <c:cat>
            <c:strRef>
              <c:f>'[Pajamos_dotacijos_keleivių sk._rida_ palyginimas mėn. 2019 - 2020 m_direktoriui.xlsx]Lapas1'!$I$11:$M$11</c:f>
              <c:strCache>
                <c:ptCount val="5"/>
                <c:pt idx="0">
                  <c:v>2018 m.</c:v>
                </c:pt>
                <c:pt idx="1">
                  <c:v>2019 m.</c:v>
                </c:pt>
                <c:pt idx="2">
                  <c:v>2020 m.</c:v>
                </c:pt>
                <c:pt idx="3">
                  <c:v>2021 m.</c:v>
                </c:pt>
                <c:pt idx="4">
                  <c:v>2022 m. I-IIX mėn.</c:v>
                </c:pt>
              </c:strCache>
            </c:strRef>
          </c:cat>
          <c:val>
            <c:numRef>
              <c:f>'[Pajamos_dotacijos_keleivių sk._rida_ palyginimas mėn. 2019 - 2020 m_direktoriui.xlsx]Lapas1'!$I$14:$M$14</c:f>
              <c:numCache>
                <c:formatCode>0%</c:formatCode>
                <c:ptCount val="5"/>
                <c:pt idx="0">
                  <c:v>0.2308321946371848</c:v>
                </c:pt>
                <c:pt idx="1">
                  <c:v>0.22481539191111713</c:v>
                </c:pt>
                <c:pt idx="2">
                  <c:v>0.31338611496378488</c:v>
                </c:pt>
                <c:pt idx="3">
                  <c:v>0.58932187224352606</c:v>
                </c:pt>
                <c:pt idx="4">
                  <c:v>0.46013550309724333</c:v>
                </c:pt>
              </c:numCache>
            </c:numRef>
          </c:val>
        </c:ser>
        <c:dLbls>
          <c:showLegendKey val="0"/>
          <c:showVal val="0"/>
          <c:showCatName val="0"/>
          <c:showSerName val="0"/>
          <c:showPercent val="0"/>
          <c:showBubbleSize val="0"/>
        </c:dLbls>
        <c:gapWidth val="150"/>
        <c:overlap val="100"/>
        <c:axId val="144282624"/>
        <c:axId val="142897664"/>
      </c:barChart>
      <c:catAx>
        <c:axId val="144282624"/>
        <c:scaling>
          <c:orientation val="minMax"/>
        </c:scaling>
        <c:delete val="0"/>
        <c:axPos val="b"/>
        <c:majorTickMark val="out"/>
        <c:minorTickMark val="none"/>
        <c:tickLblPos val="nextTo"/>
        <c:crossAx val="142897664"/>
        <c:crosses val="autoZero"/>
        <c:auto val="1"/>
        <c:lblAlgn val="ctr"/>
        <c:lblOffset val="100"/>
        <c:noMultiLvlLbl val="0"/>
      </c:catAx>
      <c:valAx>
        <c:axId val="142897664"/>
        <c:scaling>
          <c:orientation val="minMax"/>
        </c:scaling>
        <c:delete val="0"/>
        <c:axPos val="l"/>
        <c:majorGridlines/>
        <c:numFmt formatCode="0%" sourceLinked="1"/>
        <c:majorTickMark val="out"/>
        <c:minorTickMark val="none"/>
        <c:tickLblPos val="nextTo"/>
        <c:crossAx val="144282624"/>
        <c:crosses val="autoZero"/>
        <c:crossBetween val="between"/>
      </c:valAx>
    </c:plotArea>
    <c:legend>
      <c:legendPos val="r"/>
      <c:layout>
        <c:manualLayout>
          <c:xMode val="edge"/>
          <c:yMode val="edge"/>
          <c:x val="0.7104451006124235"/>
          <c:y val="0.12269685039370079"/>
          <c:w val="0.28399934383202102"/>
          <c:h val="0.75460629921259847"/>
        </c:manualLayout>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E164C8-DEBE-4C2F-A833-241FDB405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Tarybos sprendimas1</Template>
  <TotalTime>13</TotalTime>
  <Pages>4</Pages>
  <Words>3808</Words>
  <Characters>2172</Characters>
  <Application>Microsoft Office Word</Application>
  <DocSecurity>0</DocSecurity>
  <Lines>18</Lines>
  <Paragraphs>11</Paragraphs>
  <ScaleCrop>false</ScaleCrop>
  <HeadingPairs>
    <vt:vector size="2" baseType="variant">
      <vt:variant>
        <vt:lpstr>Pavadinimas</vt:lpstr>
      </vt:variant>
      <vt:variant>
        <vt:i4>1</vt:i4>
      </vt:variant>
    </vt:vector>
  </HeadingPairs>
  <TitlesOfParts>
    <vt:vector size="1" baseType="lpstr">
      <vt:lpstr>1999 12 08  Nr</vt:lpstr>
    </vt:vector>
  </TitlesOfParts>
  <Company>Rokiskio rajono savivaldybe</Company>
  <LinksUpToDate>false</LinksUpToDate>
  <CharactersWithSpaces>5969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Violeta Bieliūnaitė-Vanagienė</dc:creator>
  <cp:lastModifiedBy>Rasa Virbalienė</cp:lastModifiedBy>
  <cp:revision>3</cp:revision>
  <cp:lastPrinted>2017-12-13T10:19:00Z</cp:lastPrinted>
  <dcterms:created xsi:type="dcterms:W3CDTF">2022-09-27T05:31:00Z</dcterms:created>
  <dcterms:modified xsi:type="dcterms:W3CDTF">2022-09-27T05:47:00Z</dcterms:modified>
</cp:coreProperties>
</file>