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A7F1C" w14:textId="77777777" w:rsidR="00463DF4" w:rsidRPr="008F04D2" w:rsidRDefault="00463DF4" w:rsidP="00083803">
      <w:pPr>
        <w:tabs>
          <w:tab w:val="left" w:pos="709"/>
        </w:tabs>
        <w:jc w:val="center"/>
        <w:rPr>
          <w:b/>
          <w:bCs/>
          <w:caps/>
          <w:color w:val="000000" w:themeColor="text1"/>
          <w:sz w:val="24"/>
          <w:szCs w:val="24"/>
          <w:lang w:val="lt-LT" w:eastAsia="ar-SA"/>
        </w:rPr>
      </w:pPr>
      <w:r w:rsidRPr="008F04D2">
        <w:rPr>
          <w:b/>
          <w:bCs/>
          <w:caps/>
          <w:color w:val="000000" w:themeColor="text1"/>
          <w:sz w:val="24"/>
          <w:szCs w:val="24"/>
          <w:lang w:val="lt-LT" w:eastAsia="ar-SA"/>
        </w:rPr>
        <w:t xml:space="preserve">DĖL </w:t>
      </w:r>
      <w:r w:rsidRPr="008F04D2">
        <w:rPr>
          <w:b/>
          <w:color w:val="000000" w:themeColor="text1"/>
          <w:sz w:val="24"/>
          <w:szCs w:val="24"/>
          <w:lang w:val="lt-LT"/>
        </w:rPr>
        <w:t>ROKIŠKIO RAJONO SAVIVALDYBĖS TURTO PERDAVIMO LAIKINAI NEATLYGINTINAI VALDYTI IR NAUDOTIS PANAUDOS PAGRINDAIS</w:t>
      </w:r>
    </w:p>
    <w:p w14:paraId="42EB37ED" w14:textId="77777777" w:rsidR="00463DF4" w:rsidRPr="008F04D2" w:rsidRDefault="00463DF4" w:rsidP="00463DF4">
      <w:pPr>
        <w:pStyle w:val="Sraopastraipa"/>
        <w:ind w:left="360"/>
        <w:jc w:val="center"/>
        <w:rPr>
          <w:b/>
          <w:color w:val="000000" w:themeColor="text1"/>
          <w:sz w:val="24"/>
          <w:szCs w:val="24"/>
          <w:lang w:val="lt-LT"/>
        </w:rPr>
      </w:pPr>
    </w:p>
    <w:p w14:paraId="54CD685F" w14:textId="74D6F58E" w:rsidR="00463DF4" w:rsidRPr="008F04D2" w:rsidRDefault="00463DF4" w:rsidP="00463DF4">
      <w:pPr>
        <w:ind w:right="-115"/>
        <w:jc w:val="center"/>
        <w:rPr>
          <w:color w:val="000000" w:themeColor="text1"/>
          <w:sz w:val="24"/>
          <w:szCs w:val="24"/>
          <w:lang w:val="lt-LT"/>
        </w:rPr>
      </w:pPr>
      <w:r w:rsidRPr="008F04D2">
        <w:rPr>
          <w:color w:val="000000" w:themeColor="text1"/>
          <w:sz w:val="24"/>
          <w:szCs w:val="24"/>
          <w:lang w:val="lt-LT"/>
        </w:rPr>
        <w:t>2022 m. liepos 2</w:t>
      </w:r>
      <w:r w:rsidR="008F04D2">
        <w:rPr>
          <w:color w:val="000000" w:themeColor="text1"/>
          <w:sz w:val="24"/>
          <w:szCs w:val="24"/>
          <w:lang w:val="lt-LT"/>
        </w:rPr>
        <w:t>9</w:t>
      </w:r>
      <w:r w:rsidRPr="008F04D2">
        <w:rPr>
          <w:color w:val="000000" w:themeColor="text1"/>
          <w:sz w:val="24"/>
          <w:szCs w:val="24"/>
          <w:lang w:val="lt-LT"/>
        </w:rPr>
        <w:t xml:space="preserve"> d. Nr. TS-</w:t>
      </w:r>
    </w:p>
    <w:p w14:paraId="6729E637" w14:textId="77777777" w:rsidR="00463DF4" w:rsidRPr="008F04D2" w:rsidRDefault="00463DF4" w:rsidP="00463DF4">
      <w:pPr>
        <w:ind w:right="-115"/>
        <w:jc w:val="center"/>
        <w:rPr>
          <w:color w:val="000000" w:themeColor="text1"/>
          <w:sz w:val="24"/>
          <w:szCs w:val="24"/>
          <w:lang w:val="lt-LT"/>
        </w:rPr>
      </w:pPr>
      <w:r w:rsidRPr="008F04D2">
        <w:rPr>
          <w:color w:val="000000" w:themeColor="text1"/>
          <w:sz w:val="24"/>
          <w:szCs w:val="24"/>
          <w:lang w:val="lt-LT"/>
        </w:rPr>
        <w:t>Rokiškis</w:t>
      </w:r>
    </w:p>
    <w:p w14:paraId="4D71C6CA" w14:textId="77777777" w:rsidR="00463DF4" w:rsidRDefault="00463DF4" w:rsidP="00463DF4">
      <w:pPr>
        <w:tabs>
          <w:tab w:val="left" w:pos="567"/>
        </w:tabs>
        <w:ind w:right="-115"/>
        <w:jc w:val="center"/>
        <w:rPr>
          <w:b/>
          <w:color w:val="000000" w:themeColor="text1"/>
          <w:sz w:val="24"/>
          <w:szCs w:val="24"/>
          <w:lang w:val="lt-LT"/>
        </w:rPr>
      </w:pPr>
    </w:p>
    <w:p w14:paraId="38F72808" w14:textId="77777777" w:rsidR="00123BF1" w:rsidRPr="008F04D2" w:rsidRDefault="00123BF1" w:rsidP="00463DF4">
      <w:pPr>
        <w:tabs>
          <w:tab w:val="left" w:pos="567"/>
        </w:tabs>
        <w:ind w:right="-115"/>
        <w:jc w:val="center"/>
        <w:rPr>
          <w:b/>
          <w:color w:val="000000" w:themeColor="text1"/>
          <w:sz w:val="24"/>
          <w:szCs w:val="24"/>
          <w:lang w:val="lt-LT"/>
        </w:rPr>
      </w:pPr>
    </w:p>
    <w:p w14:paraId="20E4020F" w14:textId="57676F3F" w:rsidR="00463DF4" w:rsidRPr="008F04D2" w:rsidRDefault="00463DF4" w:rsidP="00463DF4">
      <w:pPr>
        <w:pStyle w:val="Sraopastraipa"/>
        <w:tabs>
          <w:tab w:val="left" w:pos="851"/>
        </w:tabs>
        <w:ind w:left="0" w:firstLine="567"/>
        <w:jc w:val="both"/>
        <w:rPr>
          <w:color w:val="000000" w:themeColor="text1"/>
          <w:sz w:val="24"/>
          <w:szCs w:val="24"/>
          <w:lang w:val="lt-LT"/>
        </w:rPr>
      </w:pPr>
      <w:r w:rsidRPr="008F04D2">
        <w:rPr>
          <w:color w:val="000000" w:themeColor="text1"/>
          <w:sz w:val="24"/>
          <w:szCs w:val="24"/>
          <w:lang w:val="lt-LT"/>
        </w:rPr>
        <w:t xml:space="preserve">Vadovaudamasi Lietuvos Respublikos vietos savivaldos įstatymo 16 straipsnio 2 dalies 26 punktu, Lietuvos Respublikos valstybės ir savivaldybių turto valdymo, naudojimo ir disponavimo juo įstatymo 14 straipsniu, Rokiškio rajono savivaldybės turto perdavimo panaudos pagrindais laikinai neatlygintinai valdyti ir naudotis tvarkos aprašu, patvirtintu Rokiškio rajono savivaldybės tarybos 2020 m. gegužės 29 d. sprendimu Nr. TS-158 „Dėl Rokiškio rajono savivaldybės turto perdavimo panaudos pagrindais laikinai neatlygintinai valdyti ir naudotis tvarkos aprašo patvirtinimo“, atsižvelgdama į </w:t>
      </w:r>
      <w:r w:rsidR="00CD7ADB">
        <w:rPr>
          <w:color w:val="000000" w:themeColor="text1"/>
          <w:sz w:val="24"/>
          <w:szCs w:val="24"/>
          <w:lang w:val="lt-LT"/>
        </w:rPr>
        <w:t>a</w:t>
      </w:r>
      <w:r w:rsidRPr="008F04D2">
        <w:rPr>
          <w:color w:val="000000" w:themeColor="text1"/>
          <w:sz w:val="24"/>
          <w:szCs w:val="24"/>
          <w:lang w:val="lt-LT"/>
        </w:rPr>
        <w:t>sociacijos „Sartai mano kraštas“</w:t>
      </w:r>
      <w:r w:rsidRPr="008F04D2">
        <w:rPr>
          <w:sz w:val="24"/>
          <w:szCs w:val="24"/>
        </w:rPr>
        <w:t xml:space="preserve"> </w:t>
      </w:r>
      <w:r w:rsidRPr="008F04D2">
        <w:rPr>
          <w:color w:val="000000" w:themeColor="text1"/>
          <w:sz w:val="24"/>
          <w:szCs w:val="24"/>
          <w:lang w:val="lt-LT"/>
        </w:rPr>
        <w:t>2022 m. birželio 8 d.</w:t>
      </w:r>
      <w:r w:rsidR="00123BF1">
        <w:rPr>
          <w:color w:val="000000" w:themeColor="text1"/>
          <w:sz w:val="24"/>
          <w:szCs w:val="24"/>
          <w:lang w:val="lt-LT"/>
        </w:rPr>
        <w:t xml:space="preserve"> prašymą</w:t>
      </w:r>
      <w:r w:rsidRPr="008F04D2">
        <w:rPr>
          <w:color w:val="000000" w:themeColor="text1"/>
          <w:sz w:val="24"/>
          <w:szCs w:val="24"/>
          <w:lang w:val="lt-LT"/>
        </w:rPr>
        <w:t xml:space="preserve"> dėl patalpų ir 2022 m. birželio 30 d.</w:t>
      </w:r>
      <w:r w:rsidR="00123BF1">
        <w:rPr>
          <w:color w:val="000000" w:themeColor="text1"/>
          <w:sz w:val="24"/>
          <w:szCs w:val="24"/>
          <w:lang w:val="lt-LT"/>
        </w:rPr>
        <w:t xml:space="preserve"> prašymą</w:t>
      </w:r>
      <w:r w:rsidRPr="008F04D2">
        <w:rPr>
          <w:color w:val="000000" w:themeColor="text1"/>
          <w:sz w:val="24"/>
          <w:szCs w:val="24"/>
          <w:lang w:val="lt-LT"/>
        </w:rPr>
        <w:t xml:space="preserve"> „Dėl Rokiškio rajono savivaldybės turto perdavimo panaudos pagrindais“, Rokiškio rajono savivaldybės taryba </w:t>
      </w:r>
      <w:r w:rsidRPr="008F04D2">
        <w:rPr>
          <w:color w:val="000000" w:themeColor="text1"/>
          <w:spacing w:val="60"/>
          <w:sz w:val="24"/>
          <w:szCs w:val="24"/>
          <w:lang w:val="lt-LT"/>
        </w:rPr>
        <w:t>nusprendžia</w:t>
      </w:r>
      <w:r w:rsidRPr="008F04D2">
        <w:rPr>
          <w:color w:val="000000" w:themeColor="text1"/>
          <w:sz w:val="24"/>
          <w:szCs w:val="24"/>
          <w:lang w:val="lt-LT"/>
        </w:rPr>
        <w:t>:</w:t>
      </w:r>
    </w:p>
    <w:p w14:paraId="662FC8A5" w14:textId="7341A8D7" w:rsidR="00463DF4" w:rsidRPr="008F04D2" w:rsidRDefault="00463DF4" w:rsidP="00463DF4">
      <w:pPr>
        <w:pStyle w:val="Sraopastraipa"/>
        <w:numPr>
          <w:ilvl w:val="1"/>
          <w:numId w:val="7"/>
        </w:numPr>
        <w:tabs>
          <w:tab w:val="left" w:pos="1134"/>
        </w:tabs>
        <w:ind w:left="0" w:right="-115" w:firstLine="567"/>
        <w:jc w:val="both"/>
        <w:rPr>
          <w:color w:val="000000" w:themeColor="text1"/>
          <w:sz w:val="24"/>
          <w:szCs w:val="24"/>
          <w:lang w:val="lt-LT"/>
        </w:rPr>
      </w:pPr>
      <w:r w:rsidRPr="008F04D2">
        <w:rPr>
          <w:color w:val="000000" w:themeColor="text1"/>
          <w:sz w:val="24"/>
          <w:szCs w:val="24"/>
          <w:lang w:val="lt-LT"/>
        </w:rPr>
        <w:t>Perduoti</w:t>
      </w:r>
      <w:r w:rsidRPr="008F04D2">
        <w:rPr>
          <w:color w:val="000000" w:themeColor="text1"/>
          <w:spacing w:val="60"/>
          <w:sz w:val="24"/>
          <w:szCs w:val="24"/>
          <w:lang w:val="lt-LT"/>
        </w:rPr>
        <w:t xml:space="preserve"> </w:t>
      </w:r>
      <w:r w:rsidRPr="008F04D2">
        <w:rPr>
          <w:color w:val="000000" w:themeColor="text1"/>
          <w:sz w:val="24"/>
          <w:szCs w:val="24"/>
          <w:lang w:val="lt-LT"/>
        </w:rPr>
        <w:t>laikinai, 10 (dešimčiai) metų, a</w:t>
      </w:r>
      <w:r w:rsidRPr="008F04D2">
        <w:rPr>
          <w:sz w:val="24"/>
          <w:szCs w:val="24"/>
          <w:lang w:val="lt-LT"/>
        </w:rPr>
        <w:t xml:space="preserve">sociacijai „Sartai mano kraštas“, kodas </w:t>
      </w:r>
      <w:r w:rsidRPr="008F04D2">
        <w:rPr>
          <w:sz w:val="24"/>
          <w:szCs w:val="24"/>
          <w:shd w:val="clear" w:color="auto" w:fill="FFFFFF"/>
        </w:rPr>
        <w:t>306043285</w:t>
      </w:r>
      <w:r w:rsidRPr="008F04D2">
        <w:rPr>
          <w:sz w:val="24"/>
          <w:szCs w:val="24"/>
          <w:lang w:val="lt-LT"/>
        </w:rPr>
        <w:t>, buveinės adresas:</w:t>
      </w:r>
      <w:r w:rsidRPr="008F04D2">
        <w:rPr>
          <w:sz w:val="24"/>
          <w:szCs w:val="24"/>
          <w:shd w:val="clear" w:color="auto" w:fill="FFFFFF"/>
        </w:rPr>
        <w:t xml:space="preserve"> </w:t>
      </w:r>
      <w:proofErr w:type="spellStart"/>
      <w:r w:rsidRPr="008F04D2">
        <w:rPr>
          <w:sz w:val="24"/>
          <w:szCs w:val="24"/>
          <w:shd w:val="clear" w:color="auto" w:fill="FFFFFF"/>
        </w:rPr>
        <w:t>Sartų</w:t>
      </w:r>
      <w:proofErr w:type="spellEnd"/>
      <w:r w:rsidRPr="008F04D2">
        <w:rPr>
          <w:sz w:val="24"/>
          <w:szCs w:val="24"/>
          <w:shd w:val="clear" w:color="auto" w:fill="FFFFFF"/>
        </w:rPr>
        <w:t xml:space="preserve"> g. 19, Kriaunų k., Kriaunų sen., </w:t>
      </w:r>
      <w:r w:rsidRPr="008F04D2">
        <w:rPr>
          <w:sz w:val="24"/>
          <w:szCs w:val="24"/>
          <w:lang w:val="lt-LT"/>
        </w:rPr>
        <w:t xml:space="preserve">Rokiškio r. </w:t>
      </w:r>
      <w:proofErr w:type="gramStart"/>
      <w:r w:rsidRPr="008F04D2">
        <w:rPr>
          <w:sz w:val="24"/>
          <w:szCs w:val="24"/>
          <w:lang w:val="lt-LT"/>
        </w:rPr>
        <w:t>sav.,</w:t>
      </w:r>
      <w:proofErr w:type="gramEnd"/>
      <w:r w:rsidRPr="008F04D2">
        <w:rPr>
          <w:color w:val="000000" w:themeColor="text1"/>
          <w:sz w:val="24"/>
          <w:szCs w:val="24"/>
          <w:lang w:val="lt-LT"/>
        </w:rPr>
        <w:t xml:space="preserve"> neatlygintinai valdyti ir naudotis panaudos pagrindais Rokiškio rajono savivaldybei </w:t>
      </w:r>
      <w:r w:rsidRPr="008F04D2">
        <w:rPr>
          <w:color w:val="000000" w:themeColor="text1"/>
          <w:sz w:val="24"/>
          <w:szCs w:val="24"/>
        </w:rPr>
        <w:t xml:space="preserve">(toliau – Savivaldybė) </w:t>
      </w:r>
      <w:r w:rsidRPr="008F04D2">
        <w:rPr>
          <w:color w:val="000000" w:themeColor="text1"/>
          <w:sz w:val="24"/>
          <w:szCs w:val="24"/>
          <w:lang w:val="lt-LT"/>
        </w:rPr>
        <w:t xml:space="preserve">nuosavybės teise priklausantį turtą – 480,66 kv. m </w:t>
      </w:r>
      <w:r w:rsidRPr="008F04D2">
        <w:rPr>
          <w:sz w:val="24"/>
          <w:szCs w:val="24"/>
          <w:lang w:val="lt-LT"/>
        </w:rPr>
        <w:t xml:space="preserve">patalpas, esančias pastate – mokykloje (patalpos kadastrinių matavimų byloje pažymėtos: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1-3 </w:t>
      </w:r>
      <w:r w:rsidRPr="008F04D2">
        <w:rPr>
          <w:sz w:val="24"/>
          <w:szCs w:val="24"/>
          <w:lang w:val="lt-LT"/>
        </w:rPr>
        <w:t xml:space="preserve">(12,77 kv. m iš 127,78 kv. m), 1-4 (22,33 kv. m),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w:t>
      </w:r>
      <w:r w:rsidRPr="008F04D2">
        <w:rPr>
          <w:sz w:val="24"/>
          <w:szCs w:val="24"/>
          <w:lang w:val="lt-LT"/>
        </w:rPr>
        <w:t xml:space="preserve">1-9 (1,05 kv. m iš 10,53 kv. m),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1-10 </w:t>
      </w:r>
      <w:r w:rsidRPr="008F04D2">
        <w:rPr>
          <w:sz w:val="24"/>
          <w:szCs w:val="24"/>
          <w:lang w:val="lt-LT"/>
        </w:rPr>
        <w:t xml:space="preserve">(0,37 kv. m iš 3,77 kv. m),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1-11 </w:t>
      </w:r>
      <w:r w:rsidRPr="008F04D2">
        <w:rPr>
          <w:sz w:val="24"/>
          <w:szCs w:val="24"/>
          <w:lang w:val="lt-LT"/>
        </w:rPr>
        <w:t xml:space="preserve">(0,73 kv. m iš 7,39 kv. m),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w:t>
      </w:r>
      <w:r w:rsidRPr="008F04D2">
        <w:rPr>
          <w:sz w:val="24"/>
          <w:szCs w:val="24"/>
          <w:lang w:val="lt-LT"/>
        </w:rPr>
        <w:t xml:space="preserve">1-16 (0,73 kv. m iš 7,35 kv. m),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w:t>
      </w:r>
      <w:r w:rsidRPr="008F04D2">
        <w:rPr>
          <w:sz w:val="24"/>
          <w:szCs w:val="24"/>
          <w:lang w:val="lt-LT"/>
        </w:rPr>
        <w:t>1-17 (12,80 kv. m iš 128,06 kv. m), 1-34 (275,81 kv. m), 1-35 (7,78 kv. m), 1-36 (18,26 kv. m), 1-37 (16,54 kv. m), 1-41 (1,39 kv. m), 1-42 (2,96 kv. m), 1-43 (1,44 kv. m), 1-44 (16,76 kv. m),</w:t>
      </w:r>
      <w:r w:rsidRPr="008F04D2">
        <w:rPr>
          <w:sz w:val="24"/>
          <w:szCs w:val="24"/>
          <w:vertAlign w:val="superscript"/>
        </w:rPr>
        <w:t xml:space="preserve"> 1</w:t>
      </w:r>
      <w:r w:rsidRPr="008F04D2">
        <w:rPr>
          <w:sz w:val="24"/>
          <w:szCs w:val="24"/>
        </w:rPr>
        <w:t>/</w:t>
      </w:r>
      <w:r w:rsidRPr="008F04D2">
        <w:rPr>
          <w:sz w:val="24"/>
          <w:szCs w:val="24"/>
          <w:vertAlign w:val="subscript"/>
        </w:rPr>
        <w:t>10</w:t>
      </w:r>
      <w:r w:rsidRPr="008F04D2">
        <w:rPr>
          <w:sz w:val="24"/>
          <w:szCs w:val="24"/>
        </w:rPr>
        <w:t xml:space="preserve"> </w:t>
      </w:r>
      <w:r w:rsidRPr="008F04D2">
        <w:rPr>
          <w:sz w:val="24"/>
          <w:szCs w:val="24"/>
          <w:lang w:val="lt-LT"/>
        </w:rPr>
        <w:t xml:space="preserve">1-45 (5,37 kv. m iš 53,73 kv. m ),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w:t>
      </w:r>
      <w:r w:rsidRPr="008F04D2">
        <w:rPr>
          <w:sz w:val="24"/>
          <w:szCs w:val="24"/>
          <w:lang w:val="lt-LT"/>
        </w:rPr>
        <w:t xml:space="preserve">1-51 (6,81 kv. m iš 68,17 kv. m), 1-52 (12,52 kv. m), </w:t>
      </w:r>
      <w:r w:rsidRPr="008F04D2">
        <w:rPr>
          <w:sz w:val="24"/>
          <w:szCs w:val="24"/>
          <w:vertAlign w:val="superscript"/>
        </w:rPr>
        <w:t>1</w:t>
      </w:r>
      <w:r w:rsidRPr="008F04D2">
        <w:rPr>
          <w:sz w:val="24"/>
          <w:szCs w:val="24"/>
        </w:rPr>
        <w:t>/</w:t>
      </w:r>
      <w:r w:rsidRPr="008F04D2">
        <w:rPr>
          <w:sz w:val="24"/>
          <w:szCs w:val="24"/>
          <w:vertAlign w:val="subscript"/>
        </w:rPr>
        <w:t>10</w:t>
      </w:r>
      <w:r w:rsidRPr="008F04D2">
        <w:rPr>
          <w:sz w:val="24"/>
          <w:szCs w:val="24"/>
        </w:rPr>
        <w:t xml:space="preserve"> 2-1</w:t>
      </w:r>
      <w:r w:rsidRPr="008F04D2">
        <w:rPr>
          <w:sz w:val="24"/>
          <w:szCs w:val="24"/>
          <w:lang w:val="lt-LT"/>
        </w:rPr>
        <w:t xml:space="preserve"> (10,46 kv. m iš 104,69 kv. m), 2-20 (12,52 kv. m), 2-21 (41,26 kv. m))</w:t>
      </w:r>
      <w:r w:rsidR="00123BF1">
        <w:rPr>
          <w:sz w:val="24"/>
          <w:szCs w:val="24"/>
          <w:lang w:val="lt-LT"/>
        </w:rPr>
        <w:t>,</w:t>
      </w:r>
      <w:r w:rsidRPr="008F04D2">
        <w:rPr>
          <w:sz w:val="24"/>
          <w:szCs w:val="24"/>
          <w:lang w:val="lt-LT"/>
        </w:rPr>
        <w:t xml:space="preserve"> unikalus Nr. </w:t>
      </w:r>
      <w:r w:rsidRPr="008F04D2">
        <w:rPr>
          <w:sz w:val="24"/>
          <w:szCs w:val="24"/>
        </w:rPr>
        <w:t>4400-0110-2429</w:t>
      </w:r>
      <w:r w:rsidRPr="008F04D2">
        <w:rPr>
          <w:sz w:val="24"/>
          <w:szCs w:val="24"/>
          <w:lang w:val="lt-LT"/>
        </w:rPr>
        <w:t xml:space="preserve">, </w:t>
      </w:r>
      <w:proofErr w:type="spellStart"/>
      <w:r w:rsidRPr="008F04D2">
        <w:rPr>
          <w:sz w:val="24"/>
          <w:szCs w:val="24"/>
        </w:rPr>
        <w:t>Sartų</w:t>
      </w:r>
      <w:proofErr w:type="spellEnd"/>
      <w:r w:rsidRPr="008F04D2">
        <w:rPr>
          <w:sz w:val="24"/>
          <w:szCs w:val="24"/>
        </w:rPr>
        <w:t xml:space="preserve"> g. 19, Kriaunų k., Kriaunų sen., Rokiškio r. </w:t>
      </w:r>
      <w:proofErr w:type="gramStart"/>
      <w:r w:rsidRPr="008F04D2">
        <w:rPr>
          <w:sz w:val="24"/>
          <w:szCs w:val="24"/>
        </w:rPr>
        <w:t>sav</w:t>
      </w:r>
      <w:r w:rsidRPr="008F04D2">
        <w:rPr>
          <w:bCs/>
          <w:sz w:val="24"/>
          <w:szCs w:val="24"/>
          <w:lang w:val="lt-LT"/>
        </w:rPr>
        <w:t>.</w:t>
      </w:r>
      <w:r w:rsidRPr="008F04D2">
        <w:rPr>
          <w:sz w:val="24"/>
          <w:szCs w:val="24"/>
          <w:lang w:val="lt-LT"/>
        </w:rPr>
        <w:t>,</w:t>
      </w:r>
      <w:proofErr w:type="gramEnd"/>
      <w:r w:rsidRPr="008F04D2">
        <w:rPr>
          <w:sz w:val="24"/>
          <w:szCs w:val="24"/>
          <w:lang w:val="lt-LT"/>
        </w:rPr>
        <w:t xml:space="preserve"> </w:t>
      </w:r>
      <w:r w:rsidRPr="00123BF1">
        <w:rPr>
          <w:sz w:val="24"/>
          <w:szCs w:val="24"/>
          <w:lang w:val="lt-LT"/>
        </w:rPr>
        <w:t xml:space="preserve">bendras pastato plotas – </w:t>
      </w:r>
      <w:r w:rsidRPr="00123BF1">
        <w:rPr>
          <w:bCs/>
          <w:sz w:val="24"/>
          <w:szCs w:val="24"/>
        </w:rPr>
        <w:t>2582,09</w:t>
      </w:r>
      <w:r w:rsidRPr="00123BF1">
        <w:rPr>
          <w:sz w:val="24"/>
          <w:szCs w:val="24"/>
          <w:lang w:val="lt-LT"/>
        </w:rPr>
        <w:t xml:space="preserve"> kv. m, kurių bendra įsigijimo balansinė vertė 2022 m. liepos 31 d</w:t>
      </w:r>
      <w:r w:rsidR="0054241E" w:rsidRPr="00123BF1">
        <w:rPr>
          <w:sz w:val="24"/>
          <w:szCs w:val="24"/>
          <w:lang w:val="lt-LT"/>
        </w:rPr>
        <w:t xml:space="preserve">. – 68167,09 </w:t>
      </w:r>
      <w:proofErr w:type="spellStart"/>
      <w:r w:rsidRPr="00123BF1">
        <w:rPr>
          <w:sz w:val="24"/>
          <w:szCs w:val="24"/>
          <w:lang w:val="lt-LT"/>
        </w:rPr>
        <w:t>Eur</w:t>
      </w:r>
      <w:proofErr w:type="spellEnd"/>
      <w:r w:rsidR="0054241E" w:rsidRPr="00123BF1">
        <w:rPr>
          <w:sz w:val="24"/>
          <w:szCs w:val="24"/>
          <w:lang w:val="lt-LT"/>
        </w:rPr>
        <w:t xml:space="preserve"> (finansavimo šaltinis: savivaldybės biudžeto lėšos </w:t>
      </w:r>
      <w:r w:rsidR="00123BF1" w:rsidRPr="00123BF1">
        <w:rPr>
          <w:sz w:val="24"/>
          <w:szCs w:val="24"/>
          <w:lang w:val="lt-LT"/>
        </w:rPr>
        <w:t>–</w:t>
      </w:r>
      <w:r w:rsidR="0054241E" w:rsidRPr="00123BF1">
        <w:rPr>
          <w:sz w:val="24"/>
          <w:szCs w:val="24"/>
          <w:lang w:val="lt-LT"/>
        </w:rPr>
        <w:t xml:space="preserve"> 56783,74 </w:t>
      </w:r>
      <w:proofErr w:type="spellStart"/>
      <w:r w:rsidR="0054241E" w:rsidRPr="00123BF1">
        <w:rPr>
          <w:sz w:val="24"/>
          <w:szCs w:val="24"/>
          <w:lang w:val="lt-LT"/>
        </w:rPr>
        <w:t>Eur</w:t>
      </w:r>
      <w:proofErr w:type="spellEnd"/>
      <w:r w:rsidR="0054241E" w:rsidRPr="00123BF1">
        <w:rPr>
          <w:sz w:val="24"/>
          <w:szCs w:val="24"/>
          <w:lang w:val="lt-LT"/>
        </w:rPr>
        <w:t xml:space="preserve">, valstybės biudžeto lėšos – 1975,61 </w:t>
      </w:r>
      <w:proofErr w:type="spellStart"/>
      <w:r w:rsidR="0054241E" w:rsidRPr="00123BF1">
        <w:rPr>
          <w:sz w:val="24"/>
          <w:szCs w:val="24"/>
          <w:lang w:val="lt-LT"/>
        </w:rPr>
        <w:t>Eur</w:t>
      </w:r>
      <w:proofErr w:type="spellEnd"/>
      <w:r w:rsidR="0054241E" w:rsidRPr="00123BF1">
        <w:rPr>
          <w:sz w:val="24"/>
          <w:szCs w:val="24"/>
          <w:lang w:val="lt-LT"/>
        </w:rPr>
        <w:t xml:space="preserve">, Europos Sąjungos lėšos </w:t>
      </w:r>
      <w:r w:rsidR="00123BF1" w:rsidRPr="00123BF1">
        <w:rPr>
          <w:sz w:val="24"/>
          <w:szCs w:val="24"/>
          <w:lang w:val="lt-LT"/>
        </w:rPr>
        <w:t>–</w:t>
      </w:r>
      <w:r w:rsidR="0054241E" w:rsidRPr="00123BF1">
        <w:rPr>
          <w:sz w:val="24"/>
          <w:szCs w:val="24"/>
          <w:lang w:val="lt-LT"/>
        </w:rPr>
        <w:t xml:space="preserve"> 9407,74 </w:t>
      </w:r>
      <w:proofErr w:type="spellStart"/>
      <w:r w:rsidR="0054241E" w:rsidRPr="00123BF1">
        <w:rPr>
          <w:sz w:val="24"/>
          <w:szCs w:val="24"/>
          <w:lang w:val="lt-LT"/>
        </w:rPr>
        <w:t>Eur</w:t>
      </w:r>
      <w:proofErr w:type="spellEnd"/>
      <w:r w:rsidR="003A453E" w:rsidRPr="00123BF1">
        <w:rPr>
          <w:sz w:val="24"/>
          <w:szCs w:val="24"/>
          <w:lang w:val="lt-LT"/>
        </w:rPr>
        <w:t>), b</w:t>
      </w:r>
      <w:r w:rsidRPr="00123BF1">
        <w:rPr>
          <w:sz w:val="24"/>
          <w:szCs w:val="24"/>
          <w:lang w:val="lt-LT"/>
        </w:rPr>
        <w:t xml:space="preserve">endra turto likutinė vertė 2022 m. </w:t>
      </w:r>
      <w:r w:rsidR="0054241E" w:rsidRPr="00123BF1">
        <w:rPr>
          <w:sz w:val="24"/>
          <w:szCs w:val="24"/>
          <w:lang w:val="lt-LT"/>
        </w:rPr>
        <w:t>liepos 31 d. – 32486,37</w:t>
      </w:r>
      <w:r w:rsidRPr="00123BF1">
        <w:rPr>
          <w:sz w:val="24"/>
          <w:szCs w:val="24"/>
          <w:lang w:val="lt-LT"/>
        </w:rPr>
        <w:t xml:space="preserve"> </w:t>
      </w:r>
      <w:proofErr w:type="spellStart"/>
      <w:r w:rsidRPr="00123BF1">
        <w:rPr>
          <w:sz w:val="24"/>
          <w:szCs w:val="24"/>
          <w:lang w:val="lt-LT"/>
        </w:rPr>
        <w:t>Eur</w:t>
      </w:r>
      <w:proofErr w:type="spellEnd"/>
      <w:r w:rsidR="0054241E" w:rsidRPr="00123BF1">
        <w:rPr>
          <w:sz w:val="24"/>
          <w:szCs w:val="24"/>
          <w:lang w:val="lt-LT"/>
        </w:rPr>
        <w:t xml:space="preserve"> (finansavimo šaltinis: savivaldybės biudžeto lėšos – 23143,89 </w:t>
      </w:r>
      <w:proofErr w:type="spellStart"/>
      <w:r w:rsidR="0054241E" w:rsidRPr="00123BF1">
        <w:rPr>
          <w:sz w:val="24"/>
          <w:szCs w:val="24"/>
          <w:lang w:val="lt-LT"/>
        </w:rPr>
        <w:t>Eur</w:t>
      </w:r>
      <w:proofErr w:type="spellEnd"/>
      <w:r w:rsidR="0054241E" w:rsidRPr="00123BF1">
        <w:rPr>
          <w:sz w:val="24"/>
          <w:szCs w:val="24"/>
          <w:lang w:val="lt-LT"/>
        </w:rPr>
        <w:t xml:space="preserve">, valstybės biudžeto lėšos – 1623,24 </w:t>
      </w:r>
      <w:proofErr w:type="spellStart"/>
      <w:r w:rsidR="0054241E" w:rsidRPr="00123BF1">
        <w:rPr>
          <w:sz w:val="24"/>
          <w:szCs w:val="24"/>
          <w:lang w:val="lt-LT"/>
        </w:rPr>
        <w:t>Eur</w:t>
      </w:r>
      <w:proofErr w:type="spellEnd"/>
      <w:r w:rsidR="0054241E" w:rsidRPr="00123BF1">
        <w:rPr>
          <w:sz w:val="24"/>
          <w:szCs w:val="24"/>
          <w:lang w:val="lt-LT"/>
        </w:rPr>
        <w:t xml:space="preserve">, Europos Sąjungos lėšos – 7719,24 </w:t>
      </w:r>
      <w:proofErr w:type="spellStart"/>
      <w:r w:rsidR="0054241E" w:rsidRPr="00123BF1">
        <w:rPr>
          <w:sz w:val="24"/>
          <w:szCs w:val="24"/>
          <w:lang w:val="lt-LT"/>
        </w:rPr>
        <w:t>Eur</w:t>
      </w:r>
      <w:proofErr w:type="spellEnd"/>
      <w:r w:rsidR="003A453E" w:rsidRPr="00123BF1">
        <w:rPr>
          <w:sz w:val="24"/>
          <w:szCs w:val="24"/>
          <w:lang w:val="lt-LT"/>
        </w:rPr>
        <w:t>),</w:t>
      </w:r>
      <w:r w:rsidRPr="00123BF1">
        <w:rPr>
          <w:sz w:val="24"/>
          <w:szCs w:val="24"/>
          <w:lang w:val="lt-LT"/>
        </w:rPr>
        <w:t xml:space="preserve"> turto registravimo </w:t>
      </w:r>
      <w:r w:rsidR="0054241E" w:rsidRPr="00123BF1">
        <w:rPr>
          <w:sz w:val="24"/>
          <w:szCs w:val="24"/>
          <w:lang w:val="lt-LT"/>
        </w:rPr>
        <w:t>grupė – 1202200.</w:t>
      </w:r>
      <w:r w:rsidRPr="00123BF1">
        <w:rPr>
          <w:color w:val="000000" w:themeColor="text1"/>
          <w:sz w:val="24"/>
          <w:szCs w:val="24"/>
        </w:rPr>
        <w:t xml:space="preserve"> </w:t>
      </w:r>
      <w:r w:rsidRPr="00123BF1">
        <w:rPr>
          <w:sz w:val="24"/>
          <w:szCs w:val="24"/>
          <w:lang w:val="lt-LT"/>
        </w:rPr>
        <w:t xml:space="preserve">Turtas skirtas </w:t>
      </w:r>
      <w:r w:rsidRPr="00123BF1">
        <w:rPr>
          <w:color w:val="000000" w:themeColor="text1"/>
          <w:sz w:val="24"/>
          <w:szCs w:val="24"/>
          <w:lang w:val="lt-LT"/>
        </w:rPr>
        <w:t xml:space="preserve">tenkinti </w:t>
      </w:r>
      <w:r w:rsidRPr="00123BF1">
        <w:rPr>
          <w:sz w:val="24"/>
          <w:szCs w:val="24"/>
          <w:lang w:val="lt-LT"/>
        </w:rPr>
        <w:t xml:space="preserve">gyvenamosios vietovės bendruomenės viešuosius poreikius, </w:t>
      </w:r>
      <w:r w:rsidRPr="00123BF1">
        <w:rPr>
          <w:rFonts w:eastAsia="Calibri"/>
          <w:sz w:val="24"/>
          <w:szCs w:val="24"/>
          <w:lang w:val="lt-LT" w:eastAsia="en-US"/>
        </w:rPr>
        <w:t>vaikų meninėms</w:t>
      </w:r>
      <w:r w:rsidRPr="008F04D2">
        <w:rPr>
          <w:rFonts w:eastAsia="Calibri"/>
          <w:sz w:val="24"/>
          <w:szCs w:val="24"/>
          <w:lang w:val="lt-LT" w:eastAsia="en-US"/>
        </w:rPr>
        <w:t xml:space="preserve"> ir sporto vasaros stovykloms, meno dirbtuvėms, edukacijų klasei, sportinei veiklai, sporto varžybų organizavimui, </w:t>
      </w:r>
      <w:r w:rsidRPr="008F04D2">
        <w:rPr>
          <w:sz w:val="24"/>
          <w:szCs w:val="24"/>
          <w:lang w:val="lt-LT"/>
        </w:rPr>
        <w:t>į</w:t>
      </w:r>
      <w:r w:rsidRPr="008F04D2">
        <w:rPr>
          <w:rFonts w:eastAsia="Calibri"/>
          <w:sz w:val="24"/>
          <w:szCs w:val="24"/>
          <w:lang w:val="lt-LT" w:eastAsia="en-US"/>
        </w:rPr>
        <w:t>vairiai veiklai vyresnio ir senyvo amžiaus gyventojams, saviveiklos kolektyvų būrimui ir repeticijų veiklai</w:t>
      </w:r>
      <w:r w:rsidRPr="008F04D2">
        <w:rPr>
          <w:sz w:val="24"/>
          <w:szCs w:val="24"/>
          <w:lang w:val="lt-LT"/>
        </w:rPr>
        <w:t>.</w:t>
      </w:r>
    </w:p>
    <w:p w14:paraId="523161EB" w14:textId="77777777" w:rsidR="00463DF4" w:rsidRPr="008F04D2" w:rsidRDefault="00463DF4" w:rsidP="00463DF4">
      <w:pPr>
        <w:pStyle w:val="Sraopastraipa"/>
        <w:numPr>
          <w:ilvl w:val="1"/>
          <w:numId w:val="7"/>
        </w:numPr>
        <w:tabs>
          <w:tab w:val="left" w:pos="1134"/>
        </w:tabs>
        <w:ind w:left="0" w:right="-115" w:firstLine="567"/>
        <w:jc w:val="both"/>
        <w:rPr>
          <w:color w:val="000000" w:themeColor="text1"/>
          <w:sz w:val="24"/>
          <w:szCs w:val="24"/>
          <w:lang w:val="lt-LT"/>
        </w:rPr>
      </w:pPr>
      <w:r w:rsidRPr="008F04D2">
        <w:rPr>
          <w:sz w:val="24"/>
          <w:szCs w:val="24"/>
        </w:rPr>
        <w:t>Nustatyti, kad</w:t>
      </w:r>
      <w:r w:rsidRPr="008F04D2">
        <w:rPr>
          <w:color w:val="000000" w:themeColor="text1"/>
          <w:sz w:val="24"/>
          <w:szCs w:val="24"/>
          <w:lang w:val="lt-LT"/>
        </w:rPr>
        <w:t xml:space="preserve"> šio sprendimo 1 punkte nurodytas turtas negali būti naudojamas ūkinei-komercinei veiklai vykdyti.</w:t>
      </w:r>
    </w:p>
    <w:p w14:paraId="4B865780" w14:textId="77777777" w:rsidR="00463DF4" w:rsidRPr="008F04D2" w:rsidRDefault="00463DF4" w:rsidP="00463DF4">
      <w:pPr>
        <w:pStyle w:val="Sraopastraipa"/>
        <w:numPr>
          <w:ilvl w:val="1"/>
          <w:numId w:val="7"/>
        </w:numPr>
        <w:tabs>
          <w:tab w:val="left" w:pos="1134"/>
        </w:tabs>
        <w:ind w:left="0" w:right="-115" w:firstLine="567"/>
        <w:jc w:val="both"/>
        <w:rPr>
          <w:color w:val="000000" w:themeColor="text1"/>
          <w:sz w:val="24"/>
          <w:szCs w:val="24"/>
          <w:lang w:val="lt-LT"/>
        </w:rPr>
      </w:pPr>
      <w:r w:rsidRPr="008F04D2">
        <w:rPr>
          <w:sz w:val="24"/>
          <w:szCs w:val="24"/>
          <w:lang w:val="lt-LT"/>
        </w:rPr>
        <w:t>Pritarti</w:t>
      </w:r>
      <w:r w:rsidRPr="008F04D2">
        <w:rPr>
          <w:spacing w:val="60"/>
          <w:sz w:val="24"/>
          <w:szCs w:val="24"/>
          <w:lang w:val="lt-LT"/>
        </w:rPr>
        <w:t xml:space="preserve"> </w:t>
      </w:r>
      <w:r w:rsidRPr="008F04D2">
        <w:rPr>
          <w:sz w:val="24"/>
          <w:szCs w:val="24"/>
          <w:lang w:val="lt-LT"/>
        </w:rPr>
        <w:t xml:space="preserve">savivaldybės turto panaudos sutarties projektui </w:t>
      </w:r>
      <w:r w:rsidRPr="008F04D2">
        <w:rPr>
          <w:color w:val="000000" w:themeColor="text1"/>
          <w:sz w:val="24"/>
          <w:szCs w:val="24"/>
          <w:lang w:val="lt-LT"/>
        </w:rPr>
        <w:t>(pridedama).</w:t>
      </w:r>
    </w:p>
    <w:p w14:paraId="7BD7AF40" w14:textId="77777777" w:rsidR="00463DF4" w:rsidRPr="008F04D2" w:rsidRDefault="00463DF4" w:rsidP="00463DF4">
      <w:pPr>
        <w:pStyle w:val="Sraopastraipa"/>
        <w:numPr>
          <w:ilvl w:val="1"/>
          <w:numId w:val="7"/>
        </w:numPr>
        <w:tabs>
          <w:tab w:val="left" w:pos="1134"/>
        </w:tabs>
        <w:ind w:left="0" w:right="-115" w:firstLine="567"/>
        <w:jc w:val="both"/>
        <w:rPr>
          <w:color w:val="000000" w:themeColor="text1"/>
          <w:sz w:val="24"/>
          <w:szCs w:val="24"/>
          <w:lang w:val="lt-LT"/>
        </w:rPr>
      </w:pPr>
      <w:r w:rsidRPr="008F04D2">
        <w:rPr>
          <w:sz w:val="24"/>
          <w:szCs w:val="24"/>
        </w:rPr>
        <w:t>Įgalioti Savivaldybės</w:t>
      </w:r>
      <w:r w:rsidRPr="008F04D2">
        <w:rPr>
          <w:sz w:val="24"/>
          <w:szCs w:val="24"/>
          <w:lang w:val="lt-LT"/>
        </w:rPr>
        <w:t xml:space="preserve"> administracijos direktorių, jo nesant – Savivaldybės administracijos direktoriaus pavaduotoją, </w:t>
      </w:r>
      <w:r w:rsidRPr="008F04D2">
        <w:rPr>
          <w:color w:val="000000" w:themeColor="text1"/>
          <w:sz w:val="24"/>
          <w:szCs w:val="24"/>
          <w:lang w:val="lt-LT"/>
        </w:rPr>
        <w:t>pasirašyti 1 punkte nurodyto turto panaudos sutartį ir Savivaldybės turto, suteikto panaudos pagrindais, perdavimo ir priėmimo aktą.</w:t>
      </w:r>
    </w:p>
    <w:p w14:paraId="1C6B1DB8" w14:textId="77777777" w:rsidR="00463DF4" w:rsidRPr="008F04D2" w:rsidRDefault="00463DF4" w:rsidP="00463DF4">
      <w:pPr>
        <w:pStyle w:val="Sraopastraipa"/>
        <w:numPr>
          <w:ilvl w:val="1"/>
          <w:numId w:val="7"/>
        </w:numPr>
        <w:tabs>
          <w:tab w:val="left" w:pos="1134"/>
        </w:tabs>
        <w:ind w:left="0" w:right="-115" w:firstLine="567"/>
        <w:jc w:val="both"/>
        <w:rPr>
          <w:color w:val="000000" w:themeColor="text1"/>
          <w:sz w:val="24"/>
          <w:szCs w:val="24"/>
          <w:lang w:val="lt-LT"/>
        </w:rPr>
      </w:pPr>
      <w:r w:rsidRPr="008F04D2">
        <w:rPr>
          <w:color w:val="000000" w:themeColor="text1"/>
          <w:sz w:val="24"/>
          <w:szCs w:val="24"/>
          <w:lang w:val="lt-LT"/>
        </w:rPr>
        <w:t xml:space="preserve">Skelbti sprendimą savivaldybės interneto svetainėje </w:t>
      </w:r>
      <w:hyperlink r:id="rId9" w:history="1">
        <w:r w:rsidRPr="008F04D2">
          <w:rPr>
            <w:rStyle w:val="Hipersaitas"/>
            <w:color w:val="000000" w:themeColor="text1"/>
            <w:sz w:val="24"/>
            <w:szCs w:val="24"/>
            <w:lang w:val="lt-LT"/>
          </w:rPr>
          <w:t>www.rokiskis.lt</w:t>
        </w:r>
      </w:hyperlink>
      <w:r w:rsidRPr="008F04D2">
        <w:rPr>
          <w:color w:val="000000" w:themeColor="text1"/>
          <w:sz w:val="24"/>
          <w:szCs w:val="24"/>
          <w:lang w:val="lt-LT"/>
        </w:rPr>
        <w:t xml:space="preserve"> ir Teisės aktų registre.</w:t>
      </w:r>
    </w:p>
    <w:p w14:paraId="489763E2" w14:textId="77777777" w:rsidR="00083803" w:rsidRDefault="00083803" w:rsidP="00083803">
      <w:pPr>
        <w:pStyle w:val="Sraopastraipa"/>
        <w:tabs>
          <w:tab w:val="left" w:pos="1134"/>
        </w:tabs>
        <w:ind w:left="0" w:firstLine="567"/>
        <w:jc w:val="both"/>
        <w:rPr>
          <w:color w:val="000000" w:themeColor="text1"/>
          <w:sz w:val="24"/>
          <w:szCs w:val="24"/>
          <w:lang w:val="lt-LT"/>
        </w:rPr>
      </w:pPr>
    </w:p>
    <w:p w14:paraId="545FCBDF" w14:textId="040ED894" w:rsidR="00463DF4" w:rsidRPr="008F04D2" w:rsidRDefault="00463DF4" w:rsidP="00083803">
      <w:pPr>
        <w:pStyle w:val="Sraopastraipa"/>
        <w:tabs>
          <w:tab w:val="left" w:pos="1134"/>
        </w:tabs>
        <w:ind w:left="0" w:firstLine="567"/>
        <w:jc w:val="both"/>
        <w:rPr>
          <w:color w:val="000000" w:themeColor="text1"/>
          <w:sz w:val="24"/>
          <w:szCs w:val="24"/>
          <w:lang w:val="lt-LT"/>
        </w:rPr>
      </w:pPr>
      <w:r w:rsidRPr="008F04D2">
        <w:rPr>
          <w:color w:val="000000" w:themeColor="text1"/>
          <w:sz w:val="24"/>
          <w:szCs w:val="24"/>
          <w:lang w:val="lt-LT"/>
        </w:rPr>
        <w:lastRenderedPageBreak/>
        <w:t>Šis sprendimas per vieną mėnesį gali būti skundžiamas Regionų apygardos administracinio teismo Panevėžio rūmams (Respublikos g. 62, Panevėžys) Lietuvos Respublikos administracinių bylų teisenos įstatymo nustatyta tvarka.</w:t>
      </w:r>
    </w:p>
    <w:p w14:paraId="7A1D1468" w14:textId="77777777" w:rsidR="00463DF4" w:rsidRPr="008F04D2" w:rsidRDefault="00463DF4" w:rsidP="00463DF4">
      <w:pPr>
        <w:tabs>
          <w:tab w:val="left" w:pos="1276"/>
        </w:tabs>
        <w:ind w:right="-115"/>
        <w:jc w:val="both"/>
        <w:rPr>
          <w:color w:val="000000" w:themeColor="text1"/>
          <w:sz w:val="24"/>
          <w:szCs w:val="24"/>
          <w:lang w:val="lt-LT"/>
        </w:rPr>
      </w:pPr>
    </w:p>
    <w:p w14:paraId="3B06AC0A" w14:textId="77777777" w:rsidR="00083803" w:rsidRDefault="00083803" w:rsidP="00463DF4">
      <w:pPr>
        <w:ind w:right="-115"/>
        <w:jc w:val="both"/>
        <w:rPr>
          <w:color w:val="000000" w:themeColor="text1"/>
          <w:sz w:val="24"/>
          <w:szCs w:val="24"/>
          <w:lang w:val="lt-LT"/>
        </w:rPr>
      </w:pPr>
    </w:p>
    <w:p w14:paraId="0A02CBCF" w14:textId="77777777" w:rsidR="00083803" w:rsidRDefault="00083803" w:rsidP="00463DF4">
      <w:pPr>
        <w:ind w:right="-115"/>
        <w:jc w:val="both"/>
        <w:rPr>
          <w:color w:val="000000" w:themeColor="text1"/>
          <w:sz w:val="24"/>
          <w:szCs w:val="24"/>
          <w:lang w:val="lt-LT"/>
        </w:rPr>
      </w:pPr>
    </w:p>
    <w:p w14:paraId="28518550" w14:textId="77777777" w:rsidR="00083803" w:rsidRDefault="00083803" w:rsidP="00463DF4">
      <w:pPr>
        <w:ind w:right="-115"/>
        <w:jc w:val="both"/>
        <w:rPr>
          <w:color w:val="000000" w:themeColor="text1"/>
          <w:sz w:val="24"/>
          <w:szCs w:val="24"/>
          <w:lang w:val="lt-LT"/>
        </w:rPr>
      </w:pPr>
    </w:p>
    <w:p w14:paraId="5A7421FB" w14:textId="77777777" w:rsidR="00083803" w:rsidRDefault="00083803" w:rsidP="00463DF4">
      <w:pPr>
        <w:ind w:right="-115"/>
        <w:jc w:val="both"/>
        <w:rPr>
          <w:color w:val="000000" w:themeColor="text1"/>
          <w:sz w:val="24"/>
          <w:szCs w:val="24"/>
          <w:lang w:val="lt-LT"/>
        </w:rPr>
      </w:pPr>
    </w:p>
    <w:p w14:paraId="48A4D749" w14:textId="77777777" w:rsidR="00463DF4" w:rsidRPr="008F04D2" w:rsidRDefault="00463DF4" w:rsidP="00463DF4">
      <w:pPr>
        <w:ind w:right="-115"/>
        <w:jc w:val="both"/>
        <w:rPr>
          <w:color w:val="000000" w:themeColor="text1"/>
          <w:sz w:val="24"/>
          <w:szCs w:val="24"/>
          <w:lang w:val="lt-LT"/>
        </w:rPr>
      </w:pPr>
      <w:r w:rsidRPr="008F04D2">
        <w:rPr>
          <w:color w:val="000000" w:themeColor="text1"/>
          <w:sz w:val="24"/>
          <w:szCs w:val="24"/>
          <w:lang w:val="lt-LT"/>
        </w:rPr>
        <w:t>Savivaldybės meras</w:t>
      </w:r>
      <w:r w:rsidRPr="008F04D2">
        <w:rPr>
          <w:color w:val="000000" w:themeColor="text1"/>
          <w:sz w:val="24"/>
          <w:szCs w:val="24"/>
          <w:lang w:val="lt-LT"/>
        </w:rPr>
        <w:tab/>
      </w:r>
      <w:r w:rsidRPr="008F04D2">
        <w:rPr>
          <w:color w:val="000000" w:themeColor="text1"/>
          <w:sz w:val="24"/>
          <w:szCs w:val="24"/>
          <w:lang w:val="lt-LT"/>
        </w:rPr>
        <w:tab/>
      </w:r>
      <w:r w:rsidRPr="008F04D2">
        <w:rPr>
          <w:color w:val="000000" w:themeColor="text1"/>
          <w:sz w:val="24"/>
          <w:szCs w:val="24"/>
          <w:lang w:val="lt-LT"/>
        </w:rPr>
        <w:tab/>
      </w:r>
      <w:r w:rsidRPr="008F04D2">
        <w:rPr>
          <w:color w:val="000000" w:themeColor="text1"/>
          <w:sz w:val="24"/>
          <w:szCs w:val="24"/>
          <w:lang w:val="lt-LT"/>
        </w:rPr>
        <w:tab/>
      </w:r>
      <w:r w:rsidRPr="008F04D2">
        <w:rPr>
          <w:color w:val="000000" w:themeColor="text1"/>
          <w:sz w:val="24"/>
          <w:szCs w:val="24"/>
          <w:lang w:val="lt-LT"/>
        </w:rPr>
        <w:tab/>
      </w:r>
      <w:r w:rsidRPr="008F04D2">
        <w:rPr>
          <w:color w:val="000000" w:themeColor="text1"/>
          <w:sz w:val="24"/>
          <w:szCs w:val="24"/>
          <w:lang w:val="lt-LT"/>
        </w:rPr>
        <w:tab/>
      </w:r>
      <w:r w:rsidRPr="008F04D2">
        <w:rPr>
          <w:color w:val="000000" w:themeColor="text1"/>
          <w:sz w:val="24"/>
          <w:szCs w:val="24"/>
          <w:lang w:val="lt-LT"/>
        </w:rPr>
        <w:tab/>
      </w:r>
      <w:r w:rsidRPr="008F04D2">
        <w:rPr>
          <w:color w:val="000000" w:themeColor="text1"/>
          <w:sz w:val="24"/>
          <w:szCs w:val="24"/>
          <w:lang w:val="lt-LT"/>
        </w:rPr>
        <w:tab/>
        <w:t xml:space="preserve">Ramūnas </w:t>
      </w:r>
      <w:proofErr w:type="spellStart"/>
      <w:r w:rsidRPr="008F04D2">
        <w:rPr>
          <w:color w:val="000000" w:themeColor="text1"/>
          <w:sz w:val="24"/>
          <w:szCs w:val="24"/>
          <w:lang w:val="lt-LT"/>
        </w:rPr>
        <w:t>Godeliauskas</w:t>
      </w:r>
      <w:proofErr w:type="spellEnd"/>
    </w:p>
    <w:p w14:paraId="76E3EEF2" w14:textId="77777777" w:rsidR="00463DF4" w:rsidRDefault="00463DF4" w:rsidP="00463DF4">
      <w:pPr>
        <w:ind w:right="-115"/>
        <w:jc w:val="both"/>
        <w:rPr>
          <w:color w:val="000000" w:themeColor="text1"/>
          <w:sz w:val="24"/>
          <w:szCs w:val="24"/>
          <w:lang w:val="lt-LT"/>
        </w:rPr>
      </w:pPr>
    </w:p>
    <w:p w14:paraId="1FC5F42A" w14:textId="77777777" w:rsidR="00083803" w:rsidRDefault="00083803" w:rsidP="00463DF4">
      <w:pPr>
        <w:ind w:right="-115"/>
        <w:jc w:val="both"/>
        <w:rPr>
          <w:color w:val="000000" w:themeColor="text1"/>
          <w:sz w:val="24"/>
          <w:szCs w:val="24"/>
          <w:lang w:val="lt-LT"/>
        </w:rPr>
      </w:pPr>
    </w:p>
    <w:p w14:paraId="0834B073" w14:textId="77777777" w:rsidR="00083803" w:rsidRDefault="00083803" w:rsidP="00463DF4">
      <w:pPr>
        <w:ind w:right="-115"/>
        <w:jc w:val="both"/>
        <w:rPr>
          <w:color w:val="000000" w:themeColor="text1"/>
          <w:sz w:val="24"/>
          <w:szCs w:val="24"/>
          <w:lang w:val="lt-LT"/>
        </w:rPr>
      </w:pPr>
    </w:p>
    <w:p w14:paraId="6861E04D" w14:textId="77777777" w:rsidR="00083803" w:rsidRDefault="00083803" w:rsidP="00463DF4">
      <w:pPr>
        <w:ind w:right="-115"/>
        <w:jc w:val="both"/>
        <w:rPr>
          <w:color w:val="000000" w:themeColor="text1"/>
          <w:sz w:val="24"/>
          <w:szCs w:val="24"/>
          <w:lang w:val="lt-LT"/>
        </w:rPr>
      </w:pPr>
    </w:p>
    <w:p w14:paraId="0DE6D07A" w14:textId="77777777" w:rsidR="00083803" w:rsidRDefault="00083803" w:rsidP="00463DF4">
      <w:pPr>
        <w:ind w:right="-115"/>
        <w:jc w:val="both"/>
        <w:rPr>
          <w:color w:val="000000" w:themeColor="text1"/>
          <w:sz w:val="24"/>
          <w:szCs w:val="24"/>
          <w:lang w:val="lt-LT"/>
        </w:rPr>
      </w:pPr>
    </w:p>
    <w:p w14:paraId="6AD89E60" w14:textId="77777777" w:rsidR="00083803" w:rsidRDefault="00083803" w:rsidP="00463DF4">
      <w:pPr>
        <w:ind w:right="-115"/>
        <w:jc w:val="both"/>
        <w:rPr>
          <w:color w:val="000000" w:themeColor="text1"/>
          <w:sz w:val="24"/>
          <w:szCs w:val="24"/>
          <w:lang w:val="lt-LT"/>
        </w:rPr>
      </w:pPr>
    </w:p>
    <w:p w14:paraId="1340C2B6" w14:textId="77777777" w:rsidR="00083803" w:rsidRDefault="00083803" w:rsidP="00463DF4">
      <w:pPr>
        <w:ind w:right="-115"/>
        <w:jc w:val="both"/>
        <w:rPr>
          <w:color w:val="000000" w:themeColor="text1"/>
          <w:sz w:val="24"/>
          <w:szCs w:val="24"/>
          <w:lang w:val="lt-LT"/>
        </w:rPr>
      </w:pPr>
    </w:p>
    <w:p w14:paraId="367A8115" w14:textId="77777777" w:rsidR="00083803" w:rsidRDefault="00083803" w:rsidP="00463DF4">
      <w:pPr>
        <w:ind w:right="-115"/>
        <w:jc w:val="both"/>
        <w:rPr>
          <w:color w:val="000000" w:themeColor="text1"/>
          <w:sz w:val="24"/>
          <w:szCs w:val="24"/>
          <w:lang w:val="lt-LT"/>
        </w:rPr>
      </w:pPr>
    </w:p>
    <w:p w14:paraId="14B6C89D" w14:textId="77777777" w:rsidR="00083803" w:rsidRDefault="00083803" w:rsidP="00463DF4">
      <w:pPr>
        <w:ind w:right="-115"/>
        <w:jc w:val="both"/>
        <w:rPr>
          <w:color w:val="000000" w:themeColor="text1"/>
          <w:sz w:val="24"/>
          <w:szCs w:val="24"/>
          <w:lang w:val="lt-LT"/>
        </w:rPr>
      </w:pPr>
    </w:p>
    <w:p w14:paraId="433AFB89" w14:textId="77777777" w:rsidR="00083803" w:rsidRDefault="00083803" w:rsidP="00463DF4">
      <w:pPr>
        <w:ind w:right="-115"/>
        <w:jc w:val="both"/>
        <w:rPr>
          <w:color w:val="000000" w:themeColor="text1"/>
          <w:sz w:val="24"/>
          <w:szCs w:val="24"/>
          <w:lang w:val="lt-LT"/>
        </w:rPr>
      </w:pPr>
    </w:p>
    <w:p w14:paraId="48D0A211" w14:textId="77777777" w:rsidR="00083803" w:rsidRDefault="00083803" w:rsidP="00463DF4">
      <w:pPr>
        <w:ind w:right="-115"/>
        <w:jc w:val="both"/>
        <w:rPr>
          <w:color w:val="000000" w:themeColor="text1"/>
          <w:sz w:val="24"/>
          <w:szCs w:val="24"/>
          <w:lang w:val="lt-LT"/>
        </w:rPr>
      </w:pPr>
    </w:p>
    <w:p w14:paraId="06E64437" w14:textId="77777777" w:rsidR="00083803" w:rsidRDefault="00083803" w:rsidP="00463DF4">
      <w:pPr>
        <w:ind w:right="-115"/>
        <w:jc w:val="both"/>
        <w:rPr>
          <w:color w:val="000000" w:themeColor="text1"/>
          <w:sz w:val="24"/>
          <w:szCs w:val="24"/>
          <w:lang w:val="lt-LT"/>
        </w:rPr>
      </w:pPr>
    </w:p>
    <w:p w14:paraId="4AD3A3E2" w14:textId="77777777" w:rsidR="00083803" w:rsidRDefault="00083803" w:rsidP="00463DF4">
      <w:pPr>
        <w:ind w:right="-115"/>
        <w:jc w:val="both"/>
        <w:rPr>
          <w:color w:val="000000" w:themeColor="text1"/>
          <w:sz w:val="24"/>
          <w:szCs w:val="24"/>
          <w:lang w:val="lt-LT"/>
        </w:rPr>
      </w:pPr>
    </w:p>
    <w:p w14:paraId="3442EDE5" w14:textId="77777777" w:rsidR="00083803" w:rsidRDefault="00083803" w:rsidP="00463DF4">
      <w:pPr>
        <w:ind w:right="-115"/>
        <w:jc w:val="both"/>
        <w:rPr>
          <w:color w:val="000000" w:themeColor="text1"/>
          <w:sz w:val="24"/>
          <w:szCs w:val="24"/>
          <w:lang w:val="lt-LT"/>
        </w:rPr>
      </w:pPr>
    </w:p>
    <w:p w14:paraId="06AD2709" w14:textId="77777777" w:rsidR="00083803" w:rsidRDefault="00083803" w:rsidP="00463DF4">
      <w:pPr>
        <w:ind w:right="-115"/>
        <w:jc w:val="both"/>
        <w:rPr>
          <w:color w:val="000000" w:themeColor="text1"/>
          <w:sz w:val="24"/>
          <w:szCs w:val="24"/>
          <w:lang w:val="lt-LT"/>
        </w:rPr>
      </w:pPr>
    </w:p>
    <w:p w14:paraId="3BBF4AA1" w14:textId="77777777" w:rsidR="00083803" w:rsidRDefault="00083803" w:rsidP="00463DF4">
      <w:pPr>
        <w:ind w:right="-115"/>
        <w:jc w:val="both"/>
        <w:rPr>
          <w:color w:val="000000" w:themeColor="text1"/>
          <w:sz w:val="24"/>
          <w:szCs w:val="24"/>
          <w:lang w:val="lt-LT"/>
        </w:rPr>
      </w:pPr>
    </w:p>
    <w:p w14:paraId="349ECB78" w14:textId="77777777" w:rsidR="00083803" w:rsidRDefault="00083803" w:rsidP="00463DF4">
      <w:pPr>
        <w:ind w:right="-115"/>
        <w:jc w:val="both"/>
        <w:rPr>
          <w:color w:val="000000" w:themeColor="text1"/>
          <w:sz w:val="24"/>
          <w:szCs w:val="24"/>
          <w:lang w:val="lt-LT"/>
        </w:rPr>
      </w:pPr>
    </w:p>
    <w:p w14:paraId="4AF09149" w14:textId="77777777" w:rsidR="00083803" w:rsidRDefault="00083803" w:rsidP="00463DF4">
      <w:pPr>
        <w:ind w:right="-115"/>
        <w:jc w:val="both"/>
        <w:rPr>
          <w:color w:val="000000" w:themeColor="text1"/>
          <w:sz w:val="24"/>
          <w:szCs w:val="24"/>
          <w:lang w:val="lt-LT"/>
        </w:rPr>
      </w:pPr>
    </w:p>
    <w:p w14:paraId="0A027D6E" w14:textId="77777777" w:rsidR="00083803" w:rsidRDefault="00083803" w:rsidP="00463DF4">
      <w:pPr>
        <w:ind w:right="-115"/>
        <w:jc w:val="both"/>
        <w:rPr>
          <w:color w:val="000000" w:themeColor="text1"/>
          <w:sz w:val="24"/>
          <w:szCs w:val="24"/>
          <w:lang w:val="lt-LT"/>
        </w:rPr>
      </w:pPr>
    </w:p>
    <w:p w14:paraId="1C92AB9F" w14:textId="77777777" w:rsidR="00083803" w:rsidRDefault="00083803" w:rsidP="00463DF4">
      <w:pPr>
        <w:ind w:right="-115"/>
        <w:jc w:val="both"/>
        <w:rPr>
          <w:color w:val="000000" w:themeColor="text1"/>
          <w:sz w:val="24"/>
          <w:szCs w:val="24"/>
          <w:lang w:val="lt-LT"/>
        </w:rPr>
      </w:pPr>
    </w:p>
    <w:p w14:paraId="41CEB141" w14:textId="77777777" w:rsidR="00083803" w:rsidRDefault="00083803" w:rsidP="00463DF4">
      <w:pPr>
        <w:ind w:right="-115"/>
        <w:jc w:val="both"/>
        <w:rPr>
          <w:color w:val="000000" w:themeColor="text1"/>
          <w:sz w:val="24"/>
          <w:szCs w:val="24"/>
          <w:lang w:val="lt-LT"/>
        </w:rPr>
      </w:pPr>
    </w:p>
    <w:p w14:paraId="3172D0D3" w14:textId="77777777" w:rsidR="00083803" w:rsidRDefault="00083803" w:rsidP="00463DF4">
      <w:pPr>
        <w:ind w:right="-115"/>
        <w:jc w:val="both"/>
        <w:rPr>
          <w:color w:val="000000" w:themeColor="text1"/>
          <w:sz w:val="24"/>
          <w:szCs w:val="24"/>
          <w:lang w:val="lt-LT"/>
        </w:rPr>
      </w:pPr>
    </w:p>
    <w:p w14:paraId="1CC1E9B3" w14:textId="77777777" w:rsidR="00083803" w:rsidRDefault="00083803" w:rsidP="00463DF4">
      <w:pPr>
        <w:ind w:right="-115"/>
        <w:jc w:val="both"/>
        <w:rPr>
          <w:color w:val="000000" w:themeColor="text1"/>
          <w:sz w:val="24"/>
          <w:szCs w:val="24"/>
          <w:lang w:val="lt-LT"/>
        </w:rPr>
      </w:pPr>
    </w:p>
    <w:p w14:paraId="562F3099" w14:textId="77777777" w:rsidR="00083803" w:rsidRDefault="00083803" w:rsidP="00463DF4">
      <w:pPr>
        <w:ind w:right="-115"/>
        <w:jc w:val="both"/>
        <w:rPr>
          <w:color w:val="000000" w:themeColor="text1"/>
          <w:sz w:val="24"/>
          <w:szCs w:val="24"/>
          <w:lang w:val="lt-LT"/>
        </w:rPr>
      </w:pPr>
    </w:p>
    <w:p w14:paraId="6B683CBD" w14:textId="77777777" w:rsidR="00083803" w:rsidRDefault="00083803" w:rsidP="00463DF4">
      <w:pPr>
        <w:ind w:right="-115"/>
        <w:jc w:val="both"/>
        <w:rPr>
          <w:color w:val="000000" w:themeColor="text1"/>
          <w:sz w:val="24"/>
          <w:szCs w:val="24"/>
          <w:lang w:val="lt-LT"/>
        </w:rPr>
      </w:pPr>
    </w:p>
    <w:p w14:paraId="18EF12BA" w14:textId="77777777" w:rsidR="00083803" w:rsidRDefault="00083803" w:rsidP="00463DF4">
      <w:pPr>
        <w:ind w:right="-115"/>
        <w:jc w:val="both"/>
        <w:rPr>
          <w:color w:val="000000" w:themeColor="text1"/>
          <w:sz w:val="24"/>
          <w:szCs w:val="24"/>
          <w:lang w:val="lt-LT"/>
        </w:rPr>
      </w:pPr>
    </w:p>
    <w:p w14:paraId="26AE2AFC" w14:textId="77777777" w:rsidR="00083803" w:rsidRDefault="00083803" w:rsidP="00463DF4">
      <w:pPr>
        <w:ind w:right="-115"/>
        <w:jc w:val="both"/>
        <w:rPr>
          <w:color w:val="000000" w:themeColor="text1"/>
          <w:sz w:val="24"/>
          <w:szCs w:val="24"/>
          <w:lang w:val="lt-LT"/>
        </w:rPr>
      </w:pPr>
    </w:p>
    <w:p w14:paraId="02B3CEFB" w14:textId="77777777" w:rsidR="00083803" w:rsidRDefault="00083803" w:rsidP="00463DF4">
      <w:pPr>
        <w:ind w:right="-115"/>
        <w:jc w:val="both"/>
        <w:rPr>
          <w:color w:val="000000" w:themeColor="text1"/>
          <w:sz w:val="24"/>
          <w:szCs w:val="24"/>
          <w:lang w:val="lt-LT"/>
        </w:rPr>
      </w:pPr>
    </w:p>
    <w:p w14:paraId="471826F5" w14:textId="77777777" w:rsidR="00083803" w:rsidRDefault="00083803" w:rsidP="00463DF4">
      <w:pPr>
        <w:ind w:right="-115"/>
        <w:jc w:val="both"/>
        <w:rPr>
          <w:color w:val="000000" w:themeColor="text1"/>
          <w:sz w:val="24"/>
          <w:szCs w:val="24"/>
          <w:lang w:val="lt-LT"/>
        </w:rPr>
      </w:pPr>
    </w:p>
    <w:p w14:paraId="049B728E" w14:textId="77777777" w:rsidR="00083803" w:rsidRDefault="00083803" w:rsidP="00463DF4">
      <w:pPr>
        <w:ind w:right="-115"/>
        <w:jc w:val="both"/>
        <w:rPr>
          <w:color w:val="000000" w:themeColor="text1"/>
          <w:sz w:val="24"/>
          <w:szCs w:val="24"/>
          <w:lang w:val="lt-LT"/>
        </w:rPr>
      </w:pPr>
    </w:p>
    <w:p w14:paraId="5A866B21" w14:textId="77777777" w:rsidR="00083803" w:rsidRDefault="00083803" w:rsidP="00463DF4">
      <w:pPr>
        <w:ind w:right="-115"/>
        <w:jc w:val="both"/>
        <w:rPr>
          <w:color w:val="000000" w:themeColor="text1"/>
          <w:sz w:val="24"/>
          <w:szCs w:val="24"/>
          <w:lang w:val="lt-LT"/>
        </w:rPr>
      </w:pPr>
    </w:p>
    <w:p w14:paraId="71C8BE02" w14:textId="77777777" w:rsidR="00083803" w:rsidRDefault="00083803" w:rsidP="00463DF4">
      <w:pPr>
        <w:ind w:right="-115"/>
        <w:jc w:val="both"/>
        <w:rPr>
          <w:color w:val="000000" w:themeColor="text1"/>
          <w:sz w:val="24"/>
          <w:szCs w:val="24"/>
          <w:lang w:val="lt-LT"/>
        </w:rPr>
      </w:pPr>
    </w:p>
    <w:p w14:paraId="3D2E3795" w14:textId="77777777" w:rsidR="00083803" w:rsidRDefault="00083803" w:rsidP="00463DF4">
      <w:pPr>
        <w:ind w:right="-115"/>
        <w:jc w:val="both"/>
        <w:rPr>
          <w:color w:val="000000" w:themeColor="text1"/>
          <w:sz w:val="24"/>
          <w:szCs w:val="24"/>
          <w:lang w:val="lt-LT"/>
        </w:rPr>
      </w:pPr>
    </w:p>
    <w:p w14:paraId="3117157D" w14:textId="77777777" w:rsidR="00083803" w:rsidRDefault="00083803" w:rsidP="00463DF4">
      <w:pPr>
        <w:ind w:right="-115"/>
        <w:jc w:val="both"/>
        <w:rPr>
          <w:color w:val="000000" w:themeColor="text1"/>
          <w:sz w:val="24"/>
          <w:szCs w:val="24"/>
          <w:lang w:val="lt-LT"/>
        </w:rPr>
      </w:pPr>
    </w:p>
    <w:p w14:paraId="5DA02564" w14:textId="77777777" w:rsidR="00083803" w:rsidRDefault="00083803" w:rsidP="00463DF4">
      <w:pPr>
        <w:ind w:right="-115"/>
        <w:jc w:val="both"/>
        <w:rPr>
          <w:color w:val="000000" w:themeColor="text1"/>
          <w:sz w:val="24"/>
          <w:szCs w:val="24"/>
          <w:lang w:val="lt-LT"/>
        </w:rPr>
      </w:pPr>
    </w:p>
    <w:p w14:paraId="63C74405" w14:textId="77777777" w:rsidR="00083803" w:rsidRDefault="00083803" w:rsidP="00463DF4">
      <w:pPr>
        <w:ind w:right="-115"/>
        <w:jc w:val="both"/>
        <w:rPr>
          <w:color w:val="000000" w:themeColor="text1"/>
          <w:sz w:val="24"/>
          <w:szCs w:val="24"/>
          <w:lang w:val="lt-LT"/>
        </w:rPr>
      </w:pPr>
    </w:p>
    <w:p w14:paraId="6E8953B9" w14:textId="77777777" w:rsidR="00083803" w:rsidRDefault="00083803" w:rsidP="00463DF4">
      <w:pPr>
        <w:ind w:right="-115"/>
        <w:jc w:val="both"/>
        <w:rPr>
          <w:color w:val="000000" w:themeColor="text1"/>
          <w:sz w:val="24"/>
          <w:szCs w:val="24"/>
          <w:lang w:val="lt-LT"/>
        </w:rPr>
      </w:pPr>
    </w:p>
    <w:p w14:paraId="255DCD3B" w14:textId="77777777" w:rsidR="00083803" w:rsidRDefault="00083803" w:rsidP="00463DF4">
      <w:pPr>
        <w:ind w:right="-115"/>
        <w:jc w:val="both"/>
        <w:rPr>
          <w:color w:val="000000" w:themeColor="text1"/>
          <w:sz w:val="24"/>
          <w:szCs w:val="24"/>
          <w:lang w:val="lt-LT"/>
        </w:rPr>
      </w:pPr>
    </w:p>
    <w:p w14:paraId="1A970F00" w14:textId="77777777" w:rsidR="00083803" w:rsidRDefault="00083803" w:rsidP="00463DF4">
      <w:pPr>
        <w:ind w:right="-115"/>
        <w:jc w:val="both"/>
        <w:rPr>
          <w:color w:val="000000" w:themeColor="text1"/>
          <w:sz w:val="24"/>
          <w:szCs w:val="24"/>
          <w:lang w:val="lt-LT"/>
        </w:rPr>
      </w:pPr>
    </w:p>
    <w:p w14:paraId="3027402D" w14:textId="77777777" w:rsidR="00083803" w:rsidRDefault="00083803" w:rsidP="00463DF4">
      <w:pPr>
        <w:ind w:right="-115"/>
        <w:jc w:val="both"/>
        <w:rPr>
          <w:color w:val="000000" w:themeColor="text1"/>
          <w:sz w:val="24"/>
          <w:szCs w:val="24"/>
          <w:lang w:val="lt-LT"/>
        </w:rPr>
      </w:pPr>
    </w:p>
    <w:p w14:paraId="6CD5DBA2" w14:textId="77777777" w:rsidR="00083803" w:rsidRDefault="00083803" w:rsidP="00463DF4">
      <w:pPr>
        <w:ind w:right="-115"/>
        <w:jc w:val="both"/>
        <w:rPr>
          <w:color w:val="000000" w:themeColor="text1"/>
          <w:sz w:val="24"/>
          <w:szCs w:val="24"/>
          <w:lang w:val="lt-LT"/>
        </w:rPr>
      </w:pPr>
    </w:p>
    <w:p w14:paraId="4D185F23" w14:textId="77777777" w:rsidR="00083803" w:rsidRDefault="00083803" w:rsidP="00463DF4">
      <w:pPr>
        <w:ind w:right="-115"/>
        <w:jc w:val="both"/>
        <w:rPr>
          <w:color w:val="000000" w:themeColor="text1"/>
          <w:sz w:val="24"/>
          <w:szCs w:val="24"/>
          <w:lang w:val="lt-LT"/>
        </w:rPr>
      </w:pPr>
    </w:p>
    <w:p w14:paraId="528D3A59" w14:textId="77777777" w:rsidR="00FF2A10" w:rsidRDefault="00463DF4" w:rsidP="00463DF4">
      <w:pPr>
        <w:ind w:right="-115"/>
        <w:jc w:val="both"/>
        <w:rPr>
          <w:color w:val="000000" w:themeColor="text1"/>
          <w:sz w:val="24"/>
          <w:szCs w:val="24"/>
          <w:lang w:val="lt-LT"/>
        </w:rPr>
      </w:pPr>
      <w:r w:rsidRPr="008F04D2">
        <w:rPr>
          <w:color w:val="000000" w:themeColor="text1"/>
          <w:sz w:val="24"/>
          <w:szCs w:val="24"/>
          <w:lang w:val="lt-LT"/>
        </w:rPr>
        <w:t xml:space="preserve">Gailutė </w:t>
      </w:r>
      <w:proofErr w:type="spellStart"/>
      <w:r w:rsidRPr="008F04D2">
        <w:rPr>
          <w:color w:val="000000" w:themeColor="text1"/>
          <w:sz w:val="24"/>
          <w:szCs w:val="24"/>
          <w:lang w:val="lt-LT"/>
        </w:rPr>
        <w:t>Vaikutienė</w:t>
      </w:r>
      <w:proofErr w:type="spellEnd"/>
    </w:p>
    <w:p w14:paraId="7DF18042" w14:textId="77777777" w:rsidR="00463DF4" w:rsidRPr="008F04D2" w:rsidRDefault="00463DF4" w:rsidP="00463DF4">
      <w:pPr>
        <w:ind w:right="-115"/>
        <w:jc w:val="both"/>
        <w:rPr>
          <w:color w:val="000000" w:themeColor="text1"/>
          <w:sz w:val="24"/>
          <w:szCs w:val="24"/>
          <w:lang w:val="lt-LT"/>
        </w:rPr>
      </w:pPr>
      <w:r w:rsidRPr="008F04D2">
        <w:rPr>
          <w:color w:val="000000" w:themeColor="text1"/>
          <w:sz w:val="24"/>
          <w:szCs w:val="24"/>
          <w:lang w:val="lt-LT"/>
        </w:rPr>
        <w:lastRenderedPageBreak/>
        <w:t>Rokiškio rajono savivaldybės tarybai</w:t>
      </w:r>
    </w:p>
    <w:p w14:paraId="34D27018" w14:textId="77777777" w:rsidR="00463DF4" w:rsidRPr="008F04D2" w:rsidRDefault="00463DF4" w:rsidP="00463DF4">
      <w:pPr>
        <w:jc w:val="both"/>
        <w:rPr>
          <w:color w:val="000000" w:themeColor="text1"/>
          <w:sz w:val="24"/>
          <w:szCs w:val="24"/>
          <w:lang w:val="lt-LT"/>
        </w:rPr>
      </w:pPr>
    </w:p>
    <w:p w14:paraId="082315F9" w14:textId="77777777" w:rsidR="00463DF4" w:rsidRPr="008F04D2" w:rsidRDefault="00463DF4" w:rsidP="00463DF4">
      <w:pPr>
        <w:jc w:val="center"/>
        <w:rPr>
          <w:b/>
          <w:bCs/>
          <w:caps/>
          <w:color w:val="000000" w:themeColor="text1"/>
          <w:sz w:val="24"/>
          <w:szCs w:val="24"/>
          <w:lang w:val="lt-LT" w:eastAsia="ar-SA"/>
        </w:rPr>
      </w:pPr>
      <w:r w:rsidRPr="008F04D2">
        <w:rPr>
          <w:b/>
          <w:sz w:val="24"/>
          <w:szCs w:val="24"/>
          <w:lang w:val="lt-LT"/>
        </w:rPr>
        <w:t>TEIKIAMO SPRENDIMO PROJEKTO „</w:t>
      </w:r>
      <w:r w:rsidRPr="008F04D2">
        <w:rPr>
          <w:b/>
          <w:bCs/>
          <w:caps/>
          <w:color w:val="000000" w:themeColor="text1"/>
          <w:sz w:val="24"/>
          <w:szCs w:val="24"/>
          <w:lang w:val="lt-LT" w:eastAsia="ar-SA"/>
        </w:rPr>
        <w:t xml:space="preserve">DĖL </w:t>
      </w:r>
      <w:r w:rsidRPr="008F04D2">
        <w:rPr>
          <w:b/>
          <w:color w:val="000000" w:themeColor="text1"/>
          <w:sz w:val="24"/>
          <w:szCs w:val="24"/>
          <w:lang w:val="lt-LT"/>
        </w:rPr>
        <w:t>ROKIŠKIO RAJONO SAVIVALDYBĖS TURTO PERDAVIMO LAIKINAI NEATLYGINTINAI VALDYTI IR NAUDOTIS PANAUDOS PAGRINDAIS</w:t>
      </w:r>
      <w:r w:rsidRPr="008F04D2">
        <w:rPr>
          <w:b/>
          <w:sz w:val="24"/>
          <w:szCs w:val="24"/>
          <w:lang w:val="lt-LT"/>
        </w:rPr>
        <w:t>“ AIŠKINAMASIS RAŠTAS</w:t>
      </w:r>
    </w:p>
    <w:p w14:paraId="450EAF59" w14:textId="77777777" w:rsidR="00463DF4" w:rsidRPr="008F04D2" w:rsidRDefault="00463DF4" w:rsidP="00463DF4">
      <w:pPr>
        <w:jc w:val="both"/>
        <w:rPr>
          <w:b/>
          <w:color w:val="000000" w:themeColor="text1"/>
          <w:sz w:val="24"/>
          <w:szCs w:val="24"/>
          <w:lang w:val="lt-LT"/>
        </w:rPr>
      </w:pPr>
    </w:p>
    <w:p w14:paraId="5F69C485" w14:textId="77777777" w:rsidR="00463DF4" w:rsidRPr="008F04D2" w:rsidRDefault="00463DF4" w:rsidP="00463DF4">
      <w:pPr>
        <w:tabs>
          <w:tab w:val="left" w:pos="851"/>
        </w:tabs>
        <w:ind w:firstLine="567"/>
        <w:jc w:val="both"/>
        <w:rPr>
          <w:b/>
          <w:color w:val="000000" w:themeColor="text1"/>
          <w:sz w:val="24"/>
          <w:szCs w:val="24"/>
          <w:lang w:val="lt-LT"/>
        </w:rPr>
      </w:pPr>
      <w:r w:rsidRPr="008F04D2">
        <w:rPr>
          <w:b/>
          <w:color w:val="000000" w:themeColor="text1"/>
          <w:sz w:val="24"/>
          <w:szCs w:val="24"/>
          <w:lang w:val="lt-LT"/>
        </w:rPr>
        <w:t xml:space="preserve">Sprendimo projekto tikslai ir uždaviniai. </w:t>
      </w:r>
    </w:p>
    <w:p w14:paraId="77A4FE53" w14:textId="77777777" w:rsidR="00463DF4" w:rsidRPr="008F04D2" w:rsidRDefault="00463DF4" w:rsidP="00463DF4">
      <w:pPr>
        <w:pStyle w:val="Sraopastraipa"/>
        <w:tabs>
          <w:tab w:val="left" w:pos="851"/>
        </w:tabs>
        <w:ind w:left="0" w:firstLine="567"/>
        <w:jc w:val="both"/>
        <w:rPr>
          <w:sz w:val="24"/>
          <w:szCs w:val="24"/>
          <w:lang w:val="lt-LT"/>
        </w:rPr>
      </w:pPr>
      <w:r w:rsidRPr="008F04D2">
        <w:rPr>
          <w:color w:val="000000" w:themeColor="text1"/>
          <w:sz w:val="24"/>
          <w:szCs w:val="24"/>
          <w:lang w:val="lt-LT"/>
        </w:rPr>
        <w:t xml:space="preserve">Suteikti panaudos pagrindais laikinai, 10 metų, neatlygintinai valdyti ir naudotis Rokiškio rajono savivaldybei (toliau – </w:t>
      </w:r>
      <w:r w:rsidRPr="008F04D2">
        <w:rPr>
          <w:sz w:val="24"/>
          <w:szCs w:val="24"/>
          <w:lang w:val="lt-LT"/>
        </w:rPr>
        <w:t>Savivaldybė) nuosavybės teise priklausantį nekilnojamą turtą asociacijai „Sartai mano kraštas“.</w:t>
      </w:r>
    </w:p>
    <w:p w14:paraId="0FBDB875" w14:textId="77777777" w:rsidR="00463DF4" w:rsidRPr="008F04D2" w:rsidRDefault="00463DF4" w:rsidP="00463DF4">
      <w:pPr>
        <w:pStyle w:val="Sraopastraipa"/>
        <w:tabs>
          <w:tab w:val="left" w:pos="851"/>
          <w:tab w:val="left" w:pos="1134"/>
        </w:tabs>
        <w:ind w:left="0" w:firstLine="567"/>
        <w:jc w:val="both"/>
        <w:rPr>
          <w:color w:val="000000" w:themeColor="text1"/>
          <w:sz w:val="24"/>
          <w:szCs w:val="24"/>
          <w:lang w:val="lt-LT"/>
        </w:rPr>
      </w:pPr>
      <w:r w:rsidRPr="008F04D2">
        <w:rPr>
          <w:b/>
          <w:bCs/>
          <w:color w:val="000000" w:themeColor="text1"/>
          <w:sz w:val="24"/>
          <w:szCs w:val="24"/>
          <w:lang w:val="lt-LT"/>
        </w:rPr>
        <w:t>Teisinio reguliavimo nuostatos.</w:t>
      </w:r>
      <w:r w:rsidRPr="008F04D2">
        <w:rPr>
          <w:color w:val="000000" w:themeColor="text1"/>
          <w:sz w:val="24"/>
          <w:szCs w:val="24"/>
          <w:lang w:val="lt-LT"/>
        </w:rPr>
        <w:t xml:space="preserve"> </w:t>
      </w:r>
    </w:p>
    <w:p w14:paraId="7C5A0F2E" w14:textId="77777777" w:rsidR="00463DF4" w:rsidRPr="008F04D2" w:rsidRDefault="00463DF4" w:rsidP="00463DF4">
      <w:pPr>
        <w:pStyle w:val="Antrats"/>
        <w:tabs>
          <w:tab w:val="right" w:pos="709"/>
        </w:tabs>
        <w:ind w:firstLine="567"/>
        <w:jc w:val="both"/>
        <w:rPr>
          <w:color w:val="000000" w:themeColor="text1"/>
          <w:sz w:val="24"/>
          <w:szCs w:val="24"/>
          <w:lang w:val="lt-LT"/>
        </w:rPr>
      </w:pPr>
      <w:r w:rsidRPr="008F04D2">
        <w:rPr>
          <w:color w:val="000000" w:themeColor="text1"/>
          <w:sz w:val="24"/>
          <w:szCs w:val="24"/>
          <w:lang w:val="lt-LT"/>
        </w:rPr>
        <w:t>Lietuvos Respublikos vietos savivaldos įstatymo 16 straipsnio 2 dalies 26 punktas, Lietuvos Respublikos valstybės ir savivaldybių turto valdymo, naudojimo ir disponavimo juo įstatymo 14 straipsnis, Rokiškio rajono savivaldybės turto perdavimo panaudos pagrindais laikinai neatlygintinai valdyti ir naudotis tvarkos aprašas, patvirtintas Rokiškio rajono savivaldybės tarybos 2020 m. gegužės 29 d. sprendimu Nr. TS-158 „Dėl Rokiškio rajono savivaldybės turto perdavimo panaudos pagrindais laikinai neatlygintinai valdyti ir naudotis tvarkos aprašo patvirtinimo“ (toliau – Panaudos tvarkos aprašas).</w:t>
      </w:r>
    </w:p>
    <w:p w14:paraId="26055E22" w14:textId="77777777" w:rsidR="00463DF4" w:rsidRPr="008F04D2" w:rsidRDefault="00463DF4" w:rsidP="00463DF4">
      <w:pPr>
        <w:pStyle w:val="Antrats"/>
        <w:tabs>
          <w:tab w:val="clear" w:pos="4153"/>
          <w:tab w:val="clear" w:pos="8306"/>
          <w:tab w:val="right" w:pos="709"/>
          <w:tab w:val="left" w:pos="851"/>
        </w:tabs>
        <w:ind w:firstLine="567"/>
        <w:jc w:val="both"/>
        <w:rPr>
          <w:color w:val="000000" w:themeColor="text1"/>
          <w:sz w:val="24"/>
          <w:szCs w:val="24"/>
          <w:lang w:val="lt-LT"/>
        </w:rPr>
      </w:pPr>
      <w:r w:rsidRPr="008F04D2">
        <w:rPr>
          <w:b/>
          <w:bCs/>
          <w:color w:val="000000" w:themeColor="text1"/>
          <w:sz w:val="24"/>
          <w:szCs w:val="24"/>
          <w:lang w:val="lt-LT"/>
        </w:rPr>
        <w:t>Sprendimo projekto esmė.</w:t>
      </w:r>
      <w:r w:rsidRPr="008F04D2">
        <w:rPr>
          <w:color w:val="000000" w:themeColor="text1"/>
          <w:sz w:val="24"/>
          <w:szCs w:val="24"/>
          <w:lang w:val="lt-LT"/>
        </w:rPr>
        <w:t xml:space="preserve"> </w:t>
      </w:r>
    </w:p>
    <w:p w14:paraId="36F91319" w14:textId="77777777" w:rsidR="00463DF4" w:rsidRPr="008F04D2" w:rsidRDefault="00463DF4" w:rsidP="00463DF4">
      <w:pPr>
        <w:pStyle w:val="Sraopastraipa"/>
        <w:tabs>
          <w:tab w:val="left" w:pos="993"/>
        </w:tabs>
        <w:ind w:left="0" w:firstLine="567"/>
        <w:jc w:val="both"/>
        <w:rPr>
          <w:color w:val="000000" w:themeColor="text1"/>
          <w:sz w:val="24"/>
          <w:szCs w:val="24"/>
          <w:lang w:val="lt-LT"/>
        </w:rPr>
      </w:pPr>
      <w:r w:rsidRPr="008F04D2">
        <w:rPr>
          <w:color w:val="000000" w:themeColor="text1"/>
          <w:sz w:val="24"/>
          <w:szCs w:val="24"/>
          <w:lang w:val="lt-LT"/>
        </w:rPr>
        <w:t>Lietuvos Respublikos valstybės ir savivaldybių turto valdymo, naudojimo ir disponavimo juo įstatymo (toliau – Įstatymas) 14 straipsnyje nurodyta, kad savivaldybės turtas gali būti perduodamas laikinai neatlygintinai valdyti ir naudotis asociacijoms – jeigu pagrindinis veiklos tikslas yra bent vienas iš Įstatymo 14 straipsnio 2 dalyje nurodytų tikslų.</w:t>
      </w:r>
    </w:p>
    <w:p w14:paraId="0C5E6A45" w14:textId="77777777" w:rsidR="00463DF4" w:rsidRPr="008F04D2" w:rsidRDefault="00463DF4" w:rsidP="00463DF4">
      <w:pPr>
        <w:pStyle w:val="Default"/>
        <w:tabs>
          <w:tab w:val="left" w:pos="567"/>
        </w:tabs>
        <w:jc w:val="both"/>
        <w:rPr>
          <w:color w:val="000000" w:themeColor="text1"/>
        </w:rPr>
      </w:pPr>
      <w:r w:rsidRPr="008F04D2">
        <w:rPr>
          <w:color w:val="000000" w:themeColor="text1"/>
        </w:rPr>
        <w:tab/>
        <w:t xml:space="preserve">Asociacija „Sartai mano kraštas“ 2022 m. birželio 8 d. ir birželio 30 d. pateikė prašymus dėl Rokiškio rajono savivaldybės </w:t>
      </w:r>
      <w:r w:rsidRPr="008F04D2">
        <w:rPr>
          <w:color w:val="auto"/>
        </w:rPr>
        <w:t xml:space="preserve">turto – </w:t>
      </w:r>
      <w:r w:rsidRPr="008F04D2">
        <w:rPr>
          <w:color w:val="000000" w:themeColor="text1"/>
        </w:rPr>
        <w:t xml:space="preserve">480,66 kv. m </w:t>
      </w:r>
      <w:r w:rsidRPr="008F04D2">
        <w:t>patalpų, esančių pastate – mokykloje</w:t>
      </w:r>
      <w:r w:rsidRPr="008F04D2">
        <w:rPr>
          <w:color w:val="auto"/>
        </w:rPr>
        <w:t xml:space="preserve"> </w:t>
      </w:r>
      <w:r w:rsidRPr="008F04D2">
        <w:t>Sartų g. 19, Kriaunų k., Kriaunų sen., Rokiškio r. sav</w:t>
      </w:r>
      <w:r w:rsidRPr="008F04D2">
        <w:rPr>
          <w:bCs/>
        </w:rPr>
        <w:t>.</w:t>
      </w:r>
      <w:r w:rsidRPr="008F04D2">
        <w:rPr>
          <w:color w:val="000000" w:themeColor="text1"/>
        </w:rPr>
        <w:t xml:space="preserve">, (toliau – Patalpos) perdavimo panaudos pagrindais. Patalpos bus skirtos gyvenamosios vietovės bendruomenės viešiesiems poreikiams tenkinti, </w:t>
      </w:r>
      <w:r w:rsidRPr="008F04D2">
        <w:rPr>
          <w:rFonts w:eastAsia="Calibri"/>
          <w:lang w:eastAsia="en-US"/>
        </w:rPr>
        <w:t xml:space="preserve">vaikų meninėms ir sporto vasaros stovykloms, meno dirbtuvėms, edukacijų klasei, sportinei veiklai, sporto varžybų organizavimui, </w:t>
      </w:r>
      <w:r w:rsidRPr="008F04D2">
        <w:t>į</w:t>
      </w:r>
      <w:r w:rsidRPr="008F04D2">
        <w:rPr>
          <w:rFonts w:eastAsia="Calibri"/>
          <w:lang w:eastAsia="en-US"/>
        </w:rPr>
        <w:t>vairiai veiklai vyresnio ir senyvo amžiaus gyventojams, saviveiklos kolektyvų būrimui ir repeticijų veiklai</w:t>
      </w:r>
      <w:r w:rsidRPr="008F04D2">
        <w:rPr>
          <w:color w:val="000000" w:themeColor="text1"/>
        </w:rPr>
        <w:t xml:space="preserve">. </w:t>
      </w:r>
    </w:p>
    <w:p w14:paraId="1D1F97C9" w14:textId="77777777" w:rsidR="00463DF4" w:rsidRPr="008F04D2" w:rsidRDefault="00463DF4" w:rsidP="00463DF4">
      <w:pPr>
        <w:pStyle w:val="Default"/>
        <w:tabs>
          <w:tab w:val="left" w:pos="567"/>
        </w:tabs>
        <w:jc w:val="both"/>
        <w:rPr>
          <w:color w:val="000000" w:themeColor="text1"/>
        </w:rPr>
      </w:pPr>
      <w:r w:rsidRPr="008F04D2">
        <w:rPr>
          <w:color w:val="000000" w:themeColor="text1"/>
        </w:rPr>
        <w:tab/>
        <w:t>Vadovaudamiesi Panaudos tvarkos aprašu, siūlome Savivaldybės tarybai priimti sprendimą suteikti patalpas panaudos pagrindais asociacijai „Sartai mano kraštas“.</w:t>
      </w:r>
    </w:p>
    <w:p w14:paraId="600EAEC4" w14:textId="77777777" w:rsidR="00463DF4" w:rsidRPr="008F04D2" w:rsidRDefault="00463DF4" w:rsidP="00463DF4">
      <w:pPr>
        <w:pStyle w:val="Sraopastraipa"/>
        <w:ind w:left="0" w:firstLine="567"/>
        <w:jc w:val="both"/>
        <w:rPr>
          <w:color w:val="000000" w:themeColor="text1"/>
          <w:sz w:val="24"/>
          <w:szCs w:val="24"/>
          <w:lang w:val="lt-LT"/>
        </w:rPr>
      </w:pPr>
      <w:r w:rsidRPr="008F04D2">
        <w:rPr>
          <w:color w:val="000000" w:themeColor="text1"/>
          <w:sz w:val="24"/>
          <w:szCs w:val="24"/>
          <w:lang w:val="lt-LT"/>
        </w:rPr>
        <w:t>Taip pat šiuo sprendimu siūloma pritarti Savivaldybės turto panaudos sutarties projektui (pridedama).</w:t>
      </w:r>
    </w:p>
    <w:p w14:paraId="2E53909D" w14:textId="77777777" w:rsidR="00463DF4" w:rsidRPr="008F04D2" w:rsidRDefault="00463DF4" w:rsidP="00463DF4">
      <w:pPr>
        <w:pStyle w:val="Sraopastraipa"/>
        <w:ind w:left="0" w:firstLine="567"/>
        <w:jc w:val="both"/>
        <w:rPr>
          <w:color w:val="000000" w:themeColor="text1"/>
          <w:sz w:val="24"/>
          <w:szCs w:val="24"/>
          <w:lang w:val="lt-LT"/>
        </w:rPr>
      </w:pPr>
      <w:proofErr w:type="spellStart"/>
      <w:r w:rsidRPr="008F04D2">
        <w:rPr>
          <w:bCs/>
          <w:color w:val="000000" w:themeColor="text1"/>
          <w:sz w:val="24"/>
          <w:szCs w:val="24"/>
        </w:rPr>
        <w:t>Projekto</w:t>
      </w:r>
      <w:proofErr w:type="spellEnd"/>
      <w:r w:rsidRPr="008F04D2">
        <w:rPr>
          <w:bCs/>
          <w:color w:val="000000" w:themeColor="text1"/>
          <w:sz w:val="24"/>
          <w:szCs w:val="24"/>
        </w:rPr>
        <w:t xml:space="preserve"> </w:t>
      </w:r>
      <w:proofErr w:type="spellStart"/>
      <w:r w:rsidRPr="008F04D2">
        <w:rPr>
          <w:bCs/>
          <w:color w:val="000000" w:themeColor="text1"/>
          <w:sz w:val="24"/>
          <w:szCs w:val="24"/>
        </w:rPr>
        <w:t>rengėjo</w:t>
      </w:r>
      <w:proofErr w:type="spellEnd"/>
      <w:r w:rsidRPr="008F04D2">
        <w:rPr>
          <w:bCs/>
          <w:color w:val="000000" w:themeColor="text1"/>
          <w:sz w:val="24"/>
          <w:szCs w:val="24"/>
        </w:rPr>
        <w:t xml:space="preserve"> </w:t>
      </w:r>
      <w:proofErr w:type="spellStart"/>
      <w:r w:rsidRPr="008F04D2">
        <w:rPr>
          <w:bCs/>
          <w:color w:val="000000" w:themeColor="text1"/>
          <w:sz w:val="24"/>
          <w:szCs w:val="24"/>
        </w:rPr>
        <w:t>atliktas</w:t>
      </w:r>
      <w:proofErr w:type="spellEnd"/>
      <w:r w:rsidRPr="008F04D2">
        <w:rPr>
          <w:bCs/>
          <w:color w:val="000000" w:themeColor="text1"/>
          <w:sz w:val="24"/>
          <w:szCs w:val="24"/>
        </w:rPr>
        <w:t xml:space="preserve"> </w:t>
      </w:r>
      <w:proofErr w:type="spellStart"/>
      <w:r w:rsidRPr="008F04D2">
        <w:rPr>
          <w:bCs/>
          <w:color w:val="000000" w:themeColor="text1"/>
          <w:sz w:val="24"/>
          <w:szCs w:val="24"/>
        </w:rPr>
        <w:t>poveikio</w:t>
      </w:r>
      <w:proofErr w:type="spellEnd"/>
      <w:r w:rsidRPr="008F04D2">
        <w:rPr>
          <w:bCs/>
          <w:color w:val="000000" w:themeColor="text1"/>
          <w:sz w:val="24"/>
          <w:szCs w:val="24"/>
        </w:rPr>
        <w:t xml:space="preserve"> </w:t>
      </w:r>
      <w:proofErr w:type="spellStart"/>
      <w:r w:rsidRPr="008F04D2">
        <w:rPr>
          <w:bCs/>
          <w:color w:val="000000" w:themeColor="text1"/>
          <w:sz w:val="24"/>
          <w:szCs w:val="24"/>
        </w:rPr>
        <w:t>konkurencijai</w:t>
      </w:r>
      <w:proofErr w:type="spellEnd"/>
      <w:r w:rsidRPr="008F04D2">
        <w:rPr>
          <w:bCs/>
          <w:color w:val="000000" w:themeColor="text1"/>
          <w:sz w:val="24"/>
          <w:szCs w:val="24"/>
        </w:rPr>
        <w:t xml:space="preserve"> </w:t>
      </w:r>
      <w:proofErr w:type="spellStart"/>
      <w:r w:rsidRPr="008F04D2">
        <w:rPr>
          <w:bCs/>
          <w:color w:val="000000" w:themeColor="text1"/>
          <w:sz w:val="24"/>
          <w:szCs w:val="24"/>
        </w:rPr>
        <w:t>ir</w:t>
      </w:r>
      <w:proofErr w:type="spellEnd"/>
      <w:r w:rsidRPr="008F04D2">
        <w:rPr>
          <w:bCs/>
          <w:color w:val="000000" w:themeColor="text1"/>
          <w:sz w:val="24"/>
          <w:szCs w:val="24"/>
        </w:rPr>
        <w:t xml:space="preserve"> </w:t>
      </w:r>
      <w:proofErr w:type="spellStart"/>
      <w:r w:rsidRPr="008F04D2">
        <w:rPr>
          <w:bCs/>
          <w:color w:val="000000" w:themeColor="text1"/>
          <w:sz w:val="24"/>
          <w:szCs w:val="24"/>
        </w:rPr>
        <w:t>atitikties</w:t>
      </w:r>
      <w:proofErr w:type="spellEnd"/>
      <w:r w:rsidRPr="008F04D2">
        <w:rPr>
          <w:bCs/>
          <w:color w:val="000000" w:themeColor="text1"/>
          <w:sz w:val="24"/>
          <w:szCs w:val="24"/>
        </w:rPr>
        <w:t xml:space="preserve"> </w:t>
      </w:r>
      <w:proofErr w:type="spellStart"/>
      <w:r w:rsidRPr="008F04D2">
        <w:rPr>
          <w:bCs/>
          <w:color w:val="000000" w:themeColor="text1"/>
          <w:sz w:val="24"/>
          <w:szCs w:val="24"/>
        </w:rPr>
        <w:t>valstybės</w:t>
      </w:r>
      <w:proofErr w:type="spellEnd"/>
      <w:r w:rsidRPr="008F04D2">
        <w:rPr>
          <w:bCs/>
          <w:color w:val="000000" w:themeColor="text1"/>
          <w:sz w:val="24"/>
          <w:szCs w:val="24"/>
        </w:rPr>
        <w:t xml:space="preserve"> </w:t>
      </w:r>
      <w:proofErr w:type="spellStart"/>
      <w:r w:rsidRPr="008F04D2">
        <w:rPr>
          <w:bCs/>
          <w:color w:val="000000" w:themeColor="text1"/>
          <w:sz w:val="24"/>
          <w:szCs w:val="24"/>
        </w:rPr>
        <w:t>pagalbos</w:t>
      </w:r>
      <w:proofErr w:type="spellEnd"/>
      <w:r w:rsidRPr="008F04D2">
        <w:rPr>
          <w:bCs/>
          <w:color w:val="000000" w:themeColor="text1"/>
          <w:sz w:val="24"/>
          <w:szCs w:val="24"/>
        </w:rPr>
        <w:t xml:space="preserve"> </w:t>
      </w:r>
      <w:proofErr w:type="spellStart"/>
      <w:r w:rsidRPr="008F04D2">
        <w:rPr>
          <w:bCs/>
          <w:color w:val="000000" w:themeColor="text1"/>
          <w:sz w:val="24"/>
          <w:szCs w:val="24"/>
        </w:rPr>
        <w:t>reikalavimams</w:t>
      </w:r>
      <w:proofErr w:type="spellEnd"/>
      <w:r w:rsidRPr="008F04D2">
        <w:rPr>
          <w:bCs/>
          <w:color w:val="000000" w:themeColor="text1"/>
          <w:sz w:val="24"/>
          <w:szCs w:val="24"/>
        </w:rPr>
        <w:t xml:space="preserve"> </w:t>
      </w:r>
      <w:proofErr w:type="spellStart"/>
      <w:r w:rsidRPr="008F04D2">
        <w:rPr>
          <w:bCs/>
          <w:color w:val="000000" w:themeColor="text1"/>
          <w:sz w:val="24"/>
          <w:szCs w:val="24"/>
        </w:rPr>
        <w:t>vertinimas</w:t>
      </w:r>
      <w:proofErr w:type="spellEnd"/>
      <w:r w:rsidRPr="008F04D2">
        <w:rPr>
          <w:bCs/>
          <w:color w:val="000000" w:themeColor="text1"/>
          <w:sz w:val="24"/>
          <w:szCs w:val="24"/>
        </w:rPr>
        <w:t xml:space="preserve"> </w:t>
      </w:r>
      <w:proofErr w:type="spellStart"/>
      <w:r w:rsidRPr="008F04D2">
        <w:rPr>
          <w:bCs/>
          <w:color w:val="000000" w:themeColor="text1"/>
          <w:sz w:val="24"/>
          <w:szCs w:val="24"/>
        </w:rPr>
        <w:t>pridedamas</w:t>
      </w:r>
      <w:proofErr w:type="spellEnd"/>
      <w:r w:rsidRPr="008F04D2">
        <w:rPr>
          <w:bCs/>
          <w:color w:val="000000" w:themeColor="text1"/>
          <w:sz w:val="24"/>
          <w:szCs w:val="24"/>
        </w:rPr>
        <w:t>.</w:t>
      </w:r>
    </w:p>
    <w:p w14:paraId="56DF90BB" w14:textId="77777777" w:rsidR="00463DF4" w:rsidRPr="008F04D2" w:rsidRDefault="00463DF4" w:rsidP="00463DF4">
      <w:pPr>
        <w:tabs>
          <w:tab w:val="left" w:pos="851"/>
        </w:tabs>
        <w:ind w:firstLine="567"/>
        <w:jc w:val="both"/>
        <w:rPr>
          <w:b/>
          <w:color w:val="000000" w:themeColor="text1"/>
          <w:sz w:val="24"/>
          <w:szCs w:val="24"/>
          <w:lang w:val="lt-LT"/>
        </w:rPr>
      </w:pPr>
      <w:r w:rsidRPr="008F04D2">
        <w:rPr>
          <w:b/>
          <w:color w:val="000000" w:themeColor="text1"/>
          <w:sz w:val="24"/>
          <w:szCs w:val="24"/>
          <w:lang w:val="lt-LT"/>
        </w:rPr>
        <w:t xml:space="preserve">Laukiami rezultatai. </w:t>
      </w:r>
    </w:p>
    <w:p w14:paraId="59C02A87" w14:textId="575609D1" w:rsidR="00463DF4" w:rsidRPr="008F04D2" w:rsidRDefault="00463DF4" w:rsidP="00463DF4">
      <w:pPr>
        <w:ind w:firstLine="567"/>
        <w:jc w:val="both"/>
        <w:rPr>
          <w:color w:val="000000" w:themeColor="text1"/>
          <w:sz w:val="24"/>
          <w:szCs w:val="24"/>
          <w:lang w:val="lt-LT"/>
        </w:rPr>
      </w:pPr>
      <w:r w:rsidRPr="008F04D2">
        <w:rPr>
          <w:sz w:val="24"/>
          <w:szCs w:val="24"/>
          <w:lang w:val="lt-LT"/>
        </w:rPr>
        <w:t>Bus efektyviai išnaudojamas turtas</w:t>
      </w:r>
      <w:r w:rsidRPr="008F04D2">
        <w:rPr>
          <w:color w:val="000000" w:themeColor="text1"/>
          <w:sz w:val="24"/>
          <w:szCs w:val="24"/>
          <w:lang w:val="lt-LT"/>
        </w:rPr>
        <w:t>.</w:t>
      </w:r>
    </w:p>
    <w:p w14:paraId="3C2C59A8" w14:textId="77777777" w:rsidR="00463DF4" w:rsidRPr="008F04D2" w:rsidRDefault="00463DF4" w:rsidP="00463DF4">
      <w:pPr>
        <w:tabs>
          <w:tab w:val="left" w:pos="851"/>
        </w:tabs>
        <w:ind w:firstLine="567"/>
        <w:jc w:val="both"/>
        <w:rPr>
          <w:sz w:val="24"/>
          <w:szCs w:val="24"/>
          <w:lang w:val="lt-LT"/>
        </w:rPr>
      </w:pPr>
      <w:r w:rsidRPr="008F04D2">
        <w:rPr>
          <w:b/>
          <w:bCs/>
          <w:sz w:val="24"/>
          <w:szCs w:val="24"/>
          <w:lang w:val="lt-LT"/>
        </w:rPr>
        <w:t>Finansavimo šaltiniai ir lėšų poreikis</w:t>
      </w:r>
      <w:r w:rsidRPr="008F04D2">
        <w:rPr>
          <w:sz w:val="24"/>
          <w:szCs w:val="24"/>
          <w:lang w:val="lt-LT"/>
        </w:rPr>
        <w:t>.</w:t>
      </w:r>
    </w:p>
    <w:p w14:paraId="0C7848FE" w14:textId="77777777" w:rsidR="00463DF4" w:rsidRPr="008F04D2" w:rsidRDefault="00463DF4" w:rsidP="00463DF4">
      <w:pPr>
        <w:ind w:firstLine="567"/>
        <w:jc w:val="both"/>
        <w:rPr>
          <w:color w:val="000000" w:themeColor="text1"/>
          <w:sz w:val="24"/>
          <w:szCs w:val="24"/>
          <w:lang w:val="lt-LT"/>
        </w:rPr>
      </w:pPr>
      <w:r w:rsidRPr="008F04D2">
        <w:rPr>
          <w:color w:val="000000" w:themeColor="text1"/>
          <w:sz w:val="24"/>
          <w:szCs w:val="24"/>
          <w:lang w:val="lt-LT"/>
        </w:rPr>
        <w:t>Nenumatomas.</w:t>
      </w:r>
    </w:p>
    <w:p w14:paraId="7D94EC45" w14:textId="77777777" w:rsidR="00463DF4" w:rsidRPr="008F04D2" w:rsidRDefault="00463DF4" w:rsidP="00463DF4">
      <w:pPr>
        <w:tabs>
          <w:tab w:val="left" w:pos="851"/>
        </w:tabs>
        <w:ind w:firstLine="567"/>
        <w:jc w:val="both"/>
        <w:rPr>
          <w:sz w:val="24"/>
          <w:szCs w:val="24"/>
          <w:lang w:val="lt-LT"/>
        </w:rPr>
      </w:pPr>
      <w:r w:rsidRPr="008F04D2">
        <w:rPr>
          <w:b/>
          <w:bCs/>
          <w:sz w:val="24"/>
          <w:szCs w:val="24"/>
          <w:lang w:val="lt-LT"/>
        </w:rPr>
        <w:t>Suderinamumas su Lietuvos Respublikos galiojančiais teisės norminiais aktais</w:t>
      </w:r>
    </w:p>
    <w:p w14:paraId="55391584" w14:textId="77777777" w:rsidR="00463DF4" w:rsidRPr="008F04D2" w:rsidRDefault="00463DF4" w:rsidP="00463DF4">
      <w:pPr>
        <w:tabs>
          <w:tab w:val="left" w:pos="851"/>
        </w:tabs>
        <w:ind w:firstLine="567"/>
        <w:jc w:val="both"/>
        <w:rPr>
          <w:sz w:val="24"/>
          <w:szCs w:val="24"/>
          <w:lang w:val="lt-LT"/>
        </w:rPr>
      </w:pPr>
      <w:r w:rsidRPr="008F04D2">
        <w:rPr>
          <w:sz w:val="24"/>
          <w:szCs w:val="24"/>
          <w:lang w:val="lt-LT"/>
        </w:rPr>
        <w:t>Projektas neprieštarauja galiojantiems teisės aktams.</w:t>
      </w:r>
    </w:p>
    <w:p w14:paraId="09FB4BF0" w14:textId="77777777" w:rsidR="00463DF4" w:rsidRPr="008F04D2" w:rsidRDefault="00463DF4" w:rsidP="00463DF4">
      <w:pPr>
        <w:tabs>
          <w:tab w:val="left" w:pos="851"/>
        </w:tabs>
        <w:ind w:firstLine="567"/>
        <w:jc w:val="both"/>
        <w:rPr>
          <w:color w:val="000000" w:themeColor="text1"/>
          <w:sz w:val="24"/>
          <w:szCs w:val="24"/>
          <w:lang w:val="lt-LT"/>
        </w:rPr>
      </w:pPr>
      <w:r w:rsidRPr="008F04D2">
        <w:rPr>
          <w:b/>
          <w:color w:val="000000" w:themeColor="text1"/>
          <w:sz w:val="24"/>
          <w:szCs w:val="24"/>
          <w:lang w:val="lt-LT"/>
        </w:rPr>
        <w:t>Antikorupcinis vertinimas.</w:t>
      </w:r>
      <w:r w:rsidRPr="008F04D2">
        <w:rPr>
          <w:color w:val="000000" w:themeColor="text1"/>
          <w:sz w:val="24"/>
          <w:szCs w:val="24"/>
          <w:lang w:val="lt-LT"/>
        </w:rPr>
        <w:t xml:space="preserve"> </w:t>
      </w:r>
    </w:p>
    <w:p w14:paraId="089CE7A5" w14:textId="77777777" w:rsidR="00463DF4" w:rsidRPr="008F04D2" w:rsidRDefault="00463DF4" w:rsidP="00463DF4">
      <w:pPr>
        <w:tabs>
          <w:tab w:val="left" w:pos="851"/>
        </w:tabs>
        <w:ind w:firstLine="567"/>
        <w:jc w:val="both"/>
        <w:rPr>
          <w:color w:val="000000" w:themeColor="text1"/>
          <w:sz w:val="24"/>
          <w:szCs w:val="24"/>
          <w:lang w:val="lt-LT"/>
        </w:rPr>
      </w:pPr>
      <w:r w:rsidRPr="008F04D2">
        <w:rPr>
          <w:color w:val="000000" w:themeColor="text1"/>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69CD34C3" w14:textId="77777777" w:rsidR="0059664A" w:rsidRDefault="0059664A" w:rsidP="00463DF4">
      <w:pPr>
        <w:jc w:val="both"/>
        <w:rPr>
          <w:color w:val="000000" w:themeColor="text1"/>
          <w:sz w:val="24"/>
          <w:szCs w:val="24"/>
          <w:lang w:val="lt-LT"/>
        </w:rPr>
      </w:pPr>
    </w:p>
    <w:p w14:paraId="006E0A17" w14:textId="77777777" w:rsidR="0059664A" w:rsidRDefault="0059664A" w:rsidP="00463DF4">
      <w:pPr>
        <w:jc w:val="both"/>
        <w:rPr>
          <w:color w:val="000000" w:themeColor="text1"/>
          <w:sz w:val="24"/>
          <w:szCs w:val="24"/>
          <w:lang w:val="lt-LT"/>
        </w:rPr>
      </w:pPr>
    </w:p>
    <w:p w14:paraId="11BBC19A" w14:textId="77777777" w:rsidR="00463DF4" w:rsidRPr="008F04D2" w:rsidRDefault="00463DF4" w:rsidP="00463DF4">
      <w:pPr>
        <w:jc w:val="both"/>
        <w:rPr>
          <w:color w:val="000000" w:themeColor="text1"/>
          <w:sz w:val="24"/>
          <w:szCs w:val="24"/>
          <w:lang w:val="lt-LT"/>
        </w:rPr>
      </w:pPr>
      <w:bookmarkStart w:id="0" w:name="_GoBack"/>
      <w:bookmarkEnd w:id="0"/>
      <w:r w:rsidRPr="008F04D2">
        <w:rPr>
          <w:color w:val="000000" w:themeColor="text1"/>
          <w:sz w:val="24"/>
          <w:szCs w:val="24"/>
          <w:lang w:val="lt-LT"/>
        </w:rPr>
        <w:t>Turto valdymo ir ūkio skyriaus vyriausioji specialistė</w:t>
      </w:r>
      <w:r w:rsidRPr="008F04D2">
        <w:rPr>
          <w:color w:val="000000" w:themeColor="text1"/>
          <w:sz w:val="24"/>
          <w:szCs w:val="24"/>
          <w:lang w:val="lt-LT"/>
        </w:rPr>
        <w:tab/>
      </w:r>
      <w:r w:rsidRPr="008F04D2">
        <w:rPr>
          <w:color w:val="000000" w:themeColor="text1"/>
          <w:sz w:val="24"/>
          <w:szCs w:val="24"/>
          <w:lang w:val="lt-LT"/>
        </w:rPr>
        <w:tab/>
      </w:r>
      <w:r w:rsidRPr="008F04D2">
        <w:rPr>
          <w:color w:val="000000" w:themeColor="text1"/>
          <w:sz w:val="24"/>
          <w:szCs w:val="24"/>
          <w:lang w:val="lt-LT"/>
        </w:rPr>
        <w:tab/>
        <w:t>Gailutė Vaikutienė</w:t>
      </w:r>
    </w:p>
    <w:sectPr w:rsidR="00463DF4" w:rsidRPr="008F04D2" w:rsidSect="00083803">
      <w:headerReference w:type="first" r:id="rId10"/>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B88C6" w14:textId="77777777" w:rsidR="004456C6" w:rsidRDefault="004456C6">
      <w:r>
        <w:separator/>
      </w:r>
    </w:p>
  </w:endnote>
  <w:endnote w:type="continuationSeparator" w:id="0">
    <w:p w14:paraId="531B4F15" w14:textId="77777777" w:rsidR="004456C6" w:rsidRDefault="004456C6">
      <w:r>
        <w:continuationSeparator/>
      </w:r>
    </w:p>
  </w:endnote>
  <w:endnote w:type="continuationNotice" w:id="1">
    <w:p w14:paraId="2AA6561A" w14:textId="77777777" w:rsidR="004456C6" w:rsidRDefault="00445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B39E1" w14:textId="77777777" w:rsidR="004456C6" w:rsidRDefault="004456C6">
      <w:r>
        <w:separator/>
      </w:r>
    </w:p>
  </w:footnote>
  <w:footnote w:type="continuationSeparator" w:id="0">
    <w:p w14:paraId="4411A022" w14:textId="77777777" w:rsidR="004456C6" w:rsidRDefault="004456C6">
      <w:r>
        <w:continuationSeparator/>
      </w:r>
    </w:p>
  </w:footnote>
  <w:footnote w:type="continuationNotice" w:id="1">
    <w:p w14:paraId="700B6D01" w14:textId="77777777" w:rsidR="004456C6" w:rsidRDefault="004456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74ED" w14:textId="77777777" w:rsidR="00A65DB3" w:rsidRDefault="00A65DB3"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A65DB3" w:rsidRDefault="00A65DB3" w:rsidP="00EB1BFB"/>
  <w:p w14:paraId="580674EF" w14:textId="77777777" w:rsidR="00A65DB3" w:rsidRDefault="00A65DB3" w:rsidP="00EB1BFB"/>
  <w:p w14:paraId="580674F0" w14:textId="77777777" w:rsidR="00A65DB3" w:rsidRPr="009D61DA" w:rsidRDefault="00A65DB3"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9D61DA">
      <w:rPr>
        <w:sz w:val="24"/>
        <w:szCs w:val="24"/>
        <w:lang w:val="lt-LT"/>
      </w:rPr>
      <w:t>Projektas</w:t>
    </w:r>
  </w:p>
  <w:p w14:paraId="580674F1" w14:textId="77777777" w:rsidR="00A65DB3" w:rsidRDefault="00A65DB3" w:rsidP="00EB1BFB">
    <w:pPr>
      <w:rPr>
        <w:rFonts w:ascii="TimesLT" w:hAnsi="TimesLT"/>
        <w:b/>
        <w:sz w:val="24"/>
      </w:rPr>
    </w:pPr>
    <w:r>
      <w:rPr>
        <w:rFonts w:ascii="TimesLT" w:hAnsi="TimesLT"/>
        <w:b/>
        <w:sz w:val="24"/>
      </w:rPr>
      <w:t xml:space="preserve">          </w:t>
    </w:r>
  </w:p>
  <w:p w14:paraId="580674F2" w14:textId="77777777" w:rsidR="00A65DB3" w:rsidRDefault="00A65DB3" w:rsidP="00EB1BFB">
    <w:pPr>
      <w:rPr>
        <w:rFonts w:ascii="TimesLT" w:hAnsi="TimesLT"/>
        <w:b/>
        <w:sz w:val="24"/>
      </w:rPr>
    </w:pPr>
  </w:p>
  <w:p w14:paraId="580674F3" w14:textId="77777777" w:rsidR="00A65DB3" w:rsidRPr="0025433F" w:rsidRDefault="00A65DB3"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A65DB3" w:rsidRPr="0025433F" w:rsidRDefault="00A65DB3" w:rsidP="00EB1BFB">
    <w:pPr>
      <w:jc w:val="center"/>
      <w:rPr>
        <w:b/>
        <w:sz w:val="24"/>
        <w:szCs w:val="24"/>
      </w:rPr>
    </w:pPr>
  </w:p>
  <w:p w14:paraId="580674F5" w14:textId="77777777" w:rsidR="00A65DB3" w:rsidRPr="0025433F" w:rsidRDefault="00A65DB3"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244"/>
    <w:multiLevelType w:val="hybridMultilevel"/>
    <w:tmpl w:val="97BEBE5A"/>
    <w:lvl w:ilvl="0" w:tplc="6E84379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0C827B8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
    <w:nsid w:val="0EA32746"/>
    <w:multiLevelType w:val="multilevel"/>
    <w:tmpl w:val="1F6E21E8"/>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nsid w:val="330865EC"/>
    <w:multiLevelType w:val="multilevel"/>
    <w:tmpl w:val="74DEC2BC"/>
    <w:lvl w:ilvl="0">
      <w:start w:val="1"/>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8425384"/>
    <w:multiLevelType w:val="multilevel"/>
    <w:tmpl w:val="841CC4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9">
    <w:nsid w:val="5A5417C4"/>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3">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4">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2"/>
  </w:num>
  <w:num w:numId="2">
    <w:abstractNumId w:val="8"/>
  </w:num>
  <w:num w:numId="3">
    <w:abstractNumId w:val="6"/>
  </w:num>
  <w:num w:numId="4">
    <w:abstractNumId w:val="21"/>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12"/>
  </w:num>
  <w:num w:numId="10">
    <w:abstractNumId w:val="9"/>
  </w:num>
  <w:num w:numId="11">
    <w:abstractNumId w:val="10"/>
  </w:num>
  <w:num w:numId="12">
    <w:abstractNumId w:val="24"/>
  </w:num>
  <w:num w:numId="13">
    <w:abstractNumId w:val="3"/>
  </w:num>
  <w:num w:numId="14">
    <w:abstractNumId w:val="16"/>
  </w:num>
  <w:num w:numId="15">
    <w:abstractNumId w:val="7"/>
  </w:num>
  <w:num w:numId="16">
    <w:abstractNumId w:val="14"/>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 w:numId="23">
    <w:abstractNumId w:val="13"/>
  </w:num>
  <w:num w:numId="24">
    <w:abstractNumId w:val="0"/>
  </w:num>
  <w:num w:numId="25">
    <w:abstractNumId w:val="25"/>
  </w:num>
  <w:num w:numId="26">
    <w:abstractNumId w:val="1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011"/>
    <w:rsid w:val="00001677"/>
    <w:rsid w:val="000074AC"/>
    <w:rsid w:val="00011356"/>
    <w:rsid w:val="00012E0C"/>
    <w:rsid w:val="00015BAD"/>
    <w:rsid w:val="00016451"/>
    <w:rsid w:val="00017ABD"/>
    <w:rsid w:val="00017E65"/>
    <w:rsid w:val="0002669A"/>
    <w:rsid w:val="000310FB"/>
    <w:rsid w:val="0004751B"/>
    <w:rsid w:val="00053770"/>
    <w:rsid w:val="00054179"/>
    <w:rsid w:val="00060F84"/>
    <w:rsid w:val="00063913"/>
    <w:rsid w:val="00066318"/>
    <w:rsid w:val="00066BAF"/>
    <w:rsid w:val="00067B54"/>
    <w:rsid w:val="00070973"/>
    <w:rsid w:val="0007173C"/>
    <w:rsid w:val="00080703"/>
    <w:rsid w:val="00083803"/>
    <w:rsid w:val="00090B00"/>
    <w:rsid w:val="0009108A"/>
    <w:rsid w:val="0009681C"/>
    <w:rsid w:val="000A2662"/>
    <w:rsid w:val="000A2A7A"/>
    <w:rsid w:val="000A2D67"/>
    <w:rsid w:val="000A79F2"/>
    <w:rsid w:val="000B14B8"/>
    <w:rsid w:val="000C435C"/>
    <w:rsid w:val="000D1129"/>
    <w:rsid w:val="000D26E5"/>
    <w:rsid w:val="000D27FD"/>
    <w:rsid w:val="000D4E8E"/>
    <w:rsid w:val="000D5DBA"/>
    <w:rsid w:val="000E73C5"/>
    <w:rsid w:val="000F06F2"/>
    <w:rsid w:val="000F6A79"/>
    <w:rsid w:val="000F7388"/>
    <w:rsid w:val="00105043"/>
    <w:rsid w:val="001059F4"/>
    <w:rsid w:val="00111C90"/>
    <w:rsid w:val="00113C20"/>
    <w:rsid w:val="00113D6C"/>
    <w:rsid w:val="00115A22"/>
    <w:rsid w:val="00120557"/>
    <w:rsid w:val="00123BF1"/>
    <w:rsid w:val="00123E32"/>
    <w:rsid w:val="00125790"/>
    <w:rsid w:val="00126267"/>
    <w:rsid w:val="00126CBE"/>
    <w:rsid w:val="00130517"/>
    <w:rsid w:val="001312A5"/>
    <w:rsid w:val="00132806"/>
    <w:rsid w:val="001350F8"/>
    <w:rsid w:val="00135D28"/>
    <w:rsid w:val="00140A9D"/>
    <w:rsid w:val="00141128"/>
    <w:rsid w:val="00142877"/>
    <w:rsid w:val="00144540"/>
    <w:rsid w:val="00150D93"/>
    <w:rsid w:val="00151208"/>
    <w:rsid w:val="00160015"/>
    <w:rsid w:val="00162CC9"/>
    <w:rsid w:val="00164FCA"/>
    <w:rsid w:val="0017472D"/>
    <w:rsid w:val="00175466"/>
    <w:rsid w:val="00182D85"/>
    <w:rsid w:val="00187844"/>
    <w:rsid w:val="0019378D"/>
    <w:rsid w:val="001A31E1"/>
    <w:rsid w:val="001A7DB1"/>
    <w:rsid w:val="001B5F20"/>
    <w:rsid w:val="001C30A8"/>
    <w:rsid w:val="001C68E2"/>
    <w:rsid w:val="001D0607"/>
    <w:rsid w:val="001D3279"/>
    <w:rsid w:val="001D7B1C"/>
    <w:rsid w:val="001E0E00"/>
    <w:rsid w:val="001E7330"/>
    <w:rsid w:val="001E755B"/>
    <w:rsid w:val="001F114D"/>
    <w:rsid w:val="001F17EE"/>
    <w:rsid w:val="001F1DA1"/>
    <w:rsid w:val="001F3BB8"/>
    <w:rsid w:val="002020A6"/>
    <w:rsid w:val="0020790F"/>
    <w:rsid w:val="0021636D"/>
    <w:rsid w:val="00221E59"/>
    <w:rsid w:val="00222EE9"/>
    <w:rsid w:val="00225451"/>
    <w:rsid w:val="00232EFA"/>
    <w:rsid w:val="00240E09"/>
    <w:rsid w:val="00242871"/>
    <w:rsid w:val="002447EC"/>
    <w:rsid w:val="00245349"/>
    <w:rsid w:val="00252BFA"/>
    <w:rsid w:val="00253646"/>
    <w:rsid w:val="0025433F"/>
    <w:rsid w:val="00254FD6"/>
    <w:rsid w:val="002615C8"/>
    <w:rsid w:val="002617A8"/>
    <w:rsid w:val="00271B6C"/>
    <w:rsid w:val="0027212E"/>
    <w:rsid w:val="00282DDB"/>
    <w:rsid w:val="00283539"/>
    <w:rsid w:val="00283562"/>
    <w:rsid w:val="00295DA4"/>
    <w:rsid w:val="00296998"/>
    <w:rsid w:val="002A131B"/>
    <w:rsid w:val="002A6FD4"/>
    <w:rsid w:val="002B38FE"/>
    <w:rsid w:val="002C46C5"/>
    <w:rsid w:val="002C65A7"/>
    <w:rsid w:val="002C6905"/>
    <w:rsid w:val="002D15C1"/>
    <w:rsid w:val="002E4BEC"/>
    <w:rsid w:val="002E5FB7"/>
    <w:rsid w:val="002E74EC"/>
    <w:rsid w:val="002F6A0F"/>
    <w:rsid w:val="00300AD8"/>
    <w:rsid w:val="00300E88"/>
    <w:rsid w:val="003018A7"/>
    <w:rsid w:val="00302C6F"/>
    <w:rsid w:val="003160A7"/>
    <w:rsid w:val="003160B8"/>
    <w:rsid w:val="00316DE0"/>
    <w:rsid w:val="00324550"/>
    <w:rsid w:val="0032707F"/>
    <w:rsid w:val="00331A00"/>
    <w:rsid w:val="0033423F"/>
    <w:rsid w:val="00340CB9"/>
    <w:rsid w:val="00341FDA"/>
    <w:rsid w:val="003431BB"/>
    <w:rsid w:val="00347471"/>
    <w:rsid w:val="00347814"/>
    <w:rsid w:val="003530CA"/>
    <w:rsid w:val="00354970"/>
    <w:rsid w:val="00355DF2"/>
    <w:rsid w:val="0035611E"/>
    <w:rsid w:val="00356160"/>
    <w:rsid w:val="0035715F"/>
    <w:rsid w:val="00363295"/>
    <w:rsid w:val="00373D66"/>
    <w:rsid w:val="003824F5"/>
    <w:rsid w:val="00387420"/>
    <w:rsid w:val="00390C0C"/>
    <w:rsid w:val="0039125B"/>
    <w:rsid w:val="00392C7C"/>
    <w:rsid w:val="00393F13"/>
    <w:rsid w:val="003A2F5A"/>
    <w:rsid w:val="003A453E"/>
    <w:rsid w:val="003A7551"/>
    <w:rsid w:val="003B2387"/>
    <w:rsid w:val="003C04AA"/>
    <w:rsid w:val="003C38F2"/>
    <w:rsid w:val="003C4178"/>
    <w:rsid w:val="003C4862"/>
    <w:rsid w:val="003D0DC3"/>
    <w:rsid w:val="003D35E8"/>
    <w:rsid w:val="003D633E"/>
    <w:rsid w:val="003E1A58"/>
    <w:rsid w:val="003E336E"/>
    <w:rsid w:val="003E505E"/>
    <w:rsid w:val="003E7694"/>
    <w:rsid w:val="003F3E7F"/>
    <w:rsid w:val="003F4140"/>
    <w:rsid w:val="004009FF"/>
    <w:rsid w:val="004011DC"/>
    <w:rsid w:val="00404863"/>
    <w:rsid w:val="00404A3A"/>
    <w:rsid w:val="004103E2"/>
    <w:rsid w:val="00417114"/>
    <w:rsid w:val="004216B7"/>
    <w:rsid w:val="004249D6"/>
    <w:rsid w:val="0042606D"/>
    <w:rsid w:val="00427BDC"/>
    <w:rsid w:val="00430AF7"/>
    <w:rsid w:val="00433216"/>
    <w:rsid w:val="00434CFE"/>
    <w:rsid w:val="00441928"/>
    <w:rsid w:val="004450C1"/>
    <w:rsid w:val="00445392"/>
    <w:rsid w:val="004456C6"/>
    <w:rsid w:val="00447742"/>
    <w:rsid w:val="004502BA"/>
    <w:rsid w:val="00453FE4"/>
    <w:rsid w:val="00454130"/>
    <w:rsid w:val="00457B98"/>
    <w:rsid w:val="0046177A"/>
    <w:rsid w:val="00463DF4"/>
    <w:rsid w:val="004714F3"/>
    <w:rsid w:val="004717F4"/>
    <w:rsid w:val="004720F1"/>
    <w:rsid w:val="00475D18"/>
    <w:rsid w:val="00477AF4"/>
    <w:rsid w:val="00480A91"/>
    <w:rsid w:val="00485052"/>
    <w:rsid w:val="004855CF"/>
    <w:rsid w:val="00492590"/>
    <w:rsid w:val="004932C6"/>
    <w:rsid w:val="004944A9"/>
    <w:rsid w:val="0049569D"/>
    <w:rsid w:val="004978D1"/>
    <w:rsid w:val="00497D4A"/>
    <w:rsid w:val="004A553E"/>
    <w:rsid w:val="004A710C"/>
    <w:rsid w:val="004B0A3E"/>
    <w:rsid w:val="004B0B49"/>
    <w:rsid w:val="004B2F49"/>
    <w:rsid w:val="004B3D17"/>
    <w:rsid w:val="004B6BF3"/>
    <w:rsid w:val="004C0344"/>
    <w:rsid w:val="004C6057"/>
    <w:rsid w:val="004D7066"/>
    <w:rsid w:val="004E06EB"/>
    <w:rsid w:val="004E0E9B"/>
    <w:rsid w:val="004E3A61"/>
    <w:rsid w:val="004E52ED"/>
    <w:rsid w:val="004E53FA"/>
    <w:rsid w:val="004F0CCF"/>
    <w:rsid w:val="004F6163"/>
    <w:rsid w:val="0050064C"/>
    <w:rsid w:val="00500B7A"/>
    <w:rsid w:val="00501363"/>
    <w:rsid w:val="00504325"/>
    <w:rsid w:val="005070E2"/>
    <w:rsid w:val="005112D7"/>
    <w:rsid w:val="00517630"/>
    <w:rsid w:val="0052046F"/>
    <w:rsid w:val="00526F53"/>
    <w:rsid w:val="00535779"/>
    <w:rsid w:val="00536687"/>
    <w:rsid w:val="005372AE"/>
    <w:rsid w:val="0054241E"/>
    <w:rsid w:val="0054619C"/>
    <w:rsid w:val="00551259"/>
    <w:rsid w:val="00555F58"/>
    <w:rsid w:val="00555F7E"/>
    <w:rsid w:val="005565C8"/>
    <w:rsid w:val="00562D04"/>
    <w:rsid w:val="0056302F"/>
    <w:rsid w:val="00563489"/>
    <w:rsid w:val="00565D37"/>
    <w:rsid w:val="00570ECB"/>
    <w:rsid w:val="005844A2"/>
    <w:rsid w:val="00590F26"/>
    <w:rsid w:val="00591FDB"/>
    <w:rsid w:val="0059664A"/>
    <w:rsid w:val="005A0A48"/>
    <w:rsid w:val="005A3DC7"/>
    <w:rsid w:val="005B114A"/>
    <w:rsid w:val="005B2113"/>
    <w:rsid w:val="005B3ABB"/>
    <w:rsid w:val="005B3D65"/>
    <w:rsid w:val="005B71E0"/>
    <w:rsid w:val="005C31AB"/>
    <w:rsid w:val="005C33EA"/>
    <w:rsid w:val="005C713C"/>
    <w:rsid w:val="005C774A"/>
    <w:rsid w:val="005D40B3"/>
    <w:rsid w:val="005D472D"/>
    <w:rsid w:val="005E2CEC"/>
    <w:rsid w:val="005E3E10"/>
    <w:rsid w:val="005E4261"/>
    <w:rsid w:val="005E4F26"/>
    <w:rsid w:val="005E644F"/>
    <w:rsid w:val="005F6139"/>
    <w:rsid w:val="005F677C"/>
    <w:rsid w:val="006039DD"/>
    <w:rsid w:val="006118F5"/>
    <w:rsid w:val="006133CA"/>
    <w:rsid w:val="00625338"/>
    <w:rsid w:val="0063027B"/>
    <w:rsid w:val="006331A3"/>
    <w:rsid w:val="00633B23"/>
    <w:rsid w:val="00643E65"/>
    <w:rsid w:val="00646505"/>
    <w:rsid w:val="00653FA4"/>
    <w:rsid w:val="00662C09"/>
    <w:rsid w:val="00663CB7"/>
    <w:rsid w:val="0066606F"/>
    <w:rsid w:val="0067194A"/>
    <w:rsid w:val="006725AC"/>
    <w:rsid w:val="0067576D"/>
    <w:rsid w:val="00677117"/>
    <w:rsid w:val="00685305"/>
    <w:rsid w:val="00690CB6"/>
    <w:rsid w:val="00691918"/>
    <w:rsid w:val="00693546"/>
    <w:rsid w:val="00693F67"/>
    <w:rsid w:val="006A3A94"/>
    <w:rsid w:val="006A5837"/>
    <w:rsid w:val="006A760B"/>
    <w:rsid w:val="006B0AEA"/>
    <w:rsid w:val="006B5C61"/>
    <w:rsid w:val="006B7F35"/>
    <w:rsid w:val="006C40FF"/>
    <w:rsid w:val="006C5E76"/>
    <w:rsid w:val="006D4B22"/>
    <w:rsid w:val="006D512D"/>
    <w:rsid w:val="006D6A90"/>
    <w:rsid w:val="006E082E"/>
    <w:rsid w:val="006E418D"/>
    <w:rsid w:val="006E5D6C"/>
    <w:rsid w:val="006E6621"/>
    <w:rsid w:val="006F3DB6"/>
    <w:rsid w:val="006F4E3A"/>
    <w:rsid w:val="006F70D4"/>
    <w:rsid w:val="00701368"/>
    <w:rsid w:val="007020B5"/>
    <w:rsid w:val="00703F1B"/>
    <w:rsid w:val="00705E3A"/>
    <w:rsid w:val="00730DED"/>
    <w:rsid w:val="007350E2"/>
    <w:rsid w:val="00735C5C"/>
    <w:rsid w:val="00745D91"/>
    <w:rsid w:val="0075205A"/>
    <w:rsid w:val="007526F8"/>
    <w:rsid w:val="00752831"/>
    <w:rsid w:val="007553B1"/>
    <w:rsid w:val="00755A1D"/>
    <w:rsid w:val="00762282"/>
    <w:rsid w:val="007652C4"/>
    <w:rsid w:val="0076787F"/>
    <w:rsid w:val="007709C9"/>
    <w:rsid w:val="00773E71"/>
    <w:rsid w:val="00774036"/>
    <w:rsid w:val="00774432"/>
    <w:rsid w:val="00784447"/>
    <w:rsid w:val="007907D6"/>
    <w:rsid w:val="00793DF4"/>
    <w:rsid w:val="0079602A"/>
    <w:rsid w:val="00796052"/>
    <w:rsid w:val="00796503"/>
    <w:rsid w:val="007A0B84"/>
    <w:rsid w:val="007A3BFB"/>
    <w:rsid w:val="007B395B"/>
    <w:rsid w:val="007C1A51"/>
    <w:rsid w:val="007E2C1E"/>
    <w:rsid w:val="007E2E41"/>
    <w:rsid w:val="007F1D67"/>
    <w:rsid w:val="007F1F73"/>
    <w:rsid w:val="007F49A5"/>
    <w:rsid w:val="0080089F"/>
    <w:rsid w:val="008024AA"/>
    <w:rsid w:val="00804DD7"/>
    <w:rsid w:val="00807E5A"/>
    <w:rsid w:val="00810426"/>
    <w:rsid w:val="008179F6"/>
    <w:rsid w:val="0082143E"/>
    <w:rsid w:val="00830322"/>
    <w:rsid w:val="008378B2"/>
    <w:rsid w:val="0084292A"/>
    <w:rsid w:val="00843B17"/>
    <w:rsid w:val="00851CF0"/>
    <w:rsid w:val="00854F0F"/>
    <w:rsid w:val="00860902"/>
    <w:rsid w:val="00866472"/>
    <w:rsid w:val="00866754"/>
    <w:rsid w:val="0087190E"/>
    <w:rsid w:val="0087254C"/>
    <w:rsid w:val="00873E75"/>
    <w:rsid w:val="008748D0"/>
    <w:rsid w:val="00875CFE"/>
    <w:rsid w:val="008806C0"/>
    <w:rsid w:val="00880862"/>
    <w:rsid w:val="00887A0A"/>
    <w:rsid w:val="0089251B"/>
    <w:rsid w:val="008A098D"/>
    <w:rsid w:val="008A1E30"/>
    <w:rsid w:val="008B1869"/>
    <w:rsid w:val="008B2E0B"/>
    <w:rsid w:val="008B3F8D"/>
    <w:rsid w:val="008C30E5"/>
    <w:rsid w:val="008D0552"/>
    <w:rsid w:val="008D0CDC"/>
    <w:rsid w:val="008D38B4"/>
    <w:rsid w:val="008D5317"/>
    <w:rsid w:val="008D6749"/>
    <w:rsid w:val="008E1D09"/>
    <w:rsid w:val="008E30BE"/>
    <w:rsid w:val="008E7635"/>
    <w:rsid w:val="008E7F5B"/>
    <w:rsid w:val="008F04D2"/>
    <w:rsid w:val="008F1031"/>
    <w:rsid w:val="008F34FA"/>
    <w:rsid w:val="008F5B3E"/>
    <w:rsid w:val="008F6439"/>
    <w:rsid w:val="008F6637"/>
    <w:rsid w:val="008F69C8"/>
    <w:rsid w:val="008F78F4"/>
    <w:rsid w:val="009021AF"/>
    <w:rsid w:val="009041DF"/>
    <w:rsid w:val="009109B6"/>
    <w:rsid w:val="00915162"/>
    <w:rsid w:val="0091537D"/>
    <w:rsid w:val="00917406"/>
    <w:rsid w:val="009214A6"/>
    <w:rsid w:val="009330E9"/>
    <w:rsid w:val="009339A7"/>
    <w:rsid w:val="0094772B"/>
    <w:rsid w:val="009518ED"/>
    <w:rsid w:val="0095276E"/>
    <w:rsid w:val="00953B8A"/>
    <w:rsid w:val="0097158C"/>
    <w:rsid w:val="00971879"/>
    <w:rsid w:val="00974984"/>
    <w:rsid w:val="009827AB"/>
    <w:rsid w:val="00983281"/>
    <w:rsid w:val="009856F6"/>
    <w:rsid w:val="00987891"/>
    <w:rsid w:val="00987B7B"/>
    <w:rsid w:val="00991133"/>
    <w:rsid w:val="00992575"/>
    <w:rsid w:val="00992FFF"/>
    <w:rsid w:val="00995CF4"/>
    <w:rsid w:val="009A075F"/>
    <w:rsid w:val="009C1F16"/>
    <w:rsid w:val="009C3CAF"/>
    <w:rsid w:val="009C4397"/>
    <w:rsid w:val="009C43D6"/>
    <w:rsid w:val="009C7E4B"/>
    <w:rsid w:val="009D2202"/>
    <w:rsid w:val="009D3CA1"/>
    <w:rsid w:val="009D4413"/>
    <w:rsid w:val="009D61DA"/>
    <w:rsid w:val="009E41A6"/>
    <w:rsid w:val="009E639F"/>
    <w:rsid w:val="009E6DF5"/>
    <w:rsid w:val="009F3A6C"/>
    <w:rsid w:val="009F65F5"/>
    <w:rsid w:val="009F67A8"/>
    <w:rsid w:val="00A071CD"/>
    <w:rsid w:val="00A12BC7"/>
    <w:rsid w:val="00A20627"/>
    <w:rsid w:val="00A24119"/>
    <w:rsid w:val="00A27406"/>
    <w:rsid w:val="00A3141E"/>
    <w:rsid w:val="00A34713"/>
    <w:rsid w:val="00A40719"/>
    <w:rsid w:val="00A4087E"/>
    <w:rsid w:val="00A46295"/>
    <w:rsid w:val="00A47077"/>
    <w:rsid w:val="00A50259"/>
    <w:rsid w:val="00A539D6"/>
    <w:rsid w:val="00A544AE"/>
    <w:rsid w:val="00A57BBF"/>
    <w:rsid w:val="00A6434C"/>
    <w:rsid w:val="00A65CEF"/>
    <w:rsid w:val="00A65DB3"/>
    <w:rsid w:val="00A671F0"/>
    <w:rsid w:val="00A764F4"/>
    <w:rsid w:val="00A80E71"/>
    <w:rsid w:val="00A93906"/>
    <w:rsid w:val="00A94AEA"/>
    <w:rsid w:val="00AA1369"/>
    <w:rsid w:val="00AB6440"/>
    <w:rsid w:val="00AB7FC3"/>
    <w:rsid w:val="00AC19FB"/>
    <w:rsid w:val="00AC6EFA"/>
    <w:rsid w:val="00AD5641"/>
    <w:rsid w:val="00AD5A57"/>
    <w:rsid w:val="00AD70CD"/>
    <w:rsid w:val="00AD7740"/>
    <w:rsid w:val="00AE0934"/>
    <w:rsid w:val="00AE1E3D"/>
    <w:rsid w:val="00AE79BF"/>
    <w:rsid w:val="00AF0DA3"/>
    <w:rsid w:val="00AF589A"/>
    <w:rsid w:val="00AF6CF6"/>
    <w:rsid w:val="00AF7B54"/>
    <w:rsid w:val="00B018F1"/>
    <w:rsid w:val="00B01E51"/>
    <w:rsid w:val="00B03CCF"/>
    <w:rsid w:val="00B0723C"/>
    <w:rsid w:val="00B07C97"/>
    <w:rsid w:val="00B12D09"/>
    <w:rsid w:val="00B131D9"/>
    <w:rsid w:val="00B21FA0"/>
    <w:rsid w:val="00B3212D"/>
    <w:rsid w:val="00B33874"/>
    <w:rsid w:val="00B36D5C"/>
    <w:rsid w:val="00B42579"/>
    <w:rsid w:val="00B51A9D"/>
    <w:rsid w:val="00B52CC9"/>
    <w:rsid w:val="00B54463"/>
    <w:rsid w:val="00B559AC"/>
    <w:rsid w:val="00B608AE"/>
    <w:rsid w:val="00B61C43"/>
    <w:rsid w:val="00B6542A"/>
    <w:rsid w:val="00B70EF4"/>
    <w:rsid w:val="00B74113"/>
    <w:rsid w:val="00B8066E"/>
    <w:rsid w:val="00B82FCE"/>
    <w:rsid w:val="00B831D9"/>
    <w:rsid w:val="00B908A6"/>
    <w:rsid w:val="00B97F56"/>
    <w:rsid w:val="00BA6B32"/>
    <w:rsid w:val="00BB0D53"/>
    <w:rsid w:val="00BB182B"/>
    <w:rsid w:val="00BB1894"/>
    <w:rsid w:val="00BB2378"/>
    <w:rsid w:val="00BB413C"/>
    <w:rsid w:val="00BC3895"/>
    <w:rsid w:val="00BC451D"/>
    <w:rsid w:val="00BC5856"/>
    <w:rsid w:val="00BD1AF4"/>
    <w:rsid w:val="00BD1CF7"/>
    <w:rsid w:val="00BE221E"/>
    <w:rsid w:val="00BE2988"/>
    <w:rsid w:val="00BE5806"/>
    <w:rsid w:val="00BE5EDA"/>
    <w:rsid w:val="00BE61F0"/>
    <w:rsid w:val="00BE687A"/>
    <w:rsid w:val="00BF1C9E"/>
    <w:rsid w:val="00BF2093"/>
    <w:rsid w:val="00BF4AAD"/>
    <w:rsid w:val="00BF4E1B"/>
    <w:rsid w:val="00C03ADD"/>
    <w:rsid w:val="00C12F95"/>
    <w:rsid w:val="00C223F8"/>
    <w:rsid w:val="00C31464"/>
    <w:rsid w:val="00C328AB"/>
    <w:rsid w:val="00C34808"/>
    <w:rsid w:val="00C41EC9"/>
    <w:rsid w:val="00C43610"/>
    <w:rsid w:val="00C44258"/>
    <w:rsid w:val="00C47580"/>
    <w:rsid w:val="00C529A5"/>
    <w:rsid w:val="00C56B12"/>
    <w:rsid w:val="00C67FB8"/>
    <w:rsid w:val="00C7160F"/>
    <w:rsid w:val="00C77D09"/>
    <w:rsid w:val="00C8063E"/>
    <w:rsid w:val="00C911BC"/>
    <w:rsid w:val="00C92F33"/>
    <w:rsid w:val="00C9376D"/>
    <w:rsid w:val="00C9386A"/>
    <w:rsid w:val="00C9496E"/>
    <w:rsid w:val="00CA434D"/>
    <w:rsid w:val="00CA515A"/>
    <w:rsid w:val="00CA536C"/>
    <w:rsid w:val="00CB3BC9"/>
    <w:rsid w:val="00CB4ED3"/>
    <w:rsid w:val="00CB5550"/>
    <w:rsid w:val="00CB661A"/>
    <w:rsid w:val="00CB6BE6"/>
    <w:rsid w:val="00CB7D2F"/>
    <w:rsid w:val="00CC0F56"/>
    <w:rsid w:val="00CC41F2"/>
    <w:rsid w:val="00CC4959"/>
    <w:rsid w:val="00CC5051"/>
    <w:rsid w:val="00CD14BC"/>
    <w:rsid w:val="00CD4BF0"/>
    <w:rsid w:val="00CD56E1"/>
    <w:rsid w:val="00CD7ADB"/>
    <w:rsid w:val="00CE5936"/>
    <w:rsid w:val="00CE5B5D"/>
    <w:rsid w:val="00CE761B"/>
    <w:rsid w:val="00CF1744"/>
    <w:rsid w:val="00CF1B3E"/>
    <w:rsid w:val="00CF3CD0"/>
    <w:rsid w:val="00D026A5"/>
    <w:rsid w:val="00D20695"/>
    <w:rsid w:val="00D3460B"/>
    <w:rsid w:val="00D34917"/>
    <w:rsid w:val="00D359EB"/>
    <w:rsid w:val="00D37ED1"/>
    <w:rsid w:val="00D40474"/>
    <w:rsid w:val="00D404B1"/>
    <w:rsid w:val="00D4718F"/>
    <w:rsid w:val="00D54459"/>
    <w:rsid w:val="00D5598B"/>
    <w:rsid w:val="00D61906"/>
    <w:rsid w:val="00D62D7A"/>
    <w:rsid w:val="00D72B5F"/>
    <w:rsid w:val="00D86D81"/>
    <w:rsid w:val="00DA17E1"/>
    <w:rsid w:val="00DB04C2"/>
    <w:rsid w:val="00DB0B78"/>
    <w:rsid w:val="00DB1865"/>
    <w:rsid w:val="00DB601C"/>
    <w:rsid w:val="00DC12D0"/>
    <w:rsid w:val="00DC1E3D"/>
    <w:rsid w:val="00DC2729"/>
    <w:rsid w:val="00DD3E93"/>
    <w:rsid w:val="00DE7310"/>
    <w:rsid w:val="00DE738F"/>
    <w:rsid w:val="00DF0E30"/>
    <w:rsid w:val="00DF2929"/>
    <w:rsid w:val="00DF4412"/>
    <w:rsid w:val="00DF6E22"/>
    <w:rsid w:val="00DF6EC8"/>
    <w:rsid w:val="00E00ADE"/>
    <w:rsid w:val="00E0333F"/>
    <w:rsid w:val="00E059CA"/>
    <w:rsid w:val="00E06827"/>
    <w:rsid w:val="00E06F14"/>
    <w:rsid w:val="00E120A8"/>
    <w:rsid w:val="00E14A8D"/>
    <w:rsid w:val="00E15540"/>
    <w:rsid w:val="00E17609"/>
    <w:rsid w:val="00E223D9"/>
    <w:rsid w:val="00E248A1"/>
    <w:rsid w:val="00E2623C"/>
    <w:rsid w:val="00E30372"/>
    <w:rsid w:val="00E33810"/>
    <w:rsid w:val="00E365E3"/>
    <w:rsid w:val="00E46206"/>
    <w:rsid w:val="00E469EE"/>
    <w:rsid w:val="00E50810"/>
    <w:rsid w:val="00E53F93"/>
    <w:rsid w:val="00E5434A"/>
    <w:rsid w:val="00E56780"/>
    <w:rsid w:val="00E636B3"/>
    <w:rsid w:val="00E66247"/>
    <w:rsid w:val="00E7321A"/>
    <w:rsid w:val="00E750C3"/>
    <w:rsid w:val="00E76D21"/>
    <w:rsid w:val="00E80E31"/>
    <w:rsid w:val="00E90471"/>
    <w:rsid w:val="00E90EF5"/>
    <w:rsid w:val="00E93796"/>
    <w:rsid w:val="00E94186"/>
    <w:rsid w:val="00E9429E"/>
    <w:rsid w:val="00E94B7B"/>
    <w:rsid w:val="00E97D31"/>
    <w:rsid w:val="00EA00AB"/>
    <w:rsid w:val="00EA0FF6"/>
    <w:rsid w:val="00EA5A59"/>
    <w:rsid w:val="00EA6C5D"/>
    <w:rsid w:val="00EB1763"/>
    <w:rsid w:val="00EB1BFB"/>
    <w:rsid w:val="00EB322C"/>
    <w:rsid w:val="00EC0EA3"/>
    <w:rsid w:val="00EC3DDB"/>
    <w:rsid w:val="00EC6584"/>
    <w:rsid w:val="00ED6F41"/>
    <w:rsid w:val="00ED72CC"/>
    <w:rsid w:val="00ED7375"/>
    <w:rsid w:val="00EE0CD3"/>
    <w:rsid w:val="00EE3E06"/>
    <w:rsid w:val="00EE6269"/>
    <w:rsid w:val="00EF10B1"/>
    <w:rsid w:val="00F0077E"/>
    <w:rsid w:val="00F0296A"/>
    <w:rsid w:val="00F0341A"/>
    <w:rsid w:val="00F036F3"/>
    <w:rsid w:val="00F05AD5"/>
    <w:rsid w:val="00F07DFB"/>
    <w:rsid w:val="00F119AB"/>
    <w:rsid w:val="00F126CF"/>
    <w:rsid w:val="00F133B4"/>
    <w:rsid w:val="00F13C67"/>
    <w:rsid w:val="00F1536D"/>
    <w:rsid w:val="00F224BB"/>
    <w:rsid w:val="00F2580F"/>
    <w:rsid w:val="00F25A3E"/>
    <w:rsid w:val="00F306A5"/>
    <w:rsid w:val="00F329FE"/>
    <w:rsid w:val="00F370D0"/>
    <w:rsid w:val="00F37F01"/>
    <w:rsid w:val="00F43AEA"/>
    <w:rsid w:val="00F50552"/>
    <w:rsid w:val="00F548C7"/>
    <w:rsid w:val="00F57101"/>
    <w:rsid w:val="00F91995"/>
    <w:rsid w:val="00F92025"/>
    <w:rsid w:val="00F9457F"/>
    <w:rsid w:val="00F95E54"/>
    <w:rsid w:val="00FA4C58"/>
    <w:rsid w:val="00FA5B0D"/>
    <w:rsid w:val="00FA62EC"/>
    <w:rsid w:val="00FB5EEB"/>
    <w:rsid w:val="00FC0FD7"/>
    <w:rsid w:val="00FC465B"/>
    <w:rsid w:val="00FC62BC"/>
    <w:rsid w:val="00FD6862"/>
    <w:rsid w:val="00FF2A10"/>
    <w:rsid w:val="00FF3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6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inispavadinimasDiagrama">
    <w:name w:val="Antrinis pavadinimas Diagrama"/>
    <w:aliases w:val="Naujas Diagrama"/>
    <w:basedOn w:val="Numatytasispastraiposriftas"/>
    <w:link w:val="Antrinispavadinimas"/>
    <w:uiPriority w:val="11"/>
    <w:locked/>
    <w:rsid w:val="00C41EC9"/>
    <w:rPr>
      <w:rFonts w:eastAsiaTheme="minorEastAsia"/>
      <w:b/>
      <w:spacing w:val="15"/>
      <w:sz w:val="24"/>
    </w:rPr>
  </w:style>
  <w:style w:type="paragraph" w:styleId="Antrinispavadinimas">
    <w:name w:val="Subtitle"/>
    <w:aliases w:val="Naujas"/>
    <w:basedOn w:val="prastasis"/>
    <w:next w:val="prastasis"/>
    <w:link w:val="AntrinispavadinimasDiagrama"/>
    <w:uiPriority w:val="11"/>
    <w:qFormat/>
    <w:rsid w:val="00C41EC9"/>
    <w:pPr>
      <w:spacing w:after="160" w:line="256" w:lineRule="auto"/>
      <w:jc w:val="center"/>
    </w:pPr>
    <w:rPr>
      <w:rFonts w:eastAsiaTheme="minorEastAsia"/>
      <w:b/>
      <w:spacing w:val="15"/>
      <w:sz w:val="24"/>
      <w:lang w:val="lt-LT"/>
    </w:rPr>
  </w:style>
  <w:style w:type="character" w:customStyle="1" w:styleId="AntrinispavadinimasDiagrama1">
    <w:name w:val="Antrinis pavadinimas Diagrama1"/>
    <w:basedOn w:val="Numatytasispastraiposriftas"/>
    <w:rsid w:val="00C41EC9"/>
    <w:rPr>
      <w:rFonts w:asciiTheme="majorHAnsi" w:eastAsiaTheme="majorEastAsia" w:hAnsiTheme="majorHAnsi" w:cstheme="majorBidi"/>
      <w:i/>
      <w:iCs/>
      <w:color w:val="4F81BD" w:themeColor="accent1"/>
      <w:spacing w:val="15"/>
      <w:sz w:val="24"/>
      <w:szCs w:val="24"/>
      <w:lang w:val="en-AU"/>
    </w:rPr>
  </w:style>
  <w:style w:type="paragraph" w:styleId="Betarp">
    <w:name w:val="No Spacing"/>
    <w:uiPriority w:val="1"/>
    <w:qFormat/>
    <w:rsid w:val="0089251B"/>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82143E"/>
    <w:rPr>
      <w:lang w:val="en-AU"/>
    </w:rPr>
  </w:style>
  <w:style w:type="character" w:styleId="Grietas">
    <w:name w:val="Strong"/>
    <w:basedOn w:val="Numatytasispastraiposriftas"/>
    <w:uiPriority w:val="22"/>
    <w:qFormat/>
    <w:rsid w:val="005E644F"/>
    <w:rPr>
      <w:b/>
      <w:bCs/>
    </w:rPr>
  </w:style>
  <w:style w:type="character" w:customStyle="1" w:styleId="DefaultDiagrama">
    <w:name w:val="Default Diagrama"/>
    <w:basedOn w:val="Numatytasispastraiposriftas"/>
    <w:link w:val="Default"/>
    <w:rsid w:val="005E644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inispavadinimasDiagrama">
    <w:name w:val="Antrinis pavadinimas Diagrama"/>
    <w:aliases w:val="Naujas Diagrama"/>
    <w:basedOn w:val="Numatytasispastraiposriftas"/>
    <w:link w:val="Antrinispavadinimas"/>
    <w:uiPriority w:val="11"/>
    <w:locked/>
    <w:rsid w:val="00C41EC9"/>
    <w:rPr>
      <w:rFonts w:eastAsiaTheme="minorEastAsia"/>
      <w:b/>
      <w:spacing w:val="15"/>
      <w:sz w:val="24"/>
    </w:rPr>
  </w:style>
  <w:style w:type="paragraph" w:styleId="Antrinispavadinimas">
    <w:name w:val="Subtitle"/>
    <w:aliases w:val="Naujas"/>
    <w:basedOn w:val="prastasis"/>
    <w:next w:val="prastasis"/>
    <w:link w:val="AntrinispavadinimasDiagrama"/>
    <w:uiPriority w:val="11"/>
    <w:qFormat/>
    <w:rsid w:val="00C41EC9"/>
    <w:pPr>
      <w:spacing w:after="160" w:line="256" w:lineRule="auto"/>
      <w:jc w:val="center"/>
    </w:pPr>
    <w:rPr>
      <w:rFonts w:eastAsiaTheme="minorEastAsia"/>
      <w:b/>
      <w:spacing w:val="15"/>
      <w:sz w:val="24"/>
      <w:lang w:val="lt-LT"/>
    </w:rPr>
  </w:style>
  <w:style w:type="character" w:customStyle="1" w:styleId="AntrinispavadinimasDiagrama1">
    <w:name w:val="Antrinis pavadinimas Diagrama1"/>
    <w:basedOn w:val="Numatytasispastraiposriftas"/>
    <w:rsid w:val="00C41EC9"/>
    <w:rPr>
      <w:rFonts w:asciiTheme="majorHAnsi" w:eastAsiaTheme="majorEastAsia" w:hAnsiTheme="majorHAnsi" w:cstheme="majorBidi"/>
      <w:i/>
      <w:iCs/>
      <w:color w:val="4F81BD" w:themeColor="accent1"/>
      <w:spacing w:val="15"/>
      <w:sz w:val="24"/>
      <w:szCs w:val="24"/>
      <w:lang w:val="en-AU"/>
    </w:rPr>
  </w:style>
  <w:style w:type="paragraph" w:styleId="Betarp">
    <w:name w:val="No Spacing"/>
    <w:uiPriority w:val="1"/>
    <w:qFormat/>
    <w:rsid w:val="0089251B"/>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82143E"/>
    <w:rPr>
      <w:lang w:val="en-AU"/>
    </w:rPr>
  </w:style>
  <w:style w:type="character" w:styleId="Grietas">
    <w:name w:val="Strong"/>
    <w:basedOn w:val="Numatytasispastraiposriftas"/>
    <w:uiPriority w:val="22"/>
    <w:qFormat/>
    <w:rsid w:val="005E644F"/>
    <w:rPr>
      <w:b/>
      <w:bCs/>
    </w:rPr>
  </w:style>
  <w:style w:type="character" w:customStyle="1" w:styleId="DefaultDiagrama">
    <w:name w:val="Default Diagrama"/>
    <w:basedOn w:val="Numatytasispastraiposriftas"/>
    <w:link w:val="Default"/>
    <w:rsid w:val="005E644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668797330">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733043954">
      <w:bodyDiv w:val="1"/>
      <w:marLeft w:val="0"/>
      <w:marRight w:val="0"/>
      <w:marTop w:val="0"/>
      <w:marBottom w:val="0"/>
      <w:divBdr>
        <w:top w:val="none" w:sz="0" w:space="0" w:color="auto"/>
        <w:left w:val="none" w:sz="0" w:space="0" w:color="auto"/>
        <w:bottom w:val="none" w:sz="0" w:space="0" w:color="auto"/>
        <w:right w:val="none" w:sz="0" w:space="0" w:color="auto"/>
      </w:divBdr>
    </w:div>
    <w:div w:id="1757314784">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80AD2-EDE5-442D-B6B3-00D6B8C2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3</Pages>
  <Words>4353</Words>
  <Characters>2482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6822</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2020-06-09T09:51:00Z</cp:lastPrinted>
  <dcterms:created xsi:type="dcterms:W3CDTF">2022-07-21T08:15:00Z</dcterms:created>
  <dcterms:modified xsi:type="dcterms:W3CDTF">2022-07-21T08:19:00Z</dcterms:modified>
</cp:coreProperties>
</file>