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9790F2" w14:textId="12C42186" w:rsidR="00421242" w:rsidRDefault="00421242" w:rsidP="0089651D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71979132" wp14:editId="71979133">
            <wp:extent cx="542290" cy="69469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8B5F7" w14:textId="77777777" w:rsidR="00C23BDF" w:rsidRDefault="00C23BDF" w:rsidP="004B54F8">
      <w:pPr>
        <w:jc w:val="center"/>
        <w:rPr>
          <w:b/>
          <w:sz w:val="24"/>
          <w:szCs w:val="24"/>
          <w:lang w:val="lt-LT"/>
        </w:rPr>
      </w:pPr>
    </w:p>
    <w:p w14:paraId="719790F3" w14:textId="77777777" w:rsidR="00DA0863" w:rsidRPr="004B54F8" w:rsidRDefault="004B54F8" w:rsidP="004B54F8">
      <w:pPr>
        <w:jc w:val="center"/>
        <w:rPr>
          <w:b/>
          <w:sz w:val="24"/>
          <w:szCs w:val="24"/>
          <w:lang w:val="lt-LT"/>
        </w:rPr>
      </w:pPr>
      <w:r w:rsidRPr="004B54F8">
        <w:rPr>
          <w:b/>
          <w:sz w:val="24"/>
          <w:szCs w:val="24"/>
          <w:lang w:val="lt-LT"/>
        </w:rPr>
        <w:t xml:space="preserve">ROKIŠKIO RAJONO SAVIVALDYBĖS TARYBA </w:t>
      </w:r>
    </w:p>
    <w:p w14:paraId="719790F4" w14:textId="77777777" w:rsidR="004B54F8" w:rsidRPr="00C51365" w:rsidRDefault="004B54F8" w:rsidP="004B54F8">
      <w:pPr>
        <w:jc w:val="center"/>
        <w:rPr>
          <w:b/>
          <w:lang w:val="lt-LT"/>
        </w:rPr>
      </w:pPr>
      <w:bookmarkStart w:id="0" w:name="_GoBack"/>
      <w:bookmarkEnd w:id="0"/>
    </w:p>
    <w:p w14:paraId="719790F5" w14:textId="6E2F6431" w:rsidR="00DA0863" w:rsidRPr="00C51365" w:rsidRDefault="00DA0863" w:rsidP="00C51365">
      <w:pPr>
        <w:jc w:val="center"/>
        <w:rPr>
          <w:b/>
          <w:sz w:val="24"/>
          <w:szCs w:val="24"/>
          <w:lang w:val="lt-LT"/>
        </w:rPr>
      </w:pPr>
      <w:r w:rsidRPr="00C51365">
        <w:rPr>
          <w:b/>
          <w:sz w:val="24"/>
          <w:szCs w:val="24"/>
          <w:lang w:val="lt-LT"/>
        </w:rPr>
        <w:t>SPRENDIMAS</w:t>
      </w:r>
    </w:p>
    <w:p w14:paraId="719790F6" w14:textId="1A73511A" w:rsidR="00DA0863" w:rsidRDefault="008C6EC3" w:rsidP="00C51365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ROKIŠKIO RAJONO SAVIVALDYBĖS STRATEGINIO PLĖTROS PLANO IKI 2022 METŲ ATASKAITOS PATVIRTINIMO</w:t>
      </w:r>
    </w:p>
    <w:p w14:paraId="719790F7" w14:textId="77777777" w:rsidR="00EF7C25" w:rsidRPr="00C51365" w:rsidRDefault="00EF7C25" w:rsidP="00C51365">
      <w:pPr>
        <w:jc w:val="center"/>
        <w:rPr>
          <w:b/>
          <w:sz w:val="24"/>
          <w:szCs w:val="24"/>
          <w:lang w:val="lt-LT"/>
        </w:rPr>
      </w:pPr>
    </w:p>
    <w:p w14:paraId="719790F8" w14:textId="42111791" w:rsidR="00DA0863" w:rsidRPr="00C51365" w:rsidRDefault="004635AC" w:rsidP="00C51365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437827">
        <w:rPr>
          <w:sz w:val="24"/>
          <w:szCs w:val="24"/>
          <w:lang w:val="lt-LT"/>
        </w:rPr>
        <w:t>2</w:t>
      </w:r>
      <w:r w:rsidR="008C6EC3">
        <w:rPr>
          <w:sz w:val="24"/>
          <w:szCs w:val="24"/>
          <w:lang w:val="lt-LT"/>
        </w:rPr>
        <w:t>2</w:t>
      </w:r>
      <w:r w:rsidR="00EF7C25">
        <w:rPr>
          <w:sz w:val="24"/>
          <w:szCs w:val="24"/>
          <w:lang w:val="lt-LT"/>
        </w:rPr>
        <w:t xml:space="preserve"> m. </w:t>
      </w:r>
      <w:r w:rsidR="000B3C04">
        <w:rPr>
          <w:sz w:val="24"/>
          <w:szCs w:val="24"/>
          <w:lang w:val="lt-LT"/>
        </w:rPr>
        <w:t>birželio 2</w:t>
      </w:r>
      <w:r w:rsidR="008C6EC3">
        <w:rPr>
          <w:sz w:val="24"/>
          <w:szCs w:val="24"/>
          <w:lang w:val="lt-LT"/>
        </w:rPr>
        <w:t xml:space="preserve">3 </w:t>
      </w:r>
      <w:r w:rsidR="00DA0863" w:rsidRPr="00C51365">
        <w:rPr>
          <w:sz w:val="24"/>
          <w:szCs w:val="24"/>
          <w:lang w:val="lt-LT"/>
        </w:rPr>
        <w:t>d. Nr.</w:t>
      </w:r>
      <w:r w:rsidR="004B54F8">
        <w:rPr>
          <w:sz w:val="24"/>
          <w:szCs w:val="24"/>
          <w:lang w:val="lt-LT"/>
        </w:rPr>
        <w:t xml:space="preserve"> TS-</w:t>
      </w:r>
    </w:p>
    <w:p w14:paraId="719790F9" w14:textId="77777777" w:rsidR="00DA0863" w:rsidRDefault="00DA0863" w:rsidP="00C51365">
      <w:pPr>
        <w:jc w:val="center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Rokiškis</w:t>
      </w:r>
    </w:p>
    <w:p w14:paraId="719790FA" w14:textId="77777777" w:rsidR="00DA0863" w:rsidRPr="00C51365" w:rsidRDefault="00DA0863" w:rsidP="00C51365">
      <w:pPr>
        <w:jc w:val="center"/>
        <w:rPr>
          <w:sz w:val="24"/>
          <w:szCs w:val="24"/>
          <w:lang w:val="lt-LT"/>
        </w:rPr>
      </w:pPr>
    </w:p>
    <w:p w14:paraId="719790FB" w14:textId="77777777" w:rsidR="00DA0863" w:rsidRPr="00C51365" w:rsidRDefault="00DA0863" w:rsidP="00C51365">
      <w:pPr>
        <w:rPr>
          <w:sz w:val="24"/>
          <w:szCs w:val="24"/>
          <w:lang w:val="lt-LT"/>
        </w:rPr>
      </w:pPr>
    </w:p>
    <w:p w14:paraId="50F28ED6" w14:textId="3135EE6D" w:rsidR="008C6EC3" w:rsidRPr="00FD2448" w:rsidRDefault="00AF5640" w:rsidP="008C6EC3">
      <w:pPr>
        <w:keepNext/>
        <w:jc w:val="both"/>
        <w:outlineLvl w:val="0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8C6EC3" w:rsidRPr="00FD2448">
        <w:rPr>
          <w:sz w:val="24"/>
          <w:szCs w:val="24"/>
          <w:lang w:val="lt-LT" w:eastAsia="en-US"/>
        </w:rPr>
        <w:t xml:space="preserve">Vadovaudamasi Lietuvos Respublikos vietos savivaldos įstatymo </w:t>
      </w:r>
      <w:bookmarkStart w:id="1" w:name="OLE_LINK26"/>
      <w:r w:rsidR="008C6EC3" w:rsidRPr="00FD2448">
        <w:rPr>
          <w:sz w:val="24"/>
          <w:szCs w:val="24"/>
          <w:lang w:val="lt-LT" w:eastAsia="en-US"/>
        </w:rPr>
        <w:t>1</w:t>
      </w:r>
      <w:r w:rsidR="008C6EC3" w:rsidRPr="00FD2448">
        <w:rPr>
          <w:color w:val="000000"/>
          <w:sz w:val="24"/>
          <w:szCs w:val="24"/>
          <w:shd w:val="clear" w:color="auto" w:fill="FFFFFF"/>
          <w:lang w:val="lt-LT"/>
        </w:rPr>
        <w:t>0</w:t>
      </w:r>
      <w:r w:rsidR="008C6EC3" w:rsidRPr="00FD2448">
        <w:rPr>
          <w:color w:val="000000"/>
          <w:sz w:val="24"/>
          <w:szCs w:val="24"/>
          <w:shd w:val="clear" w:color="auto" w:fill="FFFFFF"/>
          <w:vertAlign w:val="superscript"/>
          <w:lang w:val="lt-LT"/>
        </w:rPr>
        <w:t xml:space="preserve">3 </w:t>
      </w:r>
      <w:r w:rsidR="008C6EC3" w:rsidRPr="00FD2448">
        <w:rPr>
          <w:color w:val="000000"/>
          <w:sz w:val="24"/>
          <w:szCs w:val="24"/>
          <w:shd w:val="clear" w:color="auto" w:fill="FFFFFF"/>
          <w:lang w:val="lt-LT"/>
        </w:rPr>
        <w:t>straipsnio 6 dalimi</w:t>
      </w:r>
      <w:bookmarkEnd w:id="1"/>
      <w:r w:rsidR="008C6EC3" w:rsidRPr="00FD2448">
        <w:rPr>
          <w:color w:val="000000"/>
          <w:sz w:val="24"/>
          <w:szCs w:val="24"/>
          <w:shd w:val="clear" w:color="auto" w:fill="FFFFFF"/>
        </w:rPr>
        <w:t xml:space="preserve">, </w:t>
      </w:r>
      <w:r w:rsidR="008C6EC3" w:rsidRPr="00FD2448">
        <w:rPr>
          <w:sz w:val="24"/>
          <w:szCs w:val="24"/>
          <w:lang w:val="lt-LT" w:eastAsia="en-US"/>
        </w:rPr>
        <w:t>16 straipsnio 2 dalies 40 punktu, Rokiškio rajono savivaldybės tarybos 2022 m. kovo 25 d. sprendimu Nr. TS-52 ,,</w:t>
      </w:r>
      <w:r w:rsidR="008C6EC3" w:rsidRPr="00FD2448">
        <w:rPr>
          <w:sz w:val="24"/>
          <w:szCs w:val="24"/>
          <w:lang w:val="lt-LT"/>
        </w:rPr>
        <w:t>Dėl Rokiškio rajono savivaldybės tarybos 2021 m. lapkričio 26 d. sprendimo Nr. TS-219 ,,Dėl R</w:t>
      </w:r>
      <w:r w:rsidR="008C6EC3" w:rsidRPr="00FD2448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="008C6EC3" w:rsidRPr="00FD2448">
        <w:rPr>
          <w:sz w:val="24"/>
          <w:szCs w:val="24"/>
          <w:lang w:val="lt-LT"/>
        </w:rPr>
        <w:t xml:space="preserve"> patvirtinimo“ dalinio pakeitimo“ </w:t>
      </w:r>
      <w:r w:rsidR="008C6EC3" w:rsidRPr="00FD2448">
        <w:rPr>
          <w:sz w:val="24"/>
          <w:szCs w:val="24"/>
          <w:lang w:val="lt-LT" w:eastAsia="en-US"/>
        </w:rPr>
        <w:t xml:space="preserve">patvirtintu Rokiškio rajono savivaldybės strateginio planavimo organizavimo tvarkos aprašu bei atsižvelgdama į Rokiškio rajono strateginio planavimo komisijos 2022 m. </w:t>
      </w:r>
      <w:r w:rsidR="008F544B">
        <w:rPr>
          <w:sz w:val="24"/>
          <w:szCs w:val="24"/>
          <w:lang w:val="lt-LT" w:eastAsia="en-US"/>
        </w:rPr>
        <w:t>birželio</w:t>
      </w:r>
      <w:r w:rsidR="002E72E8">
        <w:rPr>
          <w:sz w:val="24"/>
          <w:szCs w:val="24"/>
          <w:lang w:val="lt-LT" w:eastAsia="en-US"/>
        </w:rPr>
        <w:t xml:space="preserve"> </w:t>
      </w:r>
      <w:r w:rsidR="005E04C9">
        <w:rPr>
          <w:sz w:val="24"/>
          <w:szCs w:val="24"/>
          <w:lang w:val="lt-LT" w:eastAsia="en-US"/>
        </w:rPr>
        <w:t>15</w:t>
      </w:r>
      <w:r w:rsidR="008C6EC3" w:rsidRPr="00FD2448">
        <w:rPr>
          <w:sz w:val="24"/>
          <w:szCs w:val="24"/>
          <w:lang w:val="lt-LT" w:eastAsia="en-US"/>
        </w:rPr>
        <w:t xml:space="preserve"> d. posėdžio protokolą Nr. </w:t>
      </w:r>
      <w:r w:rsidR="008F544B">
        <w:rPr>
          <w:sz w:val="24"/>
          <w:szCs w:val="24"/>
          <w:lang w:val="lt-LT" w:eastAsia="en-US"/>
        </w:rPr>
        <w:t>3</w:t>
      </w:r>
      <w:r w:rsidR="008C6EC3" w:rsidRPr="00FD2448">
        <w:rPr>
          <w:sz w:val="24"/>
          <w:szCs w:val="24"/>
          <w:lang w:val="lt-LT" w:eastAsia="en-US"/>
        </w:rPr>
        <w:t xml:space="preserve">, Rokiškio rajono savivaldybės taryba </w:t>
      </w:r>
      <w:r w:rsidR="002D5939" w:rsidRPr="002D5939">
        <w:rPr>
          <w:spacing w:val="32"/>
          <w:sz w:val="24"/>
          <w:szCs w:val="24"/>
          <w:lang w:val="lt-LT" w:eastAsia="en-US"/>
        </w:rPr>
        <w:t>nuspr</w:t>
      </w:r>
      <w:r w:rsidR="008C6EC3" w:rsidRPr="002D5939">
        <w:rPr>
          <w:spacing w:val="32"/>
          <w:sz w:val="24"/>
          <w:szCs w:val="24"/>
          <w:lang w:val="lt-LT" w:eastAsia="en-US"/>
        </w:rPr>
        <w:t>e</w:t>
      </w:r>
      <w:r w:rsidR="002D5939" w:rsidRPr="002D5939">
        <w:rPr>
          <w:spacing w:val="32"/>
          <w:sz w:val="24"/>
          <w:szCs w:val="24"/>
          <w:lang w:val="lt-LT" w:eastAsia="en-US"/>
        </w:rPr>
        <w:t>ndži</w:t>
      </w:r>
      <w:r w:rsidR="008C6EC3" w:rsidRPr="002D5939">
        <w:rPr>
          <w:spacing w:val="32"/>
          <w:sz w:val="24"/>
          <w:szCs w:val="24"/>
          <w:lang w:val="lt-LT" w:eastAsia="en-US"/>
        </w:rPr>
        <w:t>a</w:t>
      </w:r>
      <w:r w:rsidR="008C6EC3" w:rsidRPr="00FD2448">
        <w:rPr>
          <w:sz w:val="24"/>
          <w:szCs w:val="24"/>
          <w:lang w:val="lt-LT" w:eastAsia="en-US"/>
        </w:rPr>
        <w:t>:</w:t>
      </w:r>
    </w:p>
    <w:p w14:paraId="1712346E" w14:textId="7319FF03" w:rsidR="0027709B" w:rsidRDefault="0027709B" w:rsidP="005006F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 </w:t>
      </w:r>
      <w:r w:rsidR="00EF7C25" w:rsidRPr="00AE7FD0">
        <w:rPr>
          <w:sz w:val="24"/>
          <w:szCs w:val="24"/>
          <w:lang w:val="lt-LT"/>
        </w:rPr>
        <w:t xml:space="preserve">Patvirtinti Rokiškio rajono strateginio plėtros plano iki 2022 m. </w:t>
      </w:r>
      <w:r w:rsidR="000B3C04">
        <w:rPr>
          <w:sz w:val="24"/>
          <w:szCs w:val="24"/>
          <w:lang w:val="lt-LT"/>
        </w:rPr>
        <w:t xml:space="preserve">ataskaitą </w:t>
      </w:r>
      <w:r w:rsidR="008F544B">
        <w:rPr>
          <w:sz w:val="24"/>
          <w:szCs w:val="24"/>
          <w:lang w:val="lt-LT"/>
        </w:rPr>
        <w:t>su priedais</w:t>
      </w:r>
      <w:r w:rsidR="001177B6">
        <w:rPr>
          <w:sz w:val="24"/>
          <w:szCs w:val="24"/>
          <w:lang w:val="lt-LT"/>
        </w:rPr>
        <w:t xml:space="preserve"> (pridedama).</w:t>
      </w:r>
    </w:p>
    <w:p w14:paraId="3563BF1E" w14:textId="608688AB" w:rsidR="00AE7FD0" w:rsidRDefault="0027709B" w:rsidP="005006F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</w:t>
      </w:r>
      <w:r w:rsidR="00AE7FD0" w:rsidRPr="00AE7FD0">
        <w:rPr>
          <w:sz w:val="24"/>
          <w:szCs w:val="24"/>
          <w:lang w:val="lt-LT"/>
        </w:rPr>
        <w:t xml:space="preserve">Patvirtinti Rokiškio rajono strateginio plėtros plano iki 2022 m. priemonių </w:t>
      </w:r>
      <w:r w:rsidR="00AE7FD0">
        <w:rPr>
          <w:sz w:val="24"/>
          <w:szCs w:val="24"/>
          <w:lang w:val="lt-LT"/>
        </w:rPr>
        <w:t>planą nauja redakcija (</w:t>
      </w:r>
      <w:r w:rsidR="00AE7FD0" w:rsidRPr="00AE7FD0">
        <w:rPr>
          <w:sz w:val="24"/>
          <w:szCs w:val="24"/>
          <w:lang w:val="lt-LT"/>
        </w:rPr>
        <w:t>pridedama</w:t>
      </w:r>
      <w:r w:rsidR="00AE7FD0">
        <w:rPr>
          <w:sz w:val="24"/>
          <w:szCs w:val="24"/>
          <w:lang w:val="lt-LT"/>
        </w:rPr>
        <w:t>)</w:t>
      </w:r>
      <w:r w:rsidR="001177B6">
        <w:rPr>
          <w:sz w:val="24"/>
          <w:szCs w:val="24"/>
          <w:lang w:val="lt-LT"/>
        </w:rPr>
        <w:t>.</w:t>
      </w:r>
    </w:p>
    <w:p w14:paraId="65E4696D" w14:textId="054C449F" w:rsidR="00EC547A" w:rsidRPr="008F544B" w:rsidRDefault="00EC547A" w:rsidP="005006F9">
      <w:pPr>
        <w:pStyle w:val="Antrat3"/>
        <w:jc w:val="both"/>
        <w:rPr>
          <w:color w:val="000000" w:themeColor="text1"/>
          <w:szCs w:val="24"/>
        </w:rPr>
      </w:pPr>
      <w:r w:rsidRPr="008F544B">
        <w:rPr>
          <w:color w:val="000000" w:themeColor="text1"/>
          <w:szCs w:val="24"/>
        </w:rPr>
        <w:t xml:space="preserve">            3. Pripažinti netekusiu galios Rokiškio rajono savivaldybės tarybos 20</w:t>
      </w:r>
      <w:r w:rsidR="008F544B" w:rsidRPr="008F544B">
        <w:rPr>
          <w:color w:val="000000" w:themeColor="text1"/>
          <w:szCs w:val="24"/>
        </w:rPr>
        <w:t>21</w:t>
      </w:r>
      <w:r w:rsidR="004A3606" w:rsidRPr="008F544B">
        <w:rPr>
          <w:color w:val="000000" w:themeColor="text1"/>
          <w:szCs w:val="24"/>
        </w:rPr>
        <w:t xml:space="preserve"> m. birželio </w:t>
      </w:r>
      <w:r w:rsidR="008F544B" w:rsidRPr="008F544B">
        <w:rPr>
          <w:color w:val="000000" w:themeColor="text1"/>
          <w:szCs w:val="24"/>
        </w:rPr>
        <w:t>25</w:t>
      </w:r>
      <w:r w:rsidRPr="008F544B">
        <w:rPr>
          <w:color w:val="000000" w:themeColor="text1"/>
          <w:szCs w:val="24"/>
        </w:rPr>
        <w:t xml:space="preserve"> d. sprendimo Nr. TS-</w:t>
      </w:r>
      <w:r w:rsidR="008F544B" w:rsidRPr="008F544B">
        <w:rPr>
          <w:color w:val="000000" w:themeColor="text1"/>
          <w:szCs w:val="24"/>
        </w:rPr>
        <w:t>148</w:t>
      </w:r>
      <w:r w:rsidRPr="008F544B">
        <w:rPr>
          <w:color w:val="000000" w:themeColor="text1"/>
          <w:szCs w:val="24"/>
        </w:rPr>
        <w:t xml:space="preserve"> „</w:t>
      </w:r>
      <w:r w:rsidR="008F544B" w:rsidRPr="008F544B">
        <w:rPr>
          <w:bCs/>
          <w:color w:val="000000" w:themeColor="text1"/>
          <w:szCs w:val="24"/>
        </w:rPr>
        <w:t>Dėl Rokiškio rajono strateginio plėtros plano iki 2022 metų priemonių plano įgyvendinimo ataskaitos už 2020 metus ir jos priedų patvirtinimo</w:t>
      </w:r>
      <w:r w:rsidR="004A3606" w:rsidRPr="008F544B">
        <w:rPr>
          <w:color w:val="000000" w:themeColor="text1"/>
          <w:szCs w:val="24"/>
        </w:rPr>
        <w:t>“</w:t>
      </w:r>
      <w:r w:rsidR="001177B6">
        <w:rPr>
          <w:color w:val="000000" w:themeColor="text1"/>
          <w:szCs w:val="24"/>
        </w:rPr>
        <w:t xml:space="preserve"> 2 punktą.</w:t>
      </w:r>
    </w:p>
    <w:p w14:paraId="43E7B93D" w14:textId="4CFA2C8D" w:rsidR="004A3606" w:rsidRPr="00CE1902" w:rsidRDefault="004A3606" w:rsidP="005006F9">
      <w:pPr>
        <w:ind w:firstLine="720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4. </w:t>
      </w:r>
      <w:r w:rsidRPr="00D54D7E">
        <w:rPr>
          <w:color w:val="000000"/>
          <w:sz w:val="24"/>
          <w:szCs w:val="24"/>
          <w:lang w:val="lt-LT"/>
        </w:rPr>
        <w:t>Skelbti šį sprendimą</w:t>
      </w:r>
      <w:r>
        <w:rPr>
          <w:color w:val="000000"/>
          <w:sz w:val="24"/>
          <w:szCs w:val="24"/>
          <w:lang w:val="lt-LT"/>
        </w:rPr>
        <w:t xml:space="preserve"> </w:t>
      </w:r>
      <w:r w:rsidRPr="00EC20D4">
        <w:rPr>
          <w:sz w:val="24"/>
          <w:szCs w:val="24"/>
          <w:lang w:val="lt-LT" w:eastAsia="en-US"/>
        </w:rPr>
        <w:t xml:space="preserve">Rokiškio rajono savivaldybės interneto </w:t>
      </w:r>
      <w:r>
        <w:rPr>
          <w:sz w:val="24"/>
          <w:szCs w:val="24"/>
          <w:lang w:val="lt-LT" w:eastAsia="en-US"/>
        </w:rPr>
        <w:t xml:space="preserve">svetainėje </w:t>
      </w:r>
      <w:r w:rsidRPr="00D54D7E">
        <w:rPr>
          <w:color w:val="000000" w:themeColor="text1"/>
          <w:sz w:val="24"/>
          <w:szCs w:val="24"/>
          <w:lang w:val="lt-LT" w:eastAsia="en-US"/>
        </w:rPr>
        <w:t xml:space="preserve">bei </w:t>
      </w:r>
      <w:r w:rsidRPr="00D54D7E">
        <w:rPr>
          <w:color w:val="000000"/>
          <w:sz w:val="24"/>
          <w:szCs w:val="24"/>
          <w:lang w:val="lt-LT"/>
        </w:rPr>
        <w:t>Teisės aktų registre</w:t>
      </w:r>
      <w:r>
        <w:rPr>
          <w:color w:val="000000"/>
          <w:sz w:val="24"/>
          <w:szCs w:val="24"/>
          <w:lang w:val="lt-LT"/>
        </w:rPr>
        <w:t>.</w:t>
      </w:r>
    </w:p>
    <w:p w14:paraId="6177530C" w14:textId="0CDB962B" w:rsidR="00724854" w:rsidRPr="002D5939" w:rsidRDefault="004A3606" w:rsidP="005006F9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             </w:t>
      </w:r>
      <w:r w:rsidR="00724854">
        <w:rPr>
          <w:sz w:val="24"/>
          <w:szCs w:val="24"/>
          <w:lang w:val="lt-LT" w:eastAsia="en-US"/>
        </w:rPr>
        <w:t xml:space="preserve">Šis sprendimas </w:t>
      </w:r>
      <w:r w:rsidR="00724854">
        <w:rPr>
          <w:sz w:val="24"/>
          <w:szCs w:val="24"/>
          <w:lang w:val="lt-LT"/>
        </w:rPr>
        <w:t>per vieną mėnesį gali būti skundžiamas Regionų administraciniam teismui, skundą paduodant bet kuriuose šio teismo rūmuose, Lietuvos Respublikos administracinių bylų teisenos įstatymo nustatyta tvarka.</w:t>
      </w:r>
    </w:p>
    <w:p w14:paraId="71979103" w14:textId="77777777" w:rsidR="004B54F8" w:rsidRPr="002D5939" w:rsidRDefault="004B54F8" w:rsidP="00C51365">
      <w:pPr>
        <w:rPr>
          <w:color w:val="000000" w:themeColor="text1"/>
          <w:sz w:val="24"/>
          <w:szCs w:val="24"/>
          <w:lang w:val="lt-LT"/>
        </w:rPr>
      </w:pPr>
    </w:p>
    <w:p w14:paraId="71979104" w14:textId="77777777" w:rsidR="004B54F8" w:rsidRPr="00C51365" w:rsidRDefault="004B54F8" w:rsidP="00C51365">
      <w:pPr>
        <w:rPr>
          <w:sz w:val="24"/>
          <w:szCs w:val="24"/>
          <w:lang w:val="lt-LT"/>
        </w:rPr>
      </w:pPr>
    </w:p>
    <w:p w14:paraId="71979105" w14:textId="0F123C26" w:rsidR="00DA0863" w:rsidRPr="00C51365" w:rsidRDefault="001363A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724854">
        <w:rPr>
          <w:sz w:val="24"/>
          <w:szCs w:val="24"/>
          <w:lang w:val="lt-LT"/>
        </w:rPr>
        <w:t>Ramūnas Godeliauskas</w:t>
      </w:r>
    </w:p>
    <w:p w14:paraId="71979106" w14:textId="77777777" w:rsidR="00DA0863" w:rsidRPr="00C51365" w:rsidRDefault="00DA0863">
      <w:pPr>
        <w:jc w:val="both"/>
        <w:rPr>
          <w:sz w:val="24"/>
          <w:szCs w:val="24"/>
          <w:lang w:val="lt-LT"/>
        </w:rPr>
      </w:pPr>
    </w:p>
    <w:p w14:paraId="71979107" w14:textId="77777777" w:rsidR="00DA0863" w:rsidRPr="00C51365" w:rsidRDefault="00DA0863">
      <w:pPr>
        <w:spacing w:line="360" w:lineRule="auto"/>
        <w:jc w:val="both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</w:r>
      <w:r w:rsidRPr="00C51365">
        <w:rPr>
          <w:sz w:val="24"/>
          <w:szCs w:val="24"/>
          <w:lang w:val="lt-LT"/>
        </w:rPr>
        <w:tab/>
        <w:t xml:space="preserve">      </w:t>
      </w:r>
    </w:p>
    <w:p w14:paraId="71979108" w14:textId="77777777" w:rsidR="00DA0863" w:rsidRDefault="00DA0863">
      <w:pPr>
        <w:jc w:val="both"/>
        <w:rPr>
          <w:sz w:val="24"/>
          <w:szCs w:val="24"/>
          <w:lang w:val="lt-LT"/>
        </w:rPr>
      </w:pPr>
    </w:p>
    <w:p w14:paraId="71979109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A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0C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0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EF0B170" w14:textId="77777777" w:rsidR="002E72E8" w:rsidRDefault="002E72E8">
      <w:pPr>
        <w:jc w:val="both"/>
        <w:rPr>
          <w:sz w:val="24"/>
          <w:szCs w:val="24"/>
          <w:lang w:val="lt-LT"/>
        </w:rPr>
      </w:pPr>
    </w:p>
    <w:p w14:paraId="78AA3E0A" w14:textId="77777777" w:rsidR="005006F9" w:rsidRDefault="005006F9">
      <w:pPr>
        <w:jc w:val="both"/>
        <w:rPr>
          <w:sz w:val="24"/>
          <w:szCs w:val="24"/>
          <w:lang w:val="lt-LT"/>
        </w:rPr>
      </w:pPr>
    </w:p>
    <w:p w14:paraId="71979111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71979115" w14:textId="77777777" w:rsidR="004B54F8" w:rsidRDefault="004B54F8">
      <w:pPr>
        <w:jc w:val="both"/>
        <w:rPr>
          <w:sz w:val="24"/>
          <w:szCs w:val="24"/>
          <w:lang w:val="lt-LT"/>
        </w:rPr>
      </w:pPr>
    </w:p>
    <w:p w14:paraId="2FCEB24D" w14:textId="77777777" w:rsidR="006E6706" w:rsidRDefault="006E6706">
      <w:pPr>
        <w:jc w:val="both"/>
        <w:rPr>
          <w:sz w:val="24"/>
          <w:szCs w:val="24"/>
          <w:lang w:val="lt-LT"/>
        </w:rPr>
      </w:pPr>
    </w:p>
    <w:p w14:paraId="279AFB75" w14:textId="77777777" w:rsidR="006E6706" w:rsidRDefault="006E6706">
      <w:pPr>
        <w:jc w:val="both"/>
        <w:rPr>
          <w:sz w:val="24"/>
          <w:szCs w:val="24"/>
          <w:lang w:val="lt-LT"/>
        </w:rPr>
      </w:pPr>
    </w:p>
    <w:p w14:paraId="71979116" w14:textId="2C8470C2" w:rsidR="00DA0863" w:rsidRDefault="00437827" w:rsidP="004B54F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Agnė Grizevičiūtė</w:t>
      </w:r>
    </w:p>
    <w:p w14:paraId="3356AC24" w14:textId="04DCC27F" w:rsidR="00437827" w:rsidRPr="00437827" w:rsidRDefault="00437827" w:rsidP="004378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16AA37B9" w14:textId="77777777" w:rsidR="00437827" w:rsidRDefault="00437827" w:rsidP="00437827">
      <w:pPr>
        <w:rPr>
          <w:b/>
          <w:sz w:val="24"/>
          <w:szCs w:val="24"/>
          <w:lang w:val="lt-LT"/>
        </w:rPr>
      </w:pPr>
    </w:p>
    <w:p w14:paraId="4D419E9C" w14:textId="140B91D0" w:rsidR="002E72E8" w:rsidRDefault="00437827" w:rsidP="002E72E8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1363A2" w:rsidRPr="00670F02">
        <w:rPr>
          <w:b/>
          <w:sz w:val="24"/>
          <w:szCs w:val="24"/>
          <w:lang w:val="lt-LT"/>
        </w:rPr>
        <w:t>PRENDIMO</w:t>
      </w:r>
      <w:r w:rsidR="001363A2" w:rsidRPr="005C2E46">
        <w:rPr>
          <w:b/>
          <w:sz w:val="24"/>
          <w:szCs w:val="24"/>
          <w:lang w:val="lt-LT"/>
        </w:rPr>
        <w:t xml:space="preserve"> </w:t>
      </w:r>
      <w:r w:rsidR="001363A2" w:rsidRPr="00670F02">
        <w:rPr>
          <w:b/>
          <w:sz w:val="24"/>
          <w:szCs w:val="24"/>
          <w:lang w:val="lt-LT"/>
        </w:rPr>
        <w:t xml:space="preserve">PROJEKTO </w:t>
      </w:r>
      <w:r w:rsidR="00382CA4">
        <w:rPr>
          <w:b/>
          <w:sz w:val="24"/>
          <w:szCs w:val="24"/>
          <w:lang w:val="lt-LT"/>
        </w:rPr>
        <w:t>,,</w:t>
      </w:r>
      <w:r w:rsidR="002E72E8">
        <w:rPr>
          <w:b/>
          <w:sz w:val="24"/>
          <w:szCs w:val="24"/>
          <w:lang w:val="lt-LT"/>
        </w:rPr>
        <w:t>DĖL ROKIŠKIO RAJONO SAVIVALDYBĖS STRATEGINIO PLĖTROS PLANO IKI 2022 METŲ ATASKAITOS PATVIRTINIMO</w:t>
      </w:r>
      <w:r w:rsidR="00382CA4">
        <w:rPr>
          <w:b/>
          <w:sz w:val="24"/>
          <w:szCs w:val="24"/>
          <w:lang w:val="lt-LT"/>
        </w:rPr>
        <w:t>“</w:t>
      </w:r>
    </w:p>
    <w:p w14:paraId="68AD099F" w14:textId="77777777" w:rsidR="002E72E8" w:rsidRPr="00FC7A68" w:rsidRDefault="002E72E8" w:rsidP="002E72E8">
      <w:pPr>
        <w:jc w:val="center"/>
        <w:rPr>
          <w:b/>
          <w:sz w:val="24"/>
          <w:szCs w:val="24"/>
          <w:lang w:val="lt-LT" w:eastAsia="en-US"/>
        </w:rPr>
      </w:pPr>
      <w:r w:rsidRPr="00A65DD4">
        <w:rPr>
          <w:b/>
          <w:bCs/>
          <w:sz w:val="24"/>
          <w:szCs w:val="24"/>
          <w:lang w:val="lt-LT" w:eastAsia="en-US"/>
        </w:rPr>
        <w:t>AIŠKINAMASIS RAŠTAS</w:t>
      </w:r>
    </w:p>
    <w:p w14:paraId="51570B7A" w14:textId="77777777" w:rsidR="002E72E8" w:rsidRDefault="002E72E8" w:rsidP="002E72E8">
      <w:pPr>
        <w:rPr>
          <w:b/>
          <w:sz w:val="24"/>
          <w:szCs w:val="24"/>
          <w:lang w:val="lt-LT"/>
        </w:rPr>
      </w:pPr>
    </w:p>
    <w:p w14:paraId="728349B2" w14:textId="405026F1" w:rsidR="00AF6CB5" w:rsidRDefault="002E72E8" w:rsidP="001363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2022-06-07</w:t>
      </w:r>
    </w:p>
    <w:p w14:paraId="301F5E0F" w14:textId="407909BF" w:rsidR="004F6FB7" w:rsidRPr="00AF6CB5" w:rsidRDefault="004F6FB7" w:rsidP="001363A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7197911C" w14:textId="77777777" w:rsidR="001363A2" w:rsidRPr="006E3D5D" w:rsidRDefault="001363A2" w:rsidP="001363A2">
      <w:pPr>
        <w:ind w:right="197"/>
        <w:jc w:val="center"/>
        <w:rPr>
          <w:b/>
          <w:sz w:val="24"/>
          <w:szCs w:val="24"/>
          <w:lang w:val="lt-LT"/>
        </w:rPr>
      </w:pPr>
    </w:p>
    <w:p w14:paraId="047A987B" w14:textId="77777777" w:rsidR="002E72E8" w:rsidRDefault="002E72E8" w:rsidP="001363A2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Sprendimo projekto tikslai ir uždaviniai.</w:t>
      </w:r>
    </w:p>
    <w:p w14:paraId="0083641E" w14:textId="4758FE2A" w:rsidR="002E72E8" w:rsidRPr="0054574E" w:rsidRDefault="00EC547A" w:rsidP="00E41378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Šiuo sprendimu siūloma</w:t>
      </w:r>
      <w:r w:rsidR="00201BAE">
        <w:rPr>
          <w:sz w:val="24"/>
          <w:szCs w:val="24"/>
          <w:lang w:val="lt-LT"/>
        </w:rPr>
        <w:t xml:space="preserve"> </w:t>
      </w:r>
      <w:r w:rsidR="0054574E" w:rsidRPr="0054574E">
        <w:rPr>
          <w:sz w:val="24"/>
          <w:szCs w:val="24"/>
          <w:lang w:val="lt-LT"/>
        </w:rPr>
        <w:t>patvirtinti Rokiškio rajono strateginio plėtros plano iki 2022 m.</w:t>
      </w:r>
      <w:r w:rsidR="00E41378">
        <w:rPr>
          <w:sz w:val="24"/>
          <w:szCs w:val="24"/>
          <w:lang w:val="lt-LT"/>
        </w:rPr>
        <w:t xml:space="preserve"> vizijos, prioritetų,</w:t>
      </w:r>
      <w:r w:rsidR="0054574E" w:rsidRPr="0054574E">
        <w:rPr>
          <w:sz w:val="24"/>
          <w:szCs w:val="24"/>
          <w:lang w:val="lt-LT"/>
        </w:rPr>
        <w:t xml:space="preserve"> priemonių </w:t>
      </w:r>
      <w:r w:rsidR="004A3606">
        <w:rPr>
          <w:sz w:val="24"/>
          <w:szCs w:val="24"/>
          <w:lang w:val="lt-LT"/>
        </w:rPr>
        <w:t>plano ataskaitą</w:t>
      </w:r>
      <w:r w:rsidR="0054574E" w:rsidRPr="0054574E">
        <w:rPr>
          <w:sz w:val="24"/>
          <w:szCs w:val="24"/>
          <w:lang w:val="lt-LT"/>
        </w:rPr>
        <w:t xml:space="preserve"> už </w:t>
      </w:r>
      <w:r w:rsidR="00E41378">
        <w:rPr>
          <w:sz w:val="24"/>
          <w:szCs w:val="24"/>
          <w:lang w:val="lt-LT"/>
        </w:rPr>
        <w:t>2021</w:t>
      </w:r>
      <w:r>
        <w:rPr>
          <w:sz w:val="24"/>
          <w:szCs w:val="24"/>
          <w:lang w:val="lt-LT"/>
        </w:rPr>
        <w:t xml:space="preserve"> metus bei</w:t>
      </w:r>
      <w:r w:rsidR="00166B0D">
        <w:rPr>
          <w:sz w:val="24"/>
          <w:szCs w:val="24"/>
          <w:lang w:val="lt-LT"/>
        </w:rPr>
        <w:t xml:space="preserve"> nauja redakcija patvirtinti Rokiškio rajono strateginio plėtros plano iki 2022 m. priemonių planą. </w:t>
      </w:r>
      <w:r w:rsidR="002E72E8">
        <w:rPr>
          <w:sz w:val="24"/>
          <w:szCs w:val="24"/>
          <w:lang w:val="lt-LT"/>
        </w:rPr>
        <w:t xml:space="preserve"> </w:t>
      </w:r>
    </w:p>
    <w:p w14:paraId="1C78B5FB" w14:textId="12C4F09E" w:rsidR="009160E9" w:rsidRDefault="004A3606" w:rsidP="009160E9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         </w:t>
      </w:r>
      <w:r w:rsidR="002E72E8">
        <w:rPr>
          <w:b/>
          <w:bCs/>
          <w:sz w:val="24"/>
          <w:szCs w:val="24"/>
          <w:lang w:val="lt-LT"/>
        </w:rPr>
        <w:t>Teisinio reguliavimo nuostatos.</w:t>
      </w:r>
    </w:p>
    <w:p w14:paraId="7965077B" w14:textId="54DBE3F4" w:rsidR="009160E9" w:rsidRDefault="00E41378" w:rsidP="009160E9">
      <w:pPr>
        <w:pStyle w:val="Sraopastraipa"/>
        <w:numPr>
          <w:ilvl w:val="0"/>
          <w:numId w:val="3"/>
        </w:numPr>
        <w:tabs>
          <w:tab w:val="left" w:pos="1134"/>
        </w:tabs>
        <w:ind w:firstLine="131"/>
        <w:jc w:val="both"/>
        <w:rPr>
          <w:sz w:val="24"/>
          <w:szCs w:val="24"/>
          <w:lang w:val="lt-LT"/>
        </w:rPr>
      </w:pPr>
      <w:r w:rsidRPr="009160E9">
        <w:rPr>
          <w:sz w:val="24"/>
          <w:szCs w:val="24"/>
          <w:lang w:val="lt-LT"/>
        </w:rPr>
        <w:t>Lietuvos Respublik</w:t>
      </w:r>
      <w:r w:rsidR="009160E9">
        <w:rPr>
          <w:sz w:val="24"/>
          <w:szCs w:val="24"/>
          <w:lang w:val="lt-LT"/>
        </w:rPr>
        <w:t>os vietos savivaldos įstatymas;</w:t>
      </w:r>
    </w:p>
    <w:p w14:paraId="10C581C5" w14:textId="77777777" w:rsidR="009160E9" w:rsidRDefault="00E41378" w:rsidP="009160E9">
      <w:pPr>
        <w:pStyle w:val="Sraopastraipa"/>
        <w:numPr>
          <w:ilvl w:val="0"/>
          <w:numId w:val="3"/>
        </w:numPr>
        <w:tabs>
          <w:tab w:val="left" w:pos="1134"/>
        </w:tabs>
        <w:ind w:firstLine="131"/>
        <w:jc w:val="both"/>
        <w:rPr>
          <w:sz w:val="24"/>
          <w:szCs w:val="24"/>
          <w:lang w:val="lt-LT"/>
        </w:rPr>
      </w:pPr>
      <w:r w:rsidRPr="009160E9">
        <w:rPr>
          <w:bCs/>
          <w:sz w:val="24"/>
          <w:szCs w:val="24"/>
          <w:lang w:val="lt-LT"/>
        </w:rPr>
        <w:t>Lietuvos Respublikos strateginio valdymo įstatymas;</w:t>
      </w:r>
    </w:p>
    <w:p w14:paraId="678F5C09" w14:textId="041022A2" w:rsidR="00E41378" w:rsidRPr="009160E9" w:rsidRDefault="00E41378" w:rsidP="009160E9">
      <w:pPr>
        <w:pStyle w:val="Sraopastraipa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9160E9">
        <w:rPr>
          <w:bCs/>
          <w:sz w:val="24"/>
          <w:szCs w:val="24"/>
          <w:lang w:val="lt-LT"/>
        </w:rPr>
        <w:t xml:space="preserve">Strateginio valdymo metodika, patvirtinta </w:t>
      </w:r>
      <w:r w:rsidRPr="009160E9">
        <w:rPr>
          <w:sz w:val="24"/>
          <w:szCs w:val="24"/>
          <w:lang w:val="lt-LT"/>
        </w:rPr>
        <w:t>Lietuvos Respublikos Vyriausybės 2021 m. balandžio 28 d. nutarimu Nr. 292 „</w:t>
      </w:r>
      <w:r w:rsidRPr="009160E9">
        <w:rPr>
          <w:sz w:val="24"/>
          <w:szCs w:val="24"/>
          <w:lang w:val="lt-LT" w:eastAsia="en-US"/>
        </w:rPr>
        <w:t>D</w:t>
      </w:r>
      <w:r w:rsidRPr="009160E9">
        <w:rPr>
          <w:sz w:val="24"/>
          <w:szCs w:val="24"/>
          <w:lang w:val="lt-LT"/>
        </w:rPr>
        <w:t xml:space="preserve">ėl </w:t>
      </w:r>
      <w:r w:rsidRPr="009160E9">
        <w:rPr>
          <w:rFonts w:eastAsia="Calibri"/>
          <w:sz w:val="24"/>
          <w:szCs w:val="24"/>
          <w:lang w:val="lt-LT"/>
        </w:rPr>
        <w:t>Lietuvos Respublikos strateginio valdymo įstatymo, Lietuvos Respublikos regioninės plėtros įstatymo 4 straipsnio 3 ir 5 dalių, 7 straipsnio 1 ir 4 dalių ir</w:t>
      </w:r>
      <w:r w:rsidRPr="009160E9">
        <w:rPr>
          <w:sz w:val="24"/>
          <w:szCs w:val="24"/>
          <w:lang w:val="lt-LT"/>
        </w:rPr>
        <w:t xml:space="preserve"> </w:t>
      </w:r>
      <w:r w:rsidRPr="009160E9">
        <w:rPr>
          <w:bCs/>
          <w:sz w:val="24"/>
          <w:szCs w:val="24"/>
          <w:lang w:val="lt-LT"/>
        </w:rPr>
        <w:t>Lietuvos Respublikos biudžeto sandaros įstatymo 14</w:t>
      </w:r>
      <w:r w:rsidRPr="009160E9">
        <w:rPr>
          <w:bCs/>
          <w:sz w:val="24"/>
          <w:szCs w:val="24"/>
          <w:vertAlign w:val="superscript"/>
          <w:lang w:val="lt-LT"/>
        </w:rPr>
        <w:t>1</w:t>
      </w:r>
      <w:r w:rsidRPr="009160E9">
        <w:rPr>
          <w:bCs/>
          <w:sz w:val="24"/>
          <w:szCs w:val="24"/>
          <w:lang w:val="lt-LT"/>
        </w:rPr>
        <w:t> straipsnio 3 dalies</w:t>
      </w:r>
      <w:r w:rsidRPr="009160E9">
        <w:rPr>
          <w:rFonts w:eastAsia="Calibri"/>
          <w:sz w:val="24"/>
          <w:szCs w:val="24"/>
          <w:lang w:val="lt-LT"/>
        </w:rPr>
        <w:t xml:space="preserve"> įgyvendinimo“</w:t>
      </w:r>
      <w:r w:rsidRPr="009160E9">
        <w:rPr>
          <w:bCs/>
          <w:sz w:val="24"/>
          <w:szCs w:val="24"/>
          <w:lang w:val="lt-LT"/>
        </w:rPr>
        <w:t xml:space="preserve">; </w:t>
      </w:r>
    </w:p>
    <w:p w14:paraId="2ECE9E28" w14:textId="1860228F" w:rsidR="002E72E8" w:rsidRPr="00E41378" w:rsidRDefault="00E41378" w:rsidP="009160E9">
      <w:pPr>
        <w:pStyle w:val="Sraopastraipa"/>
        <w:numPr>
          <w:ilvl w:val="0"/>
          <w:numId w:val="3"/>
        </w:numPr>
        <w:suppressAutoHyphens w:val="0"/>
        <w:ind w:left="0" w:firstLine="851"/>
        <w:jc w:val="both"/>
        <w:rPr>
          <w:bCs/>
          <w:sz w:val="24"/>
          <w:szCs w:val="24"/>
          <w:lang w:val="lt-LT"/>
        </w:rPr>
      </w:pPr>
      <w:r w:rsidRPr="00FD2448">
        <w:rPr>
          <w:sz w:val="24"/>
          <w:szCs w:val="24"/>
          <w:lang w:val="lt-LT"/>
        </w:rPr>
        <w:t>R</w:t>
      </w:r>
      <w:r w:rsidRPr="00FD2448">
        <w:rPr>
          <w:bCs/>
          <w:sz w:val="24"/>
          <w:szCs w:val="24"/>
          <w:lang w:val="lt-LT"/>
        </w:rPr>
        <w:t>okiškio rajono savivaldybės strateginio planavimo organizavimo tvarkos aprašas, patvirtintas</w:t>
      </w:r>
      <w:r w:rsidRPr="00FD2448">
        <w:rPr>
          <w:sz w:val="24"/>
          <w:szCs w:val="24"/>
          <w:lang w:val="lt-LT"/>
        </w:rPr>
        <w:t xml:space="preserve"> Rokiškio rajono savivaldybės tarybos 2022 m. kovo 25 d. sprendimu Nr. TS-52 </w:t>
      </w:r>
      <w:r w:rsidRPr="00FD2448">
        <w:rPr>
          <w:sz w:val="24"/>
          <w:szCs w:val="24"/>
          <w:lang w:val="lt-LT" w:eastAsia="en-US"/>
        </w:rPr>
        <w:t>,,</w:t>
      </w:r>
      <w:r w:rsidRPr="00FD2448">
        <w:rPr>
          <w:sz w:val="24"/>
          <w:szCs w:val="24"/>
          <w:lang w:val="lt-LT"/>
        </w:rPr>
        <w:t>Dėl Rokiškio rajono savivaldybės tarybos 2021 m. lapkričio 26 d. sprendimo Nr. TS-219 ,,Dėl R</w:t>
      </w:r>
      <w:r w:rsidRPr="00FD2448">
        <w:rPr>
          <w:bCs/>
          <w:sz w:val="24"/>
          <w:szCs w:val="24"/>
          <w:lang w:val="lt-LT"/>
        </w:rPr>
        <w:t>okiškio rajono savivaldybės strateginio planavimo organizavimo tvarkos aprašo</w:t>
      </w:r>
      <w:r w:rsidRPr="00FD2448">
        <w:rPr>
          <w:sz w:val="24"/>
          <w:szCs w:val="24"/>
          <w:lang w:val="lt-LT"/>
        </w:rPr>
        <w:t xml:space="preserve"> patvirtinimo“ dalinio pakeitimo“</w:t>
      </w:r>
      <w:r>
        <w:rPr>
          <w:sz w:val="24"/>
          <w:szCs w:val="24"/>
          <w:lang w:val="lt-LT"/>
        </w:rPr>
        <w:t>.</w:t>
      </w:r>
    </w:p>
    <w:p w14:paraId="47962A11" w14:textId="7A0D5FF0" w:rsidR="002E72E8" w:rsidRDefault="001363A2" w:rsidP="00DE1B5A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</w:p>
    <w:p w14:paraId="1E2E9019" w14:textId="3CF2C0A9" w:rsidR="002E72E8" w:rsidRDefault="0054574E" w:rsidP="00E41378">
      <w:pPr>
        <w:ind w:firstLine="851"/>
        <w:jc w:val="both"/>
        <w:rPr>
          <w:sz w:val="24"/>
          <w:szCs w:val="24"/>
          <w:lang w:val="lt-LT"/>
        </w:rPr>
      </w:pPr>
      <w:r w:rsidRPr="0054574E">
        <w:rPr>
          <w:sz w:val="24"/>
          <w:szCs w:val="24"/>
          <w:lang w:val="lt-LT"/>
        </w:rPr>
        <w:t xml:space="preserve">Sprendimu </w:t>
      </w:r>
      <w:r w:rsidR="00DE1B5A">
        <w:rPr>
          <w:sz w:val="24"/>
          <w:szCs w:val="24"/>
          <w:lang w:val="lt-LT"/>
        </w:rPr>
        <w:t>s</w:t>
      </w:r>
      <w:r w:rsidR="00166B0D">
        <w:rPr>
          <w:sz w:val="24"/>
          <w:szCs w:val="24"/>
          <w:lang w:val="lt-LT"/>
        </w:rPr>
        <w:t>iūloma</w:t>
      </w:r>
      <w:r w:rsidRPr="0054574E">
        <w:rPr>
          <w:sz w:val="24"/>
          <w:szCs w:val="24"/>
          <w:lang w:val="lt-LT"/>
        </w:rPr>
        <w:t xml:space="preserve"> patvirtinti Rokiškio rajono strateginio plėtros plano </w:t>
      </w:r>
      <w:r w:rsidR="00DE1B5A">
        <w:rPr>
          <w:sz w:val="24"/>
          <w:szCs w:val="24"/>
          <w:lang w:val="lt-LT"/>
        </w:rPr>
        <w:t xml:space="preserve">(toliau – SPP) </w:t>
      </w:r>
      <w:r w:rsidRPr="0054574E">
        <w:rPr>
          <w:sz w:val="24"/>
          <w:szCs w:val="24"/>
          <w:lang w:val="lt-LT"/>
        </w:rPr>
        <w:t>iki 2022</w:t>
      </w:r>
      <w:r w:rsidR="00827BF8">
        <w:rPr>
          <w:sz w:val="24"/>
          <w:szCs w:val="24"/>
          <w:lang w:val="lt-LT"/>
        </w:rPr>
        <w:t xml:space="preserve"> m. </w:t>
      </w:r>
      <w:r w:rsidR="00E41378">
        <w:rPr>
          <w:sz w:val="24"/>
          <w:szCs w:val="24"/>
          <w:lang w:val="lt-LT"/>
        </w:rPr>
        <w:t>ataskaitą, kuri susideda iš vizijos pasiekimo, prioritetų rodiklių pasiekimo iki 2021 metų įvertinimo bei p</w:t>
      </w:r>
      <w:r w:rsidR="00166B0D" w:rsidRPr="0054574E">
        <w:rPr>
          <w:sz w:val="24"/>
          <w:szCs w:val="24"/>
          <w:lang w:val="lt-LT"/>
        </w:rPr>
        <w:t xml:space="preserve">riemonių </w:t>
      </w:r>
      <w:r w:rsidR="004A3606">
        <w:rPr>
          <w:sz w:val="24"/>
          <w:szCs w:val="24"/>
          <w:lang w:val="lt-LT"/>
        </w:rPr>
        <w:t xml:space="preserve">plano </w:t>
      </w:r>
      <w:r w:rsidR="00E41378">
        <w:rPr>
          <w:sz w:val="24"/>
          <w:szCs w:val="24"/>
          <w:lang w:val="lt-LT"/>
        </w:rPr>
        <w:t>ataskaitos</w:t>
      </w:r>
      <w:r w:rsidR="00166B0D" w:rsidRPr="0054574E">
        <w:rPr>
          <w:sz w:val="24"/>
          <w:szCs w:val="24"/>
          <w:lang w:val="lt-LT"/>
        </w:rPr>
        <w:t xml:space="preserve"> už </w:t>
      </w:r>
      <w:r w:rsidR="00E41378">
        <w:rPr>
          <w:sz w:val="24"/>
          <w:szCs w:val="24"/>
          <w:lang w:val="lt-LT"/>
        </w:rPr>
        <w:t>2021 metus bei aktualios priemonių plano redakcijos patvirtinimo. Taip pat šiuo sprendimu, re</w:t>
      </w:r>
      <w:r w:rsidR="00DE1B5A">
        <w:rPr>
          <w:sz w:val="24"/>
          <w:szCs w:val="24"/>
          <w:lang w:val="lt-LT"/>
        </w:rPr>
        <w:t>miantis</w:t>
      </w:r>
      <w:r w:rsidR="00AE7FD0">
        <w:rPr>
          <w:sz w:val="24"/>
          <w:szCs w:val="24"/>
          <w:lang w:val="lt-LT"/>
        </w:rPr>
        <w:t xml:space="preserve"> Rokiškio r. savivaldybės </w:t>
      </w:r>
      <w:r w:rsidR="00166B0D">
        <w:rPr>
          <w:sz w:val="24"/>
          <w:szCs w:val="24"/>
          <w:lang w:val="lt-LT"/>
        </w:rPr>
        <w:t xml:space="preserve">administracijos struktūrinių padalinių vadovų, </w:t>
      </w:r>
      <w:r w:rsidR="00AE7FD0">
        <w:rPr>
          <w:sz w:val="24"/>
          <w:szCs w:val="24"/>
          <w:lang w:val="lt-LT"/>
        </w:rPr>
        <w:t xml:space="preserve">įstaigų, socialinių partnerių </w:t>
      </w:r>
      <w:r w:rsidR="00166B0D">
        <w:rPr>
          <w:sz w:val="24"/>
          <w:szCs w:val="24"/>
          <w:lang w:val="lt-LT"/>
        </w:rPr>
        <w:t xml:space="preserve">atstovų </w:t>
      </w:r>
      <w:r w:rsidR="00AE7FD0">
        <w:rPr>
          <w:sz w:val="24"/>
          <w:szCs w:val="24"/>
          <w:lang w:val="lt-LT"/>
        </w:rPr>
        <w:t>ir st</w:t>
      </w:r>
      <w:r w:rsidR="00166B0D">
        <w:rPr>
          <w:sz w:val="24"/>
          <w:szCs w:val="24"/>
          <w:lang w:val="lt-LT"/>
        </w:rPr>
        <w:t xml:space="preserve">rateginio planavimo komisijos narių </w:t>
      </w:r>
      <w:r w:rsidR="00DE1B5A">
        <w:rPr>
          <w:sz w:val="24"/>
          <w:szCs w:val="24"/>
          <w:lang w:val="lt-LT"/>
        </w:rPr>
        <w:t>pasiūlymais</w:t>
      </w:r>
      <w:r w:rsidR="00AE7FD0">
        <w:rPr>
          <w:sz w:val="24"/>
          <w:szCs w:val="24"/>
          <w:lang w:val="lt-LT"/>
        </w:rPr>
        <w:t xml:space="preserve">, </w:t>
      </w:r>
      <w:r w:rsidR="00DE1B5A">
        <w:rPr>
          <w:sz w:val="24"/>
          <w:szCs w:val="24"/>
          <w:lang w:val="lt-LT"/>
        </w:rPr>
        <w:t xml:space="preserve">kuriems buvo pritarta </w:t>
      </w:r>
      <w:r w:rsidR="005E04C9">
        <w:rPr>
          <w:sz w:val="24"/>
          <w:szCs w:val="24"/>
          <w:lang w:val="lt-LT"/>
        </w:rPr>
        <w:t>2022-06-15</w:t>
      </w:r>
      <w:r w:rsidR="00E41378">
        <w:rPr>
          <w:sz w:val="24"/>
          <w:szCs w:val="24"/>
          <w:lang w:val="lt-LT"/>
        </w:rPr>
        <w:t xml:space="preserve"> </w:t>
      </w:r>
      <w:r w:rsidR="00DE1B5A">
        <w:rPr>
          <w:sz w:val="24"/>
          <w:szCs w:val="24"/>
          <w:lang w:val="lt-LT"/>
        </w:rPr>
        <w:t xml:space="preserve">jungtiniame Rokiškio rajono strateginio planavimo komisijos ir Strateginių planų rengimo ir įgyvendinimo priežiūros darbo grupės posėdyje, </w:t>
      </w:r>
      <w:r w:rsidR="00E41378">
        <w:rPr>
          <w:sz w:val="24"/>
          <w:szCs w:val="24"/>
          <w:lang w:val="lt-LT"/>
        </w:rPr>
        <w:t xml:space="preserve">siūloma patikslinti </w:t>
      </w:r>
      <w:r w:rsidR="00166B0D">
        <w:rPr>
          <w:sz w:val="24"/>
          <w:szCs w:val="24"/>
          <w:lang w:val="lt-LT"/>
        </w:rPr>
        <w:t>ir patvirti</w:t>
      </w:r>
      <w:r w:rsidR="00166B0D" w:rsidRPr="002A7900">
        <w:rPr>
          <w:sz w:val="24"/>
          <w:szCs w:val="24"/>
          <w:lang w:val="lt-LT"/>
        </w:rPr>
        <w:t>ntas</w:t>
      </w:r>
      <w:r w:rsidR="00166B0D">
        <w:rPr>
          <w:sz w:val="24"/>
          <w:szCs w:val="24"/>
          <w:lang w:val="lt-LT"/>
        </w:rPr>
        <w:t xml:space="preserve"> </w:t>
      </w:r>
      <w:r w:rsidR="00E41378">
        <w:rPr>
          <w:sz w:val="24"/>
          <w:szCs w:val="24"/>
          <w:lang w:val="lt-LT"/>
        </w:rPr>
        <w:t>aktualia</w:t>
      </w:r>
      <w:r w:rsidR="00166B0D">
        <w:rPr>
          <w:sz w:val="24"/>
          <w:szCs w:val="24"/>
          <w:lang w:val="lt-LT"/>
        </w:rPr>
        <w:t xml:space="preserve"> redakcija </w:t>
      </w:r>
      <w:r w:rsidR="00DE1B5A">
        <w:rPr>
          <w:sz w:val="24"/>
          <w:szCs w:val="24"/>
          <w:lang w:val="lt-LT"/>
        </w:rPr>
        <w:t>Rokiškio rajono strateginio plėtros pla</w:t>
      </w:r>
      <w:r w:rsidR="00E41378">
        <w:rPr>
          <w:sz w:val="24"/>
          <w:szCs w:val="24"/>
          <w:lang w:val="lt-LT"/>
        </w:rPr>
        <w:t>no iki 2022 m. priemonių planą.</w:t>
      </w:r>
    </w:p>
    <w:p w14:paraId="1DD7E2F6" w14:textId="4883D423" w:rsidR="002E72E8" w:rsidRDefault="002E72E8" w:rsidP="00DE1B5A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Laukiami </w:t>
      </w:r>
      <w:r w:rsidRPr="00E14828">
        <w:rPr>
          <w:b/>
          <w:sz w:val="24"/>
          <w:szCs w:val="24"/>
          <w:lang w:val="lt-LT"/>
        </w:rPr>
        <w:t>rezultatai.</w:t>
      </w:r>
    </w:p>
    <w:p w14:paraId="5112B792" w14:textId="006FCBAB" w:rsidR="002E72E8" w:rsidRPr="00A65DD4" w:rsidRDefault="002E72E8" w:rsidP="002E72E8">
      <w:pPr>
        <w:jc w:val="both"/>
        <w:rPr>
          <w:sz w:val="24"/>
          <w:szCs w:val="24"/>
          <w:lang w:val="lt-LT" w:eastAsia="en-US"/>
        </w:rPr>
      </w:pPr>
      <w:r w:rsidRPr="00E35CB1">
        <w:rPr>
          <w:sz w:val="24"/>
          <w:szCs w:val="24"/>
          <w:lang w:val="lt-LT"/>
        </w:rPr>
        <w:t xml:space="preserve">             P</w:t>
      </w:r>
      <w:r w:rsidR="004A3606">
        <w:rPr>
          <w:bCs/>
          <w:sz w:val="24"/>
          <w:szCs w:val="24"/>
          <w:lang w:val="lt-LT" w:eastAsia="en-US"/>
        </w:rPr>
        <w:t>arengta</w:t>
      </w:r>
      <w:r w:rsidR="00DE1B5A" w:rsidRPr="00A65DD4">
        <w:rPr>
          <w:bCs/>
          <w:sz w:val="24"/>
          <w:szCs w:val="24"/>
          <w:lang w:val="lt-LT" w:eastAsia="en-US"/>
        </w:rPr>
        <w:t xml:space="preserve"> </w:t>
      </w:r>
      <w:r w:rsidR="00DE1B5A" w:rsidRPr="00A65DD4">
        <w:rPr>
          <w:sz w:val="24"/>
          <w:szCs w:val="24"/>
          <w:lang w:val="lt-LT" w:eastAsia="en-US"/>
        </w:rPr>
        <w:t>R</w:t>
      </w:r>
      <w:r w:rsidR="00DE1B5A">
        <w:rPr>
          <w:sz w:val="24"/>
          <w:szCs w:val="24"/>
          <w:lang w:val="lt-LT" w:eastAsia="en-US"/>
        </w:rPr>
        <w:t xml:space="preserve">okiškio rajono SPP iki 2022 m. </w:t>
      </w:r>
      <w:r w:rsidR="00E41378">
        <w:rPr>
          <w:sz w:val="24"/>
          <w:szCs w:val="24"/>
          <w:lang w:val="lt-LT" w:eastAsia="en-US"/>
        </w:rPr>
        <w:t xml:space="preserve">ataskaita už 2021 metus leis </w:t>
      </w:r>
      <w:r w:rsidR="00DE1B5A">
        <w:rPr>
          <w:sz w:val="24"/>
          <w:szCs w:val="24"/>
          <w:lang w:val="lt-LT" w:eastAsia="en-US"/>
        </w:rPr>
        <w:t xml:space="preserve">įvertinti Rokiškio rajono SPP iki 2022 </w:t>
      </w:r>
      <w:r w:rsidR="00E41378">
        <w:rPr>
          <w:sz w:val="24"/>
          <w:szCs w:val="24"/>
          <w:lang w:val="lt-LT" w:eastAsia="en-US"/>
        </w:rPr>
        <w:t xml:space="preserve">m.  įgyvendinimo rezultatus, tikslingai ir efektyviai </w:t>
      </w:r>
      <w:r w:rsidR="00DE1B5A" w:rsidRPr="00A65DD4">
        <w:rPr>
          <w:sz w:val="24"/>
          <w:szCs w:val="24"/>
          <w:lang w:val="lt-LT" w:eastAsia="en-US"/>
        </w:rPr>
        <w:t>planuoti savivaldybės veiklą, sudarys sąlygas tinkamam rajono plėtros procesų for</w:t>
      </w:r>
      <w:r w:rsidR="00DE1B5A">
        <w:rPr>
          <w:sz w:val="24"/>
          <w:szCs w:val="24"/>
          <w:lang w:val="lt-LT" w:eastAsia="en-US"/>
        </w:rPr>
        <w:t>mavimui, vykdymui ir kontrolei.</w:t>
      </w:r>
    </w:p>
    <w:p w14:paraId="723FE4D0" w14:textId="28B89462" w:rsidR="002E72E8" w:rsidRPr="00A65DD4" w:rsidRDefault="002E72E8" w:rsidP="002E72E8">
      <w:pPr>
        <w:jc w:val="both"/>
        <w:rPr>
          <w:color w:val="000000"/>
          <w:sz w:val="24"/>
          <w:szCs w:val="24"/>
          <w:lang w:val="lt-LT"/>
        </w:rPr>
      </w:pPr>
      <w:r w:rsidRPr="00A65DD4">
        <w:rPr>
          <w:b/>
          <w:bCs/>
          <w:color w:val="000000"/>
          <w:sz w:val="24"/>
          <w:szCs w:val="24"/>
          <w:lang w:val="lt-LT"/>
        </w:rPr>
        <w:tab/>
        <w:t xml:space="preserve">Suderinamumas su Lietuvos Respublikos galiojančiais teisės norminiais aktais. </w:t>
      </w:r>
      <w:r w:rsidRPr="00A65DD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1ECD7A94" w14:textId="77777777" w:rsidR="002E72E8" w:rsidRPr="00A65DD4" w:rsidRDefault="002E72E8" w:rsidP="002E72E8">
      <w:pPr>
        <w:jc w:val="both"/>
        <w:rPr>
          <w:sz w:val="24"/>
          <w:szCs w:val="24"/>
          <w:lang w:val="lt-LT" w:eastAsia="en-US"/>
        </w:rPr>
      </w:pPr>
      <w:r w:rsidRPr="00A65DD4">
        <w:rPr>
          <w:b/>
          <w:sz w:val="24"/>
          <w:szCs w:val="24"/>
          <w:lang w:val="lt-LT" w:eastAsia="en-US"/>
        </w:rPr>
        <w:tab/>
        <w:t xml:space="preserve">Antikorupcinis vertinimas. </w:t>
      </w:r>
      <w:r w:rsidRPr="00A65DD4">
        <w:rPr>
          <w:sz w:val="24"/>
          <w:szCs w:val="24"/>
          <w:lang w:val="lt-LT" w:eastAsia="en-US"/>
        </w:rPr>
        <w:t xml:space="preserve">Teisės akte nenumatoma reguliuoti visuomeninių santykių, susijusių su LR </w:t>
      </w:r>
      <w:r>
        <w:rPr>
          <w:sz w:val="24"/>
          <w:szCs w:val="24"/>
          <w:lang w:val="lt-LT" w:eastAsia="en-US"/>
        </w:rPr>
        <w:t>k</w:t>
      </w:r>
      <w:r w:rsidRPr="00A65DD4">
        <w:rPr>
          <w:sz w:val="24"/>
          <w:szCs w:val="24"/>
          <w:lang w:val="lt-LT" w:eastAsia="en-US"/>
        </w:rPr>
        <w:t xml:space="preserve">orupcijos prevencijos įstatymo 8 str. 1 d. numatytais veiksniais, todėl teisės aktas nevertintinas antikorupciniu požiūriu. </w:t>
      </w:r>
    </w:p>
    <w:p w14:paraId="4BE44333" w14:textId="77777777" w:rsidR="002E72E8" w:rsidRPr="00A65DD4" w:rsidRDefault="002E72E8" w:rsidP="002E72E8">
      <w:pPr>
        <w:jc w:val="both"/>
        <w:rPr>
          <w:color w:val="000000"/>
          <w:sz w:val="24"/>
          <w:szCs w:val="24"/>
          <w:lang w:val="lt-LT"/>
        </w:rPr>
      </w:pPr>
    </w:p>
    <w:p w14:paraId="025509BE" w14:textId="77777777" w:rsidR="004D280F" w:rsidRDefault="004D280F" w:rsidP="004B54F8">
      <w:pPr>
        <w:ind w:right="197"/>
        <w:rPr>
          <w:sz w:val="24"/>
          <w:szCs w:val="24"/>
          <w:lang w:val="lt-LT"/>
        </w:rPr>
      </w:pPr>
    </w:p>
    <w:p w14:paraId="6D98016F" w14:textId="313B0356" w:rsidR="00724854" w:rsidRDefault="00724854" w:rsidP="004B54F8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Strateginio planavimo,</w:t>
      </w:r>
      <w:r w:rsidR="004B54F8" w:rsidRPr="00C51365">
        <w:rPr>
          <w:sz w:val="24"/>
          <w:szCs w:val="24"/>
          <w:lang w:val="lt-LT"/>
        </w:rPr>
        <w:t xml:space="preserve"> investicijų </w:t>
      </w:r>
      <w:r>
        <w:rPr>
          <w:sz w:val="24"/>
          <w:szCs w:val="24"/>
          <w:lang w:val="lt-LT"/>
        </w:rPr>
        <w:t xml:space="preserve">ir viešųjų pirkimų                                         </w:t>
      </w:r>
    </w:p>
    <w:p w14:paraId="71979131" w14:textId="71D3EF7B" w:rsidR="004B54F8" w:rsidRPr="00C51365" w:rsidRDefault="004B54F8" w:rsidP="00AF6CB5">
      <w:pPr>
        <w:ind w:right="197"/>
        <w:rPr>
          <w:sz w:val="24"/>
          <w:szCs w:val="24"/>
          <w:lang w:val="lt-LT"/>
        </w:rPr>
      </w:pPr>
      <w:r w:rsidRPr="00C51365">
        <w:rPr>
          <w:sz w:val="24"/>
          <w:szCs w:val="24"/>
          <w:lang w:val="lt-LT"/>
        </w:rPr>
        <w:t>skyriaus vyr. specialistė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2D1718">
        <w:rPr>
          <w:sz w:val="24"/>
          <w:szCs w:val="24"/>
          <w:lang w:val="lt-LT"/>
        </w:rPr>
        <w:tab/>
      </w:r>
      <w:r w:rsidR="00C23BDF">
        <w:rPr>
          <w:sz w:val="24"/>
          <w:szCs w:val="24"/>
          <w:lang w:val="lt-LT"/>
        </w:rPr>
        <w:tab/>
      </w:r>
      <w:r w:rsidR="00437827">
        <w:rPr>
          <w:sz w:val="24"/>
          <w:szCs w:val="24"/>
          <w:lang w:val="lt-LT"/>
        </w:rPr>
        <w:t>Agnė Grizevičiūtė</w:t>
      </w:r>
    </w:p>
    <w:sectPr w:rsidR="004B54F8" w:rsidRPr="00C51365" w:rsidSect="00437827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B8509" w14:textId="77777777" w:rsidR="0014343B" w:rsidRDefault="0014343B">
      <w:r>
        <w:separator/>
      </w:r>
    </w:p>
  </w:endnote>
  <w:endnote w:type="continuationSeparator" w:id="0">
    <w:p w14:paraId="573AB69B" w14:textId="77777777" w:rsidR="0014343B" w:rsidRDefault="0014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658AC" w14:textId="77777777" w:rsidR="0014343B" w:rsidRDefault="0014343B">
      <w:r>
        <w:separator/>
      </w:r>
    </w:p>
  </w:footnote>
  <w:footnote w:type="continuationSeparator" w:id="0">
    <w:p w14:paraId="7448D0BA" w14:textId="77777777" w:rsidR="0014343B" w:rsidRDefault="0014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79138" w14:textId="77777777" w:rsidR="0012453D" w:rsidRDefault="0012453D" w:rsidP="00C23BDF">
    <w:pPr>
      <w:pStyle w:val="Antrats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4E6E" w14:textId="5D9CD88D" w:rsidR="00437827" w:rsidRPr="00437827" w:rsidRDefault="00437827" w:rsidP="00437827">
    <w:pPr>
      <w:pStyle w:val="Antrats"/>
      <w:jc w:val="right"/>
      <w:rPr>
        <w:sz w:val="24"/>
        <w:szCs w:val="24"/>
      </w:rPr>
    </w:pPr>
    <w:proofErr w:type="spellStart"/>
    <w:r w:rsidRPr="00437827">
      <w:rPr>
        <w:sz w:val="24"/>
        <w:szCs w:val="24"/>
      </w:rPr>
      <w:t>Projektas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Antrat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0984460"/>
    <w:multiLevelType w:val="hybridMultilevel"/>
    <w:tmpl w:val="58BEF4D2"/>
    <w:lvl w:ilvl="0" w:tplc="E040B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D5220"/>
    <w:multiLevelType w:val="hybridMultilevel"/>
    <w:tmpl w:val="0408FD98"/>
    <w:lvl w:ilvl="0" w:tplc="7ED052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F3"/>
    <w:rsid w:val="00007FC3"/>
    <w:rsid w:val="0001009B"/>
    <w:rsid w:val="00013C51"/>
    <w:rsid w:val="00042956"/>
    <w:rsid w:val="0004480A"/>
    <w:rsid w:val="000454FF"/>
    <w:rsid w:val="00051996"/>
    <w:rsid w:val="00055429"/>
    <w:rsid w:val="00063A46"/>
    <w:rsid w:val="00067425"/>
    <w:rsid w:val="000709B3"/>
    <w:rsid w:val="00070BF5"/>
    <w:rsid w:val="00074C63"/>
    <w:rsid w:val="00080219"/>
    <w:rsid w:val="0009072D"/>
    <w:rsid w:val="0009198B"/>
    <w:rsid w:val="000A5587"/>
    <w:rsid w:val="000B3C04"/>
    <w:rsid w:val="000E092D"/>
    <w:rsid w:val="000E0A86"/>
    <w:rsid w:val="000E1FE7"/>
    <w:rsid w:val="000F0D20"/>
    <w:rsid w:val="001126BD"/>
    <w:rsid w:val="0011778E"/>
    <w:rsid w:val="001177B6"/>
    <w:rsid w:val="00117861"/>
    <w:rsid w:val="00121AD3"/>
    <w:rsid w:val="0012453D"/>
    <w:rsid w:val="001363A2"/>
    <w:rsid w:val="0014343B"/>
    <w:rsid w:val="00156D55"/>
    <w:rsid w:val="00162311"/>
    <w:rsid w:val="00165F2D"/>
    <w:rsid w:val="00166B0D"/>
    <w:rsid w:val="00167B38"/>
    <w:rsid w:val="00167DE6"/>
    <w:rsid w:val="00170B46"/>
    <w:rsid w:val="00170C97"/>
    <w:rsid w:val="00177C19"/>
    <w:rsid w:val="00177E49"/>
    <w:rsid w:val="00182F9E"/>
    <w:rsid w:val="00191A2C"/>
    <w:rsid w:val="001924F3"/>
    <w:rsid w:val="0019735A"/>
    <w:rsid w:val="001C6941"/>
    <w:rsid w:val="001E05C8"/>
    <w:rsid w:val="001F41A7"/>
    <w:rsid w:val="001F6FC6"/>
    <w:rsid w:val="00201BAE"/>
    <w:rsid w:val="0020666A"/>
    <w:rsid w:val="00213F07"/>
    <w:rsid w:val="00221549"/>
    <w:rsid w:val="00225451"/>
    <w:rsid w:val="00225814"/>
    <w:rsid w:val="00233AE4"/>
    <w:rsid w:val="0024717C"/>
    <w:rsid w:val="00255D0A"/>
    <w:rsid w:val="00261D9D"/>
    <w:rsid w:val="00275289"/>
    <w:rsid w:val="00275AC2"/>
    <w:rsid w:val="0027709B"/>
    <w:rsid w:val="0029049E"/>
    <w:rsid w:val="002A1E7A"/>
    <w:rsid w:val="002A37E2"/>
    <w:rsid w:val="002A7900"/>
    <w:rsid w:val="002C4D70"/>
    <w:rsid w:val="002D1718"/>
    <w:rsid w:val="002D5939"/>
    <w:rsid w:val="002E1C5B"/>
    <w:rsid w:val="002E6035"/>
    <w:rsid w:val="002E72E8"/>
    <w:rsid w:val="002F5C5F"/>
    <w:rsid w:val="00302F09"/>
    <w:rsid w:val="00344CC7"/>
    <w:rsid w:val="00367B35"/>
    <w:rsid w:val="00382CA4"/>
    <w:rsid w:val="003A0D2C"/>
    <w:rsid w:val="003A2AB9"/>
    <w:rsid w:val="003A66C4"/>
    <w:rsid w:val="003A6D62"/>
    <w:rsid w:val="003C02B3"/>
    <w:rsid w:val="003E4574"/>
    <w:rsid w:val="004036A8"/>
    <w:rsid w:val="00404EDA"/>
    <w:rsid w:val="00414421"/>
    <w:rsid w:val="00415A02"/>
    <w:rsid w:val="00415D83"/>
    <w:rsid w:val="00416F6A"/>
    <w:rsid w:val="00421242"/>
    <w:rsid w:val="00422F1B"/>
    <w:rsid w:val="00437827"/>
    <w:rsid w:val="00441056"/>
    <w:rsid w:val="00462BDB"/>
    <w:rsid w:val="004635AC"/>
    <w:rsid w:val="00466C02"/>
    <w:rsid w:val="00474BF9"/>
    <w:rsid w:val="004A0C0D"/>
    <w:rsid w:val="004A3606"/>
    <w:rsid w:val="004A4EB8"/>
    <w:rsid w:val="004B3D81"/>
    <w:rsid w:val="004B54F8"/>
    <w:rsid w:val="004D0354"/>
    <w:rsid w:val="004D280F"/>
    <w:rsid w:val="004D34A8"/>
    <w:rsid w:val="004D7649"/>
    <w:rsid w:val="004E30BC"/>
    <w:rsid w:val="004F5A4D"/>
    <w:rsid w:val="004F6FB7"/>
    <w:rsid w:val="005006F9"/>
    <w:rsid w:val="00511186"/>
    <w:rsid w:val="005203A7"/>
    <w:rsid w:val="005440F9"/>
    <w:rsid w:val="0054574E"/>
    <w:rsid w:val="00547E1E"/>
    <w:rsid w:val="005530FC"/>
    <w:rsid w:val="00560E32"/>
    <w:rsid w:val="005658E3"/>
    <w:rsid w:val="00586BF1"/>
    <w:rsid w:val="005876E3"/>
    <w:rsid w:val="005917EA"/>
    <w:rsid w:val="005A1B6A"/>
    <w:rsid w:val="005A28EA"/>
    <w:rsid w:val="005A691F"/>
    <w:rsid w:val="005C0F32"/>
    <w:rsid w:val="005C195C"/>
    <w:rsid w:val="005C7AFC"/>
    <w:rsid w:val="005E04C9"/>
    <w:rsid w:val="005F7C72"/>
    <w:rsid w:val="00603D16"/>
    <w:rsid w:val="00606ACA"/>
    <w:rsid w:val="00611EE5"/>
    <w:rsid w:val="00616CC1"/>
    <w:rsid w:val="0062205E"/>
    <w:rsid w:val="006230CF"/>
    <w:rsid w:val="00630F14"/>
    <w:rsid w:val="00634DA6"/>
    <w:rsid w:val="00646A15"/>
    <w:rsid w:val="00654492"/>
    <w:rsid w:val="00670044"/>
    <w:rsid w:val="00685A39"/>
    <w:rsid w:val="00696733"/>
    <w:rsid w:val="006D2E5C"/>
    <w:rsid w:val="006E5981"/>
    <w:rsid w:val="006E6706"/>
    <w:rsid w:val="006E7D62"/>
    <w:rsid w:val="00721624"/>
    <w:rsid w:val="00724717"/>
    <w:rsid w:val="00724854"/>
    <w:rsid w:val="00740C5F"/>
    <w:rsid w:val="00741EB0"/>
    <w:rsid w:val="00744D80"/>
    <w:rsid w:val="0074558C"/>
    <w:rsid w:val="007467A4"/>
    <w:rsid w:val="00750954"/>
    <w:rsid w:val="00754E3D"/>
    <w:rsid w:val="0075564D"/>
    <w:rsid w:val="007725DA"/>
    <w:rsid w:val="00774FFC"/>
    <w:rsid w:val="00784138"/>
    <w:rsid w:val="0079358D"/>
    <w:rsid w:val="007A6C1D"/>
    <w:rsid w:val="007B0BCA"/>
    <w:rsid w:val="007B4B65"/>
    <w:rsid w:val="007C3785"/>
    <w:rsid w:val="007C63F3"/>
    <w:rsid w:val="007D0641"/>
    <w:rsid w:val="007E3B7B"/>
    <w:rsid w:val="007F07BF"/>
    <w:rsid w:val="007F1446"/>
    <w:rsid w:val="00803F87"/>
    <w:rsid w:val="00811553"/>
    <w:rsid w:val="00827BF8"/>
    <w:rsid w:val="00843645"/>
    <w:rsid w:val="00860809"/>
    <w:rsid w:val="00865CFE"/>
    <w:rsid w:val="008667D6"/>
    <w:rsid w:val="00880954"/>
    <w:rsid w:val="00895627"/>
    <w:rsid w:val="0089651D"/>
    <w:rsid w:val="008A013A"/>
    <w:rsid w:val="008A507B"/>
    <w:rsid w:val="008C0969"/>
    <w:rsid w:val="008C2027"/>
    <w:rsid w:val="008C6EC3"/>
    <w:rsid w:val="008D4478"/>
    <w:rsid w:val="008F544B"/>
    <w:rsid w:val="00914866"/>
    <w:rsid w:val="009160E9"/>
    <w:rsid w:val="009170C6"/>
    <w:rsid w:val="00920F44"/>
    <w:rsid w:val="00922F84"/>
    <w:rsid w:val="0092460B"/>
    <w:rsid w:val="009343AE"/>
    <w:rsid w:val="00935EEE"/>
    <w:rsid w:val="00966295"/>
    <w:rsid w:val="009675CA"/>
    <w:rsid w:val="00974CDD"/>
    <w:rsid w:val="00977BDA"/>
    <w:rsid w:val="0098670E"/>
    <w:rsid w:val="00992F86"/>
    <w:rsid w:val="009A1FF2"/>
    <w:rsid w:val="009B15D2"/>
    <w:rsid w:val="009B4B92"/>
    <w:rsid w:val="009C068E"/>
    <w:rsid w:val="009C209C"/>
    <w:rsid w:val="009C665F"/>
    <w:rsid w:val="009C77C3"/>
    <w:rsid w:val="009D1C5C"/>
    <w:rsid w:val="009E2AD9"/>
    <w:rsid w:val="00A04D58"/>
    <w:rsid w:val="00A25283"/>
    <w:rsid w:val="00A25697"/>
    <w:rsid w:val="00A27C7C"/>
    <w:rsid w:val="00A3024A"/>
    <w:rsid w:val="00A31220"/>
    <w:rsid w:val="00A3425A"/>
    <w:rsid w:val="00A53539"/>
    <w:rsid w:val="00A5563B"/>
    <w:rsid w:val="00A67196"/>
    <w:rsid w:val="00A704D0"/>
    <w:rsid w:val="00A73C55"/>
    <w:rsid w:val="00A7684F"/>
    <w:rsid w:val="00A868DC"/>
    <w:rsid w:val="00A963F6"/>
    <w:rsid w:val="00AB41D8"/>
    <w:rsid w:val="00AB568A"/>
    <w:rsid w:val="00AB7FD8"/>
    <w:rsid w:val="00AC4D68"/>
    <w:rsid w:val="00AD2235"/>
    <w:rsid w:val="00AE7FD0"/>
    <w:rsid w:val="00AF5640"/>
    <w:rsid w:val="00AF6CB5"/>
    <w:rsid w:val="00B11D47"/>
    <w:rsid w:val="00B13EBA"/>
    <w:rsid w:val="00B1421E"/>
    <w:rsid w:val="00B17F9A"/>
    <w:rsid w:val="00B2568A"/>
    <w:rsid w:val="00B261F9"/>
    <w:rsid w:val="00B338AB"/>
    <w:rsid w:val="00B364D7"/>
    <w:rsid w:val="00B40846"/>
    <w:rsid w:val="00B46558"/>
    <w:rsid w:val="00B531D2"/>
    <w:rsid w:val="00B54222"/>
    <w:rsid w:val="00B571FC"/>
    <w:rsid w:val="00B67215"/>
    <w:rsid w:val="00B71982"/>
    <w:rsid w:val="00B91272"/>
    <w:rsid w:val="00BA1146"/>
    <w:rsid w:val="00BB316E"/>
    <w:rsid w:val="00BB4CB3"/>
    <w:rsid w:val="00BB5592"/>
    <w:rsid w:val="00BB6026"/>
    <w:rsid w:val="00BD5111"/>
    <w:rsid w:val="00BD52E5"/>
    <w:rsid w:val="00BE0700"/>
    <w:rsid w:val="00C07B15"/>
    <w:rsid w:val="00C13B2D"/>
    <w:rsid w:val="00C23BDF"/>
    <w:rsid w:val="00C31A34"/>
    <w:rsid w:val="00C34E8E"/>
    <w:rsid w:val="00C51365"/>
    <w:rsid w:val="00C932FF"/>
    <w:rsid w:val="00D12ADB"/>
    <w:rsid w:val="00D24433"/>
    <w:rsid w:val="00D27425"/>
    <w:rsid w:val="00D347D4"/>
    <w:rsid w:val="00D36068"/>
    <w:rsid w:val="00D501D4"/>
    <w:rsid w:val="00D5260B"/>
    <w:rsid w:val="00D60EF8"/>
    <w:rsid w:val="00D7479F"/>
    <w:rsid w:val="00D868D8"/>
    <w:rsid w:val="00DA0863"/>
    <w:rsid w:val="00DA786A"/>
    <w:rsid w:val="00DB4D38"/>
    <w:rsid w:val="00DC1866"/>
    <w:rsid w:val="00DE1B5A"/>
    <w:rsid w:val="00DE2699"/>
    <w:rsid w:val="00DE49B5"/>
    <w:rsid w:val="00DF0830"/>
    <w:rsid w:val="00DF2BA7"/>
    <w:rsid w:val="00DF575E"/>
    <w:rsid w:val="00E06A0C"/>
    <w:rsid w:val="00E203D7"/>
    <w:rsid w:val="00E35BF3"/>
    <w:rsid w:val="00E35CB1"/>
    <w:rsid w:val="00E41378"/>
    <w:rsid w:val="00E56731"/>
    <w:rsid w:val="00E5714D"/>
    <w:rsid w:val="00E80A77"/>
    <w:rsid w:val="00E85137"/>
    <w:rsid w:val="00E90A25"/>
    <w:rsid w:val="00E95805"/>
    <w:rsid w:val="00EA2575"/>
    <w:rsid w:val="00EA3C22"/>
    <w:rsid w:val="00EB5B19"/>
    <w:rsid w:val="00EC2B71"/>
    <w:rsid w:val="00EC3663"/>
    <w:rsid w:val="00EC547A"/>
    <w:rsid w:val="00ED2755"/>
    <w:rsid w:val="00ED4A49"/>
    <w:rsid w:val="00EF161F"/>
    <w:rsid w:val="00EF6439"/>
    <w:rsid w:val="00EF79EA"/>
    <w:rsid w:val="00EF7C25"/>
    <w:rsid w:val="00F0230A"/>
    <w:rsid w:val="00F0670C"/>
    <w:rsid w:val="00F2538B"/>
    <w:rsid w:val="00F2752C"/>
    <w:rsid w:val="00F279BA"/>
    <w:rsid w:val="00F35E7B"/>
    <w:rsid w:val="00F364FD"/>
    <w:rsid w:val="00F43EFF"/>
    <w:rsid w:val="00F467E2"/>
    <w:rsid w:val="00F519C8"/>
    <w:rsid w:val="00F53102"/>
    <w:rsid w:val="00F540D2"/>
    <w:rsid w:val="00F56A76"/>
    <w:rsid w:val="00F75CE4"/>
    <w:rsid w:val="00F92A3A"/>
    <w:rsid w:val="00F9665A"/>
    <w:rsid w:val="00F97D7B"/>
    <w:rsid w:val="00FA1563"/>
    <w:rsid w:val="00FA7747"/>
    <w:rsid w:val="00FB5358"/>
    <w:rsid w:val="00FC2A81"/>
    <w:rsid w:val="00FF56B2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7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AE7FD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2E72E8"/>
    <w:rPr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0A77"/>
    <w:pPr>
      <w:suppressAutoHyphens/>
    </w:pPr>
    <w:rPr>
      <w:sz w:val="20"/>
      <w:szCs w:val="20"/>
      <w:lang w:val="en-US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80A77"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80A77"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80A77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80A77"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80A77"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E80A77"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E80A77"/>
    <w:pPr>
      <w:keepNext/>
      <w:numPr>
        <w:ilvl w:val="6"/>
        <w:numId w:val="1"/>
      </w:numPr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E6DB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E6DB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E6DB7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E6DB7"/>
    <w:rPr>
      <w:rFonts w:asciiTheme="minorHAnsi" w:eastAsiaTheme="minorEastAsia" w:hAnsiTheme="minorHAnsi" w:cstheme="minorBidi"/>
      <w:b/>
      <w:bCs/>
      <w:sz w:val="28"/>
      <w:szCs w:val="28"/>
      <w:lang w:val="en-US" w:eastAsia="ar-SA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E6DB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ar-SA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E6DB7"/>
    <w:rPr>
      <w:rFonts w:asciiTheme="minorHAnsi" w:eastAsiaTheme="minorEastAsia" w:hAnsiTheme="minorHAnsi" w:cstheme="minorBidi"/>
      <w:b/>
      <w:bCs/>
      <w:lang w:val="en-US" w:eastAsia="ar-SA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E6DB7"/>
    <w:rPr>
      <w:rFonts w:asciiTheme="minorHAnsi" w:eastAsiaTheme="minorEastAsia" w:hAnsiTheme="minorHAnsi" w:cstheme="minorBidi"/>
      <w:sz w:val="24"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E80A77"/>
  </w:style>
  <w:style w:type="character" w:customStyle="1" w:styleId="WW-Absatz-Standardschriftart">
    <w:name w:val="WW-Absatz-Standardschriftart"/>
    <w:uiPriority w:val="99"/>
    <w:rsid w:val="00E80A77"/>
  </w:style>
  <w:style w:type="character" w:customStyle="1" w:styleId="WW-Absatz-Standardschriftart1">
    <w:name w:val="WW-Absatz-Standardschriftart1"/>
    <w:uiPriority w:val="99"/>
    <w:rsid w:val="00E80A77"/>
  </w:style>
  <w:style w:type="character" w:customStyle="1" w:styleId="WW-Absatz-Standardschriftart11">
    <w:name w:val="WW-Absatz-Standardschriftart11"/>
    <w:uiPriority w:val="99"/>
    <w:rsid w:val="00E80A77"/>
  </w:style>
  <w:style w:type="character" w:customStyle="1" w:styleId="Numatytasispastraiposriftas1">
    <w:name w:val="Numatytasis pastraipos šriftas1"/>
    <w:uiPriority w:val="99"/>
    <w:rsid w:val="00E80A77"/>
  </w:style>
  <w:style w:type="character" w:styleId="Hipersaitas">
    <w:name w:val="Hyperlink"/>
    <w:basedOn w:val="Numatytasispastraiposriftas1"/>
    <w:uiPriority w:val="99"/>
    <w:rsid w:val="00E80A77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E80A77"/>
    <w:rPr>
      <w:rFonts w:ascii="Times New Roman" w:hAnsi="Times New Roman"/>
    </w:rPr>
  </w:style>
  <w:style w:type="character" w:customStyle="1" w:styleId="WW8Num2z1">
    <w:name w:val="WW8Num2z1"/>
    <w:uiPriority w:val="99"/>
    <w:rsid w:val="00E80A77"/>
    <w:rPr>
      <w:rFonts w:ascii="Courier New" w:hAnsi="Courier New"/>
    </w:rPr>
  </w:style>
  <w:style w:type="character" w:customStyle="1" w:styleId="WW8Num2z2">
    <w:name w:val="WW8Num2z2"/>
    <w:uiPriority w:val="99"/>
    <w:rsid w:val="00E80A77"/>
    <w:rPr>
      <w:rFonts w:ascii="Wingdings" w:hAnsi="Wingdings"/>
    </w:rPr>
  </w:style>
  <w:style w:type="character" w:customStyle="1" w:styleId="WW8Num2z3">
    <w:name w:val="WW8Num2z3"/>
    <w:uiPriority w:val="99"/>
    <w:rsid w:val="00E80A77"/>
    <w:rPr>
      <w:rFonts w:ascii="Symbol" w:hAnsi="Symbol"/>
    </w:rPr>
  </w:style>
  <w:style w:type="character" w:customStyle="1" w:styleId="Numeravimosimboliai">
    <w:name w:val="Numeravimo simboliai"/>
    <w:uiPriority w:val="99"/>
    <w:rsid w:val="00E80A77"/>
  </w:style>
  <w:style w:type="paragraph" w:customStyle="1" w:styleId="Antrat10">
    <w:name w:val="Antraštė1"/>
    <w:basedOn w:val="prastasis"/>
    <w:next w:val="Pagrindinistekstas"/>
    <w:uiPriority w:val="99"/>
    <w:rsid w:val="00E80A7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E80A77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E6DB7"/>
    <w:rPr>
      <w:sz w:val="20"/>
      <w:szCs w:val="20"/>
      <w:lang w:val="en-US" w:eastAsia="ar-SA"/>
    </w:rPr>
  </w:style>
  <w:style w:type="paragraph" w:styleId="Sraas">
    <w:name w:val="List"/>
    <w:basedOn w:val="Pagrindinistekstas"/>
    <w:uiPriority w:val="99"/>
    <w:rsid w:val="00E80A77"/>
    <w:rPr>
      <w:rFonts w:cs="Tahoma"/>
    </w:rPr>
  </w:style>
  <w:style w:type="paragraph" w:customStyle="1" w:styleId="Pavadinimas1">
    <w:name w:val="Pavadinimas1"/>
    <w:basedOn w:val="prastasis"/>
    <w:uiPriority w:val="99"/>
    <w:rsid w:val="00E80A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uiPriority w:val="99"/>
    <w:rsid w:val="00E80A77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uiPriority w:val="99"/>
    <w:qFormat/>
    <w:rsid w:val="00E80A77"/>
  </w:style>
  <w:style w:type="character" w:customStyle="1" w:styleId="PavadinimasDiagrama">
    <w:name w:val="Pavadinimas Diagrama"/>
    <w:basedOn w:val="Numatytasispastraiposriftas"/>
    <w:link w:val="Pavadinimas"/>
    <w:uiPriority w:val="10"/>
    <w:rsid w:val="009E6DB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Antrinispavadinimas">
    <w:name w:val="Subtitle"/>
    <w:basedOn w:val="Antrat10"/>
    <w:next w:val="Pagrindinistekstas"/>
    <w:link w:val="AntrinispavadinimasDiagrama"/>
    <w:uiPriority w:val="99"/>
    <w:qFormat/>
    <w:rsid w:val="00E80A77"/>
    <w:pPr>
      <w:jc w:val="center"/>
    </w:pPr>
    <w:rPr>
      <w:i/>
      <w:i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9E6DB7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Porat">
    <w:name w:val="footer"/>
    <w:basedOn w:val="prastasis"/>
    <w:link w:val="PoratDiagrama"/>
    <w:uiPriority w:val="99"/>
    <w:rsid w:val="00E80A7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E6DB7"/>
    <w:rPr>
      <w:sz w:val="20"/>
      <w:szCs w:val="20"/>
      <w:lang w:val="en-US" w:eastAsia="ar-SA"/>
    </w:rPr>
  </w:style>
  <w:style w:type="paragraph" w:customStyle="1" w:styleId="Kadroturinys">
    <w:name w:val="Kadro turinys"/>
    <w:basedOn w:val="Pagrindinistekstas"/>
    <w:uiPriority w:val="99"/>
    <w:rsid w:val="00E80A77"/>
  </w:style>
  <w:style w:type="paragraph" w:customStyle="1" w:styleId="Pagrindinistekstas21">
    <w:name w:val="Pagrindinis tekstas 21"/>
    <w:basedOn w:val="prastasis"/>
    <w:uiPriority w:val="99"/>
    <w:rsid w:val="00E80A77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uiPriority w:val="99"/>
    <w:rsid w:val="00E80A7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80A77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6DB7"/>
    <w:rPr>
      <w:sz w:val="20"/>
      <w:szCs w:val="20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063A4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6DB7"/>
    <w:rPr>
      <w:sz w:val="0"/>
      <w:szCs w:val="0"/>
      <w:lang w:val="en-US" w:eastAsia="ar-SA"/>
    </w:rPr>
  </w:style>
  <w:style w:type="table" w:styleId="Lentelstinklelis">
    <w:name w:val="Table Grid"/>
    <w:basedOn w:val="prastojilentel"/>
    <w:uiPriority w:val="99"/>
    <w:rsid w:val="0008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rsid w:val="00213F0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9E6DB7"/>
    <w:rPr>
      <w:sz w:val="20"/>
      <w:szCs w:val="20"/>
      <w:lang w:val="en-US" w:eastAsia="ar-SA"/>
    </w:rPr>
  </w:style>
  <w:style w:type="character" w:styleId="Komentaronuoroda">
    <w:name w:val="annotation reference"/>
    <w:basedOn w:val="Numatytasispastraiposriftas"/>
    <w:uiPriority w:val="99"/>
    <w:rsid w:val="00EC3663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EC36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EC3663"/>
    <w:rPr>
      <w:rFonts w:cs="Times New Roman"/>
      <w:lang w:val="en-US" w:eastAsia="ar-SA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EC36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EC3663"/>
    <w:rPr>
      <w:rFonts w:cs="Times New Roman"/>
      <w:b/>
      <w:bCs/>
      <w:lang w:val="en-US" w:eastAsia="ar-SA" w:bidi="ar-SA"/>
    </w:rPr>
  </w:style>
  <w:style w:type="character" w:styleId="Grietas">
    <w:name w:val="Strong"/>
    <w:basedOn w:val="Numatytasispastraiposriftas"/>
    <w:uiPriority w:val="22"/>
    <w:qFormat/>
    <w:locked/>
    <w:rsid w:val="009B4B92"/>
    <w:rPr>
      <w:b/>
      <w:bCs/>
    </w:rPr>
  </w:style>
  <w:style w:type="paragraph" w:styleId="Betarp">
    <w:name w:val="No Spacing"/>
    <w:uiPriority w:val="1"/>
    <w:qFormat/>
    <w:rsid w:val="001363A2"/>
    <w:rPr>
      <w:sz w:val="20"/>
      <w:szCs w:val="20"/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AE7FD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2E72E8"/>
    <w:rPr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50F8-E0A9-4DD5-BC6E-A06D549C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Savivaldybe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Rasa Virbalienė</cp:lastModifiedBy>
  <cp:revision>4</cp:revision>
  <cp:lastPrinted>2017-01-03T08:46:00Z</cp:lastPrinted>
  <dcterms:created xsi:type="dcterms:W3CDTF">2022-06-21T06:16:00Z</dcterms:created>
  <dcterms:modified xsi:type="dcterms:W3CDTF">2022-06-22T05:33:00Z</dcterms:modified>
</cp:coreProperties>
</file>