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3CAD" w14:textId="2990D973" w:rsidR="00C54B73" w:rsidRPr="00103125" w:rsidRDefault="00C54B73" w:rsidP="00C54B73">
      <w:pPr>
        <w:jc w:val="center"/>
        <w:rPr>
          <w:b/>
          <w:caps/>
          <w:color w:val="000000"/>
          <w:sz w:val="24"/>
          <w:szCs w:val="24"/>
          <w:lang w:val="lt-LT"/>
        </w:rPr>
      </w:pPr>
      <w:bookmarkStart w:id="0" w:name="_GoBack"/>
      <w:bookmarkEnd w:id="0"/>
      <w:r w:rsidRPr="00103125">
        <w:rPr>
          <w:b/>
          <w:caps/>
          <w:color w:val="000000"/>
          <w:sz w:val="24"/>
          <w:szCs w:val="24"/>
          <w:lang w:val="lt-LT"/>
        </w:rPr>
        <w:t xml:space="preserve">Dėl </w:t>
      </w:r>
      <w:r w:rsidR="003B49B3" w:rsidRPr="00103125">
        <w:rPr>
          <w:b/>
          <w:caps/>
          <w:color w:val="000000"/>
          <w:sz w:val="24"/>
          <w:szCs w:val="24"/>
          <w:lang w:val="lt-LT"/>
        </w:rPr>
        <w:t>ROKIŠKIO</w:t>
      </w:r>
      <w:r w:rsidRPr="00103125">
        <w:rPr>
          <w:b/>
          <w:caps/>
          <w:color w:val="000000"/>
          <w:sz w:val="24"/>
          <w:szCs w:val="24"/>
          <w:lang w:val="lt-LT"/>
        </w:rPr>
        <w:t xml:space="preserve"> </w:t>
      </w:r>
      <w:r w:rsidR="003B49B3" w:rsidRPr="00103125">
        <w:rPr>
          <w:b/>
          <w:caps/>
          <w:color w:val="000000"/>
          <w:sz w:val="24"/>
          <w:szCs w:val="24"/>
          <w:lang w:val="lt-LT"/>
        </w:rPr>
        <w:t>RAJONO SAVIVALDYBĖS TARYBOS 2021 M. BALANDŽIO 30 D. SPRENDIMO NR. TS</w:t>
      </w:r>
      <w:r w:rsidRPr="00103125">
        <w:rPr>
          <w:b/>
          <w:caps/>
          <w:color w:val="000000"/>
          <w:sz w:val="24"/>
          <w:szCs w:val="24"/>
          <w:lang w:val="lt-LT"/>
        </w:rPr>
        <w:t>-1</w:t>
      </w:r>
      <w:r w:rsidR="003B49B3" w:rsidRPr="00103125">
        <w:rPr>
          <w:b/>
          <w:caps/>
          <w:color w:val="000000"/>
          <w:sz w:val="24"/>
          <w:szCs w:val="24"/>
          <w:lang w:val="lt-LT"/>
        </w:rPr>
        <w:t>00</w:t>
      </w:r>
      <w:r w:rsidRPr="00103125">
        <w:rPr>
          <w:b/>
          <w:caps/>
          <w:color w:val="000000"/>
          <w:sz w:val="24"/>
          <w:szCs w:val="24"/>
          <w:lang w:val="lt-LT"/>
        </w:rPr>
        <w:t xml:space="preserve"> „DĖL </w:t>
      </w:r>
      <w:r w:rsidR="002A6217" w:rsidRPr="00103125">
        <w:rPr>
          <w:b/>
          <w:caps/>
          <w:color w:val="000000"/>
          <w:sz w:val="24"/>
          <w:szCs w:val="24"/>
          <w:lang w:val="lt-LT"/>
        </w:rPr>
        <w:t>ROKIŠKIO</w:t>
      </w:r>
      <w:r w:rsidRPr="00103125">
        <w:rPr>
          <w:b/>
          <w:caps/>
          <w:color w:val="000000"/>
          <w:sz w:val="24"/>
          <w:szCs w:val="24"/>
          <w:lang w:val="lt-LT"/>
        </w:rPr>
        <w:t xml:space="preserve"> RAJONO SAVIVALDYBĖS NEFORMALIOJO VAIKŲ ŠVIETIMO LĖŠŲ SKYRIMO IR PANAUDOJIMO TVARKOS APRAŠO PATVIRTINIMO“ Pripažinimo netekusiu galios</w:t>
      </w:r>
    </w:p>
    <w:p w14:paraId="202B05C9" w14:textId="77777777" w:rsidR="00AB76AD" w:rsidRPr="00C306ED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A" w14:textId="74BE11D1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20</w:t>
      </w:r>
      <w:r w:rsidR="00FF1B5E">
        <w:rPr>
          <w:sz w:val="24"/>
          <w:szCs w:val="24"/>
          <w:lang w:val="lt-LT"/>
        </w:rPr>
        <w:t>22</w:t>
      </w:r>
      <w:r w:rsidRPr="00461D40">
        <w:rPr>
          <w:sz w:val="24"/>
          <w:szCs w:val="24"/>
          <w:lang w:val="lt-LT"/>
        </w:rPr>
        <w:t xml:space="preserve"> m. </w:t>
      </w:r>
      <w:r w:rsidR="00CC5E06">
        <w:rPr>
          <w:sz w:val="24"/>
          <w:szCs w:val="24"/>
          <w:lang w:val="lt-LT"/>
        </w:rPr>
        <w:t>gegužės</w:t>
      </w:r>
      <w:r w:rsidRPr="00461D40">
        <w:rPr>
          <w:sz w:val="24"/>
          <w:szCs w:val="24"/>
          <w:lang w:val="lt-LT"/>
        </w:rPr>
        <w:t xml:space="preserve"> </w:t>
      </w:r>
      <w:r w:rsidR="00FF1B5E">
        <w:rPr>
          <w:sz w:val="24"/>
          <w:szCs w:val="24"/>
          <w:lang w:val="lt-LT"/>
        </w:rPr>
        <w:t>2</w:t>
      </w:r>
      <w:r w:rsidR="00CC5E06">
        <w:rPr>
          <w:sz w:val="24"/>
          <w:szCs w:val="24"/>
          <w:lang w:val="lt-LT"/>
        </w:rPr>
        <w:t>7</w:t>
      </w:r>
      <w:r w:rsidRPr="00461D40">
        <w:rPr>
          <w:sz w:val="24"/>
          <w:szCs w:val="24"/>
          <w:lang w:val="lt-LT"/>
        </w:rPr>
        <w:t xml:space="preserve"> d. Nr. TS- </w:t>
      </w:r>
    </w:p>
    <w:p w14:paraId="202B05CB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Rokiškis</w:t>
      </w:r>
    </w:p>
    <w:p w14:paraId="202B05CC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202B05CD" w14:textId="77777777" w:rsidR="00AB76AD" w:rsidRPr="00461D40" w:rsidRDefault="00AB76AD" w:rsidP="00AB76AD">
      <w:pPr>
        <w:ind w:right="197"/>
        <w:jc w:val="center"/>
        <w:rPr>
          <w:sz w:val="24"/>
          <w:szCs w:val="24"/>
          <w:lang w:val="lt-LT"/>
        </w:rPr>
      </w:pPr>
    </w:p>
    <w:p w14:paraId="04610261" w14:textId="537B5B63" w:rsidR="0022251D" w:rsidRPr="00B042EE" w:rsidRDefault="00AB76AD" w:rsidP="00A733E2">
      <w:pPr>
        <w:tabs>
          <w:tab w:val="left" w:pos="851"/>
        </w:tabs>
        <w:jc w:val="both"/>
        <w:rPr>
          <w:color w:val="000000"/>
          <w:sz w:val="24"/>
          <w:szCs w:val="24"/>
          <w:lang w:val="lt-LT"/>
        </w:rPr>
      </w:pPr>
      <w:r w:rsidRPr="00461D40">
        <w:tab/>
      </w:r>
      <w:r w:rsidR="0022251D" w:rsidRPr="00B042EE">
        <w:rPr>
          <w:color w:val="000000"/>
          <w:sz w:val="24"/>
          <w:szCs w:val="24"/>
          <w:lang w:val="lt-LT"/>
        </w:rPr>
        <w:t xml:space="preserve">Vadovaudamasi Lietuvos Respublikos vietos savivaldos įstatymo 18 straipsnio 1 dalimi, Lietuvos Respublikos švietimo, mokslo ir sporto ministro 2022 m. sausio 10 d. įsakymu Nr. V-46 „Dėl Neformaliojo vaikų švietimo programų finansavimo ir administravimo tvarkos aprašo patvirtinimo“, </w:t>
      </w:r>
      <w:r w:rsidR="00A733E2">
        <w:rPr>
          <w:color w:val="000000"/>
          <w:sz w:val="24"/>
          <w:szCs w:val="24"/>
          <w:lang w:val="lt-LT"/>
        </w:rPr>
        <w:t>Rokiškio</w:t>
      </w:r>
      <w:r w:rsidR="0022251D" w:rsidRPr="00B042EE">
        <w:rPr>
          <w:color w:val="000000"/>
          <w:sz w:val="24"/>
          <w:szCs w:val="24"/>
          <w:lang w:val="lt-LT"/>
        </w:rPr>
        <w:t xml:space="preserve"> rajono savivaldybės taryba </w:t>
      </w:r>
      <w:r w:rsidR="0022251D" w:rsidRPr="00B042EE">
        <w:rPr>
          <w:color w:val="000000"/>
          <w:spacing w:val="44"/>
          <w:sz w:val="24"/>
          <w:szCs w:val="24"/>
          <w:lang w:val="lt-LT"/>
        </w:rPr>
        <w:t>nusprendžia:</w:t>
      </w:r>
    </w:p>
    <w:p w14:paraId="2569D4AD" w14:textId="77777777" w:rsidR="007E464A" w:rsidRDefault="0087525D" w:rsidP="0087525D">
      <w:pPr>
        <w:pStyle w:val="Default"/>
        <w:tabs>
          <w:tab w:val="left" w:pos="851"/>
        </w:tabs>
        <w:jc w:val="both"/>
      </w:pPr>
      <w:r>
        <w:tab/>
      </w:r>
      <w:r w:rsidR="0022251D" w:rsidRPr="00B042EE">
        <w:t xml:space="preserve"> Pripažinti netekusiu galios </w:t>
      </w:r>
      <w:r w:rsidR="007E464A">
        <w:t>Rokiškio</w:t>
      </w:r>
      <w:r w:rsidR="0022251D" w:rsidRPr="00B042EE">
        <w:t xml:space="preserve"> </w:t>
      </w:r>
      <w:r w:rsidR="007E464A">
        <w:t>rajono savivaldybės tarybos 2021 m. balandžio 30 d. sprendimą Nr. TS</w:t>
      </w:r>
      <w:r w:rsidR="0022251D" w:rsidRPr="00B042EE">
        <w:t>-1</w:t>
      </w:r>
      <w:r w:rsidR="007E464A">
        <w:t>00 „Dėl Rokiškio</w:t>
      </w:r>
      <w:r w:rsidR="0022251D" w:rsidRPr="00B042EE">
        <w:t xml:space="preserve"> rajono savivaldybės neformaliojo vaikų švietimo lėšų skyrimo ir panaudojimo tvarkos aprašo patvirtinimo“</w:t>
      </w:r>
      <w:r w:rsidR="007E464A">
        <w:t>.</w:t>
      </w:r>
    </w:p>
    <w:p w14:paraId="202B05D3" w14:textId="6237AD6B" w:rsidR="00AB76AD" w:rsidRPr="00B81D98" w:rsidRDefault="007E464A" w:rsidP="0087525D">
      <w:pPr>
        <w:pStyle w:val="Default"/>
        <w:tabs>
          <w:tab w:val="left" w:pos="851"/>
        </w:tabs>
        <w:jc w:val="both"/>
      </w:pPr>
      <w:r>
        <w:tab/>
      </w:r>
      <w:r w:rsidR="0022251D" w:rsidRPr="00B042EE">
        <w:t xml:space="preserve"> </w:t>
      </w:r>
      <w:r w:rsidR="00B81D98" w:rsidRPr="00B81D98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02B05D4" w14:textId="77777777" w:rsidR="00AB76AD" w:rsidRPr="00B81D98" w:rsidRDefault="00AB76AD" w:rsidP="00AB76AD">
      <w:pPr>
        <w:pStyle w:val="Default"/>
        <w:jc w:val="both"/>
      </w:pPr>
    </w:p>
    <w:p w14:paraId="202B05D5" w14:textId="77777777" w:rsidR="00AB76AD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6" w14:textId="77777777" w:rsidR="00C63049" w:rsidRDefault="00C63049" w:rsidP="00AB76AD">
      <w:pPr>
        <w:ind w:right="197"/>
        <w:jc w:val="both"/>
        <w:rPr>
          <w:sz w:val="24"/>
          <w:szCs w:val="24"/>
          <w:lang w:val="lt-LT"/>
        </w:rPr>
      </w:pPr>
    </w:p>
    <w:p w14:paraId="39DBDDE1" w14:textId="77777777" w:rsidR="00F56176" w:rsidRPr="00461D40" w:rsidRDefault="00F56176" w:rsidP="00AB76AD">
      <w:pPr>
        <w:ind w:right="197"/>
        <w:jc w:val="both"/>
        <w:rPr>
          <w:sz w:val="24"/>
          <w:szCs w:val="24"/>
          <w:lang w:val="lt-LT"/>
        </w:rPr>
      </w:pPr>
    </w:p>
    <w:p w14:paraId="202B05D7" w14:textId="058FEEC0" w:rsidR="00AB76AD" w:rsidRPr="00461D40" w:rsidRDefault="004B06E3" w:rsidP="00AB76AD">
      <w:p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Savivaldybės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Ramūnas Godeliauskas</w:t>
      </w:r>
    </w:p>
    <w:p w14:paraId="202B05D8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9" w14:textId="77777777" w:rsidR="00AB76AD" w:rsidRPr="00461D40" w:rsidRDefault="00AB76AD" w:rsidP="00AB76AD">
      <w:pPr>
        <w:ind w:right="197"/>
        <w:jc w:val="both"/>
        <w:rPr>
          <w:sz w:val="24"/>
          <w:szCs w:val="24"/>
          <w:lang w:val="lt-LT"/>
        </w:rPr>
      </w:pPr>
    </w:p>
    <w:p w14:paraId="202B05DA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B" w14:textId="77777777" w:rsidR="00AB76AD" w:rsidRPr="00B042EE" w:rsidRDefault="00AB76AD" w:rsidP="00AB76AD">
      <w:pPr>
        <w:ind w:right="197"/>
        <w:rPr>
          <w:sz w:val="24"/>
          <w:szCs w:val="24"/>
          <w:lang w:val="lt-LT"/>
        </w:rPr>
      </w:pPr>
    </w:p>
    <w:p w14:paraId="202B05DC" w14:textId="77777777" w:rsidR="00B52848" w:rsidRPr="00B52848" w:rsidRDefault="00B52848" w:rsidP="003D38C9">
      <w:pPr>
        <w:pStyle w:val="Pavadinimas"/>
        <w:jc w:val="both"/>
        <w:rPr>
          <w:b w:val="0"/>
        </w:rPr>
      </w:pPr>
    </w:p>
    <w:p w14:paraId="202B05DD" w14:textId="77777777" w:rsidR="00AB76AD" w:rsidRPr="00B52848" w:rsidRDefault="00AB76AD" w:rsidP="00725228">
      <w:pPr>
        <w:tabs>
          <w:tab w:val="left" w:pos="851"/>
        </w:tabs>
        <w:ind w:right="197"/>
        <w:rPr>
          <w:sz w:val="24"/>
          <w:szCs w:val="24"/>
          <w:lang w:val="lt-LT"/>
        </w:rPr>
      </w:pPr>
    </w:p>
    <w:p w14:paraId="202B05D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D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3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E4" w14:textId="77777777" w:rsidR="00073213" w:rsidRDefault="00073213" w:rsidP="00AB76AD">
      <w:pPr>
        <w:ind w:right="197"/>
        <w:rPr>
          <w:sz w:val="24"/>
          <w:szCs w:val="24"/>
          <w:lang w:val="lt-LT"/>
        </w:rPr>
      </w:pPr>
    </w:p>
    <w:p w14:paraId="31D0CD6C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32656D3F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781CC886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0345B731" w14:textId="77777777" w:rsidR="00BA7DE9" w:rsidRDefault="00BA7DE9" w:rsidP="00AB76AD">
      <w:pPr>
        <w:ind w:right="197"/>
        <w:rPr>
          <w:sz w:val="24"/>
          <w:szCs w:val="24"/>
          <w:lang w:val="lt-LT"/>
        </w:rPr>
      </w:pPr>
    </w:p>
    <w:p w14:paraId="2D5007E1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724B01FA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4297B959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51AE69F7" w14:textId="77777777" w:rsidR="00D61959" w:rsidRDefault="00D61959" w:rsidP="00AB76AD">
      <w:pPr>
        <w:ind w:right="197"/>
        <w:rPr>
          <w:sz w:val="24"/>
          <w:szCs w:val="24"/>
          <w:lang w:val="lt-LT"/>
        </w:rPr>
      </w:pPr>
    </w:p>
    <w:p w14:paraId="7E1F733B" w14:textId="77777777" w:rsidR="00D61959" w:rsidRDefault="00D61959" w:rsidP="006458E8">
      <w:pPr>
        <w:tabs>
          <w:tab w:val="left" w:pos="851"/>
        </w:tabs>
        <w:ind w:right="197"/>
        <w:rPr>
          <w:sz w:val="24"/>
          <w:szCs w:val="24"/>
          <w:lang w:val="lt-LT"/>
        </w:rPr>
      </w:pPr>
    </w:p>
    <w:p w14:paraId="202B05E5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  <w:r w:rsidRPr="00461D40">
        <w:rPr>
          <w:sz w:val="24"/>
          <w:szCs w:val="24"/>
          <w:lang w:val="lt-LT"/>
        </w:rPr>
        <w:t>Danutė Kniazytė</w:t>
      </w:r>
    </w:p>
    <w:p w14:paraId="63862BED" w14:textId="77777777" w:rsidR="00D61959" w:rsidRPr="00461D40" w:rsidRDefault="00D61959" w:rsidP="00AB76AD">
      <w:pPr>
        <w:ind w:left="4962"/>
        <w:rPr>
          <w:sz w:val="24"/>
          <w:szCs w:val="24"/>
          <w:lang w:val="lt-LT"/>
        </w:rPr>
      </w:pPr>
    </w:p>
    <w:p w14:paraId="202B05E8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  <w:r w:rsidRPr="00461D40">
        <w:rPr>
          <w:color w:val="000000"/>
          <w:sz w:val="24"/>
          <w:szCs w:val="24"/>
          <w:lang w:val="lt-LT"/>
        </w:rPr>
        <w:t>Rokiškio rajono savivaldybės tarybai</w:t>
      </w:r>
    </w:p>
    <w:p w14:paraId="202B05E9" w14:textId="77777777" w:rsidR="00AB76AD" w:rsidRPr="00461D40" w:rsidRDefault="00AB76AD" w:rsidP="00AB76AD">
      <w:pPr>
        <w:rPr>
          <w:color w:val="000000"/>
          <w:sz w:val="24"/>
          <w:szCs w:val="24"/>
          <w:lang w:val="lt-LT"/>
        </w:rPr>
      </w:pPr>
    </w:p>
    <w:p w14:paraId="202B05EC" w14:textId="64AB309D" w:rsidR="00AB76AD" w:rsidRPr="000014F7" w:rsidRDefault="00C8103F" w:rsidP="000014F7">
      <w:pPr>
        <w:jc w:val="center"/>
        <w:rPr>
          <w:b/>
          <w:caps/>
          <w:color w:val="000000"/>
          <w:sz w:val="24"/>
          <w:szCs w:val="24"/>
          <w:lang w:val="lt-LT"/>
        </w:rPr>
      </w:pPr>
      <w:r w:rsidRPr="00F9705F">
        <w:rPr>
          <w:b/>
          <w:sz w:val="24"/>
          <w:szCs w:val="24"/>
          <w:lang w:val="lt-LT"/>
        </w:rPr>
        <w:t xml:space="preserve">SPRENDIMO PROJEKTO </w:t>
      </w:r>
      <w:r w:rsidR="000014F7">
        <w:rPr>
          <w:b/>
          <w:sz w:val="24"/>
          <w:szCs w:val="24"/>
          <w:lang w:val="lt-LT"/>
        </w:rPr>
        <w:t>„</w:t>
      </w:r>
      <w:r w:rsidR="000014F7" w:rsidRPr="00103125">
        <w:rPr>
          <w:b/>
          <w:caps/>
          <w:color w:val="000000"/>
          <w:sz w:val="24"/>
          <w:szCs w:val="24"/>
          <w:lang w:val="lt-LT"/>
        </w:rPr>
        <w:t>Dėl ROKIŠKIO RAJONO SAVIVALDYBĖS TARYBOS 2021 M. BALANDŽIO 30 D. SPRENDIMO NR. TS-100 „DĖL ROKIŠKIO RAJONO SAVIVALDYBĖS NEFORMALIOJO VAIKŲ ŠVIETIMO LĖŠŲ SKYRIMO IR PANAUDOJIMO TVARKOS APRAŠO PATVIRTINIMO“ Pripažinimo netekusiu galios</w:t>
      </w:r>
      <w:r w:rsidR="000014F7">
        <w:rPr>
          <w:b/>
          <w:caps/>
          <w:color w:val="000000"/>
          <w:sz w:val="24"/>
          <w:szCs w:val="24"/>
          <w:lang w:val="lt-LT"/>
        </w:rPr>
        <w:t xml:space="preserve">“ </w:t>
      </w:r>
      <w:r w:rsidR="00AB76AD" w:rsidRPr="000014F7">
        <w:rPr>
          <w:b/>
          <w:sz w:val="24"/>
          <w:szCs w:val="24"/>
          <w:lang w:val="lt-LT"/>
        </w:rPr>
        <w:t>AIŠKINAMASIS RAŠTAS</w:t>
      </w:r>
    </w:p>
    <w:p w14:paraId="202B05ED" w14:textId="77777777" w:rsidR="00AB76AD" w:rsidRPr="005836C6" w:rsidRDefault="00AB76AD" w:rsidP="00AB76AD">
      <w:pPr>
        <w:ind w:firstLine="720"/>
        <w:jc w:val="both"/>
        <w:rPr>
          <w:b/>
          <w:sz w:val="24"/>
          <w:szCs w:val="24"/>
          <w:lang w:val="lt-LT"/>
        </w:rPr>
      </w:pPr>
    </w:p>
    <w:p w14:paraId="202B05EE" w14:textId="77777777" w:rsidR="00AB76AD" w:rsidRPr="005836C6" w:rsidRDefault="00AB76AD" w:rsidP="00AB76AD">
      <w:pPr>
        <w:jc w:val="both"/>
        <w:rPr>
          <w:b/>
          <w:sz w:val="24"/>
          <w:szCs w:val="24"/>
          <w:lang w:val="lt-LT"/>
        </w:rPr>
      </w:pPr>
      <w:r w:rsidRPr="005836C6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4BA869DF" w14:textId="6DEC1E3D" w:rsidR="00935118" w:rsidRPr="007E3742" w:rsidRDefault="00AB76AD" w:rsidP="00AB76AD">
      <w:pPr>
        <w:jc w:val="both"/>
        <w:rPr>
          <w:bCs/>
          <w:sz w:val="24"/>
          <w:szCs w:val="24"/>
          <w:lang w:val="lt-LT"/>
        </w:rPr>
      </w:pPr>
      <w:r w:rsidRPr="005836C6">
        <w:rPr>
          <w:bCs/>
          <w:sz w:val="24"/>
          <w:szCs w:val="24"/>
          <w:lang w:val="lt-LT"/>
        </w:rPr>
        <w:tab/>
        <w:t>Sprendimo projekt</w:t>
      </w:r>
      <w:r w:rsidR="00B1495E" w:rsidRPr="005836C6">
        <w:rPr>
          <w:bCs/>
          <w:sz w:val="24"/>
          <w:szCs w:val="24"/>
          <w:lang w:val="lt-LT"/>
        </w:rPr>
        <w:t>u</w:t>
      </w:r>
      <w:r w:rsidRPr="005836C6">
        <w:rPr>
          <w:bCs/>
          <w:sz w:val="24"/>
          <w:szCs w:val="24"/>
          <w:lang w:val="lt-LT"/>
        </w:rPr>
        <w:t xml:space="preserve"> siūloma </w:t>
      </w:r>
      <w:r w:rsidR="007E3742">
        <w:rPr>
          <w:color w:val="000000"/>
          <w:sz w:val="24"/>
          <w:szCs w:val="24"/>
          <w:lang w:val="lt-LT"/>
        </w:rPr>
        <w:t>p</w:t>
      </w:r>
      <w:r w:rsidR="00935118" w:rsidRPr="00B042EE">
        <w:rPr>
          <w:color w:val="000000"/>
          <w:sz w:val="24"/>
          <w:szCs w:val="24"/>
          <w:lang w:val="lt-LT"/>
        </w:rPr>
        <w:t xml:space="preserve">ripažinti netekusiu galios </w:t>
      </w:r>
      <w:r w:rsidR="007E3742" w:rsidRPr="00123D5D">
        <w:rPr>
          <w:sz w:val="24"/>
          <w:szCs w:val="24"/>
          <w:lang w:val="lt-LT"/>
        </w:rPr>
        <w:t>Rokiškio</w:t>
      </w:r>
      <w:r w:rsidR="007E3742" w:rsidRPr="00B042EE">
        <w:rPr>
          <w:color w:val="000000"/>
          <w:sz w:val="24"/>
          <w:szCs w:val="24"/>
          <w:lang w:val="lt-LT"/>
        </w:rPr>
        <w:t xml:space="preserve"> rajono savivaldybės neformaliojo vaikų švietimo lėšų skyrimo ir panaudojimo tvarkos apraš</w:t>
      </w:r>
      <w:r w:rsidR="007E3742">
        <w:rPr>
          <w:color w:val="000000"/>
          <w:sz w:val="24"/>
          <w:szCs w:val="24"/>
          <w:lang w:val="lt-LT"/>
        </w:rPr>
        <w:t>ą, patvirtintą</w:t>
      </w:r>
      <w:r w:rsidR="007E3742" w:rsidRPr="007E3742">
        <w:rPr>
          <w:lang w:val="lt-LT"/>
        </w:rPr>
        <w:t xml:space="preserve"> </w:t>
      </w:r>
      <w:r w:rsidR="00935118" w:rsidRPr="007E3742">
        <w:rPr>
          <w:sz w:val="24"/>
          <w:szCs w:val="24"/>
          <w:lang w:val="lt-LT"/>
        </w:rPr>
        <w:t>Rokiškio</w:t>
      </w:r>
      <w:r w:rsidR="00935118" w:rsidRPr="007E3742">
        <w:rPr>
          <w:color w:val="000000"/>
          <w:sz w:val="24"/>
          <w:szCs w:val="24"/>
          <w:lang w:val="lt-LT"/>
        </w:rPr>
        <w:t xml:space="preserve"> </w:t>
      </w:r>
      <w:r w:rsidR="00935118" w:rsidRPr="007E3742">
        <w:rPr>
          <w:sz w:val="24"/>
          <w:szCs w:val="24"/>
          <w:lang w:val="lt-LT"/>
        </w:rPr>
        <w:t>rajono savivaldybės tarybos 2021 m. balandžio 30 d. sprendim</w:t>
      </w:r>
      <w:r w:rsidR="007E3742">
        <w:rPr>
          <w:sz w:val="24"/>
          <w:szCs w:val="24"/>
          <w:lang w:val="lt-LT"/>
        </w:rPr>
        <w:t>u</w:t>
      </w:r>
      <w:r w:rsidR="00935118" w:rsidRPr="007E3742">
        <w:rPr>
          <w:sz w:val="24"/>
          <w:szCs w:val="24"/>
          <w:lang w:val="lt-LT"/>
        </w:rPr>
        <w:t xml:space="preserve"> Nr. </w:t>
      </w:r>
      <w:r w:rsidR="00935118" w:rsidRPr="007E3742">
        <w:rPr>
          <w:sz w:val="24"/>
          <w:szCs w:val="24"/>
        </w:rPr>
        <w:t>TS</w:t>
      </w:r>
      <w:r w:rsidR="00457571">
        <w:rPr>
          <w:sz w:val="24"/>
          <w:szCs w:val="24"/>
        </w:rPr>
        <w:t xml:space="preserve"> </w:t>
      </w:r>
      <w:r w:rsidR="00127F45">
        <w:rPr>
          <w:color w:val="000000"/>
          <w:sz w:val="24"/>
          <w:szCs w:val="24"/>
          <w:lang w:val="lt-LT"/>
        </w:rPr>
        <w:t>–</w:t>
      </w:r>
      <w:r w:rsidR="00457571">
        <w:rPr>
          <w:color w:val="000000"/>
          <w:sz w:val="24"/>
          <w:szCs w:val="24"/>
          <w:lang w:val="lt-LT"/>
        </w:rPr>
        <w:t xml:space="preserve"> </w:t>
      </w:r>
      <w:r w:rsidR="00935118" w:rsidRPr="007E3742">
        <w:rPr>
          <w:color w:val="000000"/>
          <w:sz w:val="24"/>
          <w:szCs w:val="24"/>
          <w:lang w:val="lt-LT"/>
        </w:rPr>
        <w:t>1</w:t>
      </w:r>
      <w:r w:rsidR="00935118" w:rsidRPr="007E3742">
        <w:rPr>
          <w:sz w:val="24"/>
          <w:szCs w:val="24"/>
        </w:rPr>
        <w:t>00</w:t>
      </w:r>
      <w:r w:rsidR="00127F45">
        <w:rPr>
          <w:sz w:val="24"/>
          <w:szCs w:val="24"/>
        </w:rPr>
        <w:t xml:space="preserve"> </w:t>
      </w:r>
      <w:r w:rsidR="00127F45" w:rsidRPr="009200C5">
        <w:rPr>
          <w:sz w:val="24"/>
          <w:szCs w:val="24"/>
          <w:lang w:val="lt-LT"/>
        </w:rPr>
        <w:t>(toliau – Aprašas)</w:t>
      </w:r>
      <w:r w:rsidR="007E3742" w:rsidRPr="009200C5">
        <w:rPr>
          <w:sz w:val="24"/>
          <w:szCs w:val="24"/>
          <w:lang w:val="lt-LT"/>
        </w:rPr>
        <w:t>.</w:t>
      </w:r>
      <w:r w:rsidR="00935118" w:rsidRPr="007E3742">
        <w:rPr>
          <w:sz w:val="24"/>
          <w:szCs w:val="24"/>
        </w:rPr>
        <w:t xml:space="preserve"> </w:t>
      </w:r>
    </w:p>
    <w:p w14:paraId="4D2C49F7" w14:textId="4D8C4B42" w:rsidR="00E461AC" w:rsidRPr="004F7809" w:rsidRDefault="00AB76AD" w:rsidP="00813D94">
      <w:pPr>
        <w:jc w:val="both"/>
        <w:rPr>
          <w:sz w:val="24"/>
          <w:szCs w:val="24"/>
          <w:lang w:val="lt-LT"/>
        </w:rPr>
      </w:pPr>
      <w:r w:rsidRPr="00355669">
        <w:rPr>
          <w:b/>
          <w:bCs/>
          <w:sz w:val="24"/>
          <w:szCs w:val="24"/>
          <w:lang w:val="lt-LT"/>
        </w:rPr>
        <w:tab/>
        <w:t>Šiuo metu esantis teisinis reglamentavimas</w:t>
      </w:r>
      <w:r w:rsidRPr="004F7809">
        <w:rPr>
          <w:b/>
          <w:bCs/>
          <w:sz w:val="24"/>
          <w:szCs w:val="24"/>
          <w:lang w:val="lt-LT"/>
        </w:rPr>
        <w:t xml:space="preserve">. </w:t>
      </w:r>
      <w:r w:rsidR="00BF5ABE" w:rsidRPr="004F7809">
        <w:rPr>
          <w:sz w:val="24"/>
          <w:szCs w:val="24"/>
          <w:lang w:val="lt-LT"/>
        </w:rPr>
        <w:t>Lietuvos Respublikos švietimo, mokslo ir sporto ministro 20</w:t>
      </w:r>
      <w:r w:rsidR="006C6C8C">
        <w:rPr>
          <w:sz w:val="24"/>
          <w:szCs w:val="24"/>
          <w:lang w:val="lt-LT"/>
        </w:rPr>
        <w:t>22</w:t>
      </w:r>
      <w:r w:rsidR="00BF5ABE" w:rsidRPr="004F7809">
        <w:rPr>
          <w:sz w:val="24"/>
          <w:szCs w:val="24"/>
          <w:lang w:val="lt-LT"/>
        </w:rPr>
        <w:t xml:space="preserve"> m. </w:t>
      </w:r>
      <w:r w:rsidR="006C6C8C">
        <w:rPr>
          <w:sz w:val="24"/>
          <w:szCs w:val="24"/>
          <w:lang w:val="lt-LT"/>
        </w:rPr>
        <w:t>sausio 10</w:t>
      </w:r>
      <w:r w:rsidR="009B08D1" w:rsidRPr="004F7809">
        <w:rPr>
          <w:sz w:val="24"/>
          <w:szCs w:val="24"/>
          <w:lang w:val="lt-LT"/>
        </w:rPr>
        <w:t xml:space="preserve"> d. įsakymas</w:t>
      </w:r>
      <w:r w:rsidR="006C6C8C">
        <w:rPr>
          <w:sz w:val="24"/>
          <w:szCs w:val="24"/>
          <w:lang w:val="lt-LT"/>
        </w:rPr>
        <w:t xml:space="preserve"> Nr. V-46</w:t>
      </w:r>
      <w:r w:rsidR="00BF5ABE" w:rsidRPr="004F7809">
        <w:rPr>
          <w:sz w:val="24"/>
          <w:szCs w:val="24"/>
          <w:lang w:val="lt-LT"/>
        </w:rPr>
        <w:t xml:space="preserve"> </w:t>
      </w:r>
      <w:r w:rsidR="00E02E31" w:rsidRPr="00B042EE">
        <w:rPr>
          <w:color w:val="000000"/>
          <w:sz w:val="24"/>
          <w:szCs w:val="24"/>
          <w:lang w:val="lt-LT"/>
        </w:rPr>
        <w:t>Dėl Neformaliojo vaikų švietimo programų finansavimo ir administravi</w:t>
      </w:r>
      <w:r w:rsidR="00E02E31">
        <w:rPr>
          <w:color w:val="000000"/>
          <w:sz w:val="24"/>
          <w:szCs w:val="24"/>
          <w:lang w:val="lt-LT"/>
        </w:rPr>
        <w:t>mo tvarkos aprašo patvirtinimo“</w:t>
      </w:r>
      <w:r w:rsidR="00E02E31" w:rsidRPr="00B042EE">
        <w:rPr>
          <w:color w:val="000000"/>
          <w:sz w:val="24"/>
          <w:szCs w:val="24"/>
          <w:lang w:val="lt-LT"/>
        </w:rPr>
        <w:t xml:space="preserve"> </w:t>
      </w:r>
      <w:r w:rsidR="00BF5ABE" w:rsidRPr="004F7809">
        <w:rPr>
          <w:sz w:val="24"/>
          <w:szCs w:val="24"/>
          <w:lang w:val="lt-LT"/>
        </w:rPr>
        <w:t>su visais pakeitimais</w:t>
      </w:r>
      <w:r w:rsidR="00FD718D">
        <w:rPr>
          <w:sz w:val="24"/>
          <w:szCs w:val="24"/>
          <w:lang w:val="lt-LT"/>
        </w:rPr>
        <w:t>.</w:t>
      </w:r>
      <w:r w:rsidR="00013EA7" w:rsidRPr="004F7809">
        <w:rPr>
          <w:bCs/>
          <w:sz w:val="24"/>
          <w:szCs w:val="24"/>
          <w:lang w:val="lt-LT"/>
        </w:rPr>
        <w:t xml:space="preserve"> </w:t>
      </w:r>
    </w:p>
    <w:p w14:paraId="202B05F0" w14:textId="371E74C7" w:rsidR="00AB76AD" w:rsidRDefault="00AB76AD" w:rsidP="00813D94">
      <w:pPr>
        <w:jc w:val="both"/>
        <w:rPr>
          <w:sz w:val="24"/>
          <w:szCs w:val="24"/>
          <w:lang w:val="lt-LT"/>
        </w:rPr>
      </w:pPr>
      <w:r w:rsidRPr="004F7809">
        <w:rPr>
          <w:b/>
          <w:sz w:val="24"/>
          <w:szCs w:val="24"/>
          <w:lang w:val="lt-LT"/>
        </w:rPr>
        <w:tab/>
        <w:t>Sprendimo projekto esmė.</w:t>
      </w:r>
      <w:r w:rsidRPr="004F7809">
        <w:rPr>
          <w:sz w:val="24"/>
          <w:szCs w:val="24"/>
          <w:lang w:val="lt-LT"/>
        </w:rPr>
        <w:t xml:space="preserve"> </w:t>
      </w:r>
    </w:p>
    <w:p w14:paraId="46049E99" w14:textId="798143AA" w:rsidR="00443D2B" w:rsidRPr="00D74AAD" w:rsidRDefault="009846A2" w:rsidP="00123D5D">
      <w:pPr>
        <w:jc w:val="both"/>
        <w:rPr>
          <w:sz w:val="24"/>
          <w:szCs w:val="24"/>
          <w:lang w:val="lt-LT"/>
        </w:rPr>
      </w:pPr>
      <w:r>
        <w:rPr>
          <w:szCs w:val="24"/>
          <w:lang w:val="lt-LT"/>
        </w:rPr>
        <w:tab/>
      </w:r>
      <w:r w:rsidR="008C4F4A">
        <w:rPr>
          <w:sz w:val="24"/>
          <w:szCs w:val="24"/>
          <w:lang w:val="lt-LT"/>
        </w:rPr>
        <w:t>Savivaldybė</w:t>
      </w:r>
      <w:r w:rsidR="00187DEA">
        <w:rPr>
          <w:sz w:val="24"/>
          <w:szCs w:val="24"/>
          <w:lang w:val="lt-LT"/>
        </w:rPr>
        <w:t xml:space="preserve">, </w:t>
      </w:r>
      <w:r w:rsidR="00123D5D" w:rsidRPr="00D74AAD">
        <w:rPr>
          <w:sz w:val="24"/>
          <w:szCs w:val="24"/>
          <w:lang w:val="lt-LT"/>
        </w:rPr>
        <w:t>skirdam</w:t>
      </w:r>
      <w:r w:rsidR="008C4F4A">
        <w:rPr>
          <w:sz w:val="24"/>
          <w:szCs w:val="24"/>
          <w:lang w:val="lt-LT"/>
        </w:rPr>
        <w:t>a</w:t>
      </w:r>
      <w:r w:rsidR="00123D5D" w:rsidRPr="00D74AAD">
        <w:rPr>
          <w:sz w:val="24"/>
          <w:szCs w:val="24"/>
          <w:lang w:val="lt-LT"/>
        </w:rPr>
        <w:t xml:space="preserve"> lėšas savivaldybės lygmens </w:t>
      </w:r>
      <w:r w:rsidR="00AD444E">
        <w:rPr>
          <w:sz w:val="24"/>
          <w:szCs w:val="24"/>
          <w:lang w:val="lt-LT"/>
        </w:rPr>
        <w:t xml:space="preserve">neformaliojo vaikų švietimo (toliau – </w:t>
      </w:r>
      <w:r w:rsidR="00123D5D" w:rsidRPr="00D74AAD">
        <w:rPr>
          <w:sz w:val="24"/>
          <w:szCs w:val="24"/>
          <w:lang w:val="lt-LT"/>
        </w:rPr>
        <w:t>NVŠ</w:t>
      </w:r>
      <w:r w:rsidR="00AD444E">
        <w:rPr>
          <w:sz w:val="24"/>
          <w:szCs w:val="24"/>
          <w:lang w:val="lt-LT"/>
        </w:rPr>
        <w:t>)</w:t>
      </w:r>
      <w:r w:rsidR="00123D5D" w:rsidRPr="00D74AAD">
        <w:rPr>
          <w:sz w:val="24"/>
          <w:szCs w:val="24"/>
          <w:lang w:val="lt-LT"/>
        </w:rPr>
        <w:t xml:space="preserve"> programoms</w:t>
      </w:r>
      <w:r w:rsidR="00187DEA">
        <w:rPr>
          <w:sz w:val="24"/>
          <w:szCs w:val="24"/>
          <w:lang w:val="lt-LT"/>
        </w:rPr>
        <w:t>,</w:t>
      </w:r>
      <w:r w:rsidR="00123D5D" w:rsidRPr="00D74AAD">
        <w:rPr>
          <w:sz w:val="24"/>
          <w:szCs w:val="24"/>
          <w:lang w:val="lt-LT"/>
        </w:rPr>
        <w:t xml:space="preserve"> finansuoti, vadovaujasi </w:t>
      </w:r>
      <w:r w:rsidRPr="00D74AAD">
        <w:rPr>
          <w:sz w:val="24"/>
          <w:szCs w:val="24"/>
          <w:lang w:val="lt-LT"/>
        </w:rPr>
        <w:t>Švietimo, mokslo ir sporto ministro</w:t>
      </w:r>
      <w:r w:rsidR="00123D5D" w:rsidRPr="00D74AAD">
        <w:rPr>
          <w:sz w:val="24"/>
          <w:szCs w:val="24"/>
          <w:lang w:val="lt-LT"/>
        </w:rPr>
        <w:t xml:space="preserve"> </w:t>
      </w:r>
      <w:r w:rsidRPr="00D74AAD">
        <w:rPr>
          <w:sz w:val="24"/>
          <w:szCs w:val="24"/>
          <w:lang w:val="lt-LT"/>
        </w:rPr>
        <w:t xml:space="preserve">patvirtintu </w:t>
      </w:r>
      <w:r w:rsidR="00123D5D" w:rsidRPr="00D74AAD">
        <w:rPr>
          <w:sz w:val="24"/>
          <w:szCs w:val="24"/>
          <w:lang w:val="lt-LT"/>
        </w:rPr>
        <w:t>Aprašu ir savivaldybės administracijos direktoriaus patvirtintais</w:t>
      </w:r>
      <w:r w:rsidR="00123D5D" w:rsidRPr="00D74AAD">
        <w:rPr>
          <w:b/>
          <w:bCs/>
          <w:sz w:val="24"/>
          <w:szCs w:val="24"/>
          <w:lang w:val="lt-LT"/>
        </w:rPr>
        <w:t xml:space="preserve"> </w:t>
      </w:r>
      <w:r w:rsidR="00123D5D" w:rsidRPr="00D74AAD">
        <w:rPr>
          <w:sz w:val="24"/>
          <w:szCs w:val="24"/>
          <w:lang w:val="lt-LT"/>
        </w:rPr>
        <w:t>teisės aktais</w:t>
      </w:r>
      <w:r w:rsidR="00187DEA">
        <w:rPr>
          <w:sz w:val="24"/>
          <w:szCs w:val="24"/>
          <w:lang w:val="lt-LT"/>
        </w:rPr>
        <w:t xml:space="preserve"> </w:t>
      </w:r>
      <w:r w:rsidR="00123D5D" w:rsidRPr="00D74AAD">
        <w:rPr>
          <w:sz w:val="24"/>
          <w:szCs w:val="24"/>
          <w:lang w:val="lt-LT"/>
        </w:rPr>
        <w:t>reglamentuojančiais NVŠ lėšų vienam mokiniui per mėnesį dydį (toliau – NVŠ krepšelis) savivaldybėje;</w:t>
      </w:r>
      <w:r w:rsidR="00253628" w:rsidRPr="00D74AAD">
        <w:rPr>
          <w:sz w:val="24"/>
          <w:szCs w:val="24"/>
          <w:lang w:val="lt-LT"/>
        </w:rPr>
        <w:t xml:space="preserve"> </w:t>
      </w:r>
      <w:r w:rsidR="00123D5D" w:rsidRPr="00D74AAD">
        <w:rPr>
          <w:sz w:val="24"/>
          <w:szCs w:val="24"/>
          <w:lang w:val="lt-LT"/>
        </w:rPr>
        <w:t>maksimalų mokinių skaičių savivaldybės lygmens NVŠ programos įgyvendinimo grupėje;</w:t>
      </w:r>
      <w:r w:rsidR="00253628" w:rsidRPr="00D74AAD">
        <w:rPr>
          <w:sz w:val="24"/>
          <w:szCs w:val="24"/>
          <w:lang w:val="lt-LT"/>
        </w:rPr>
        <w:t xml:space="preserve"> </w:t>
      </w:r>
      <w:r w:rsidR="00123D5D" w:rsidRPr="00D74AAD">
        <w:rPr>
          <w:sz w:val="24"/>
          <w:szCs w:val="24"/>
          <w:lang w:val="lt-LT"/>
        </w:rPr>
        <w:t>savivaldybės lygmens NVŠ programų atitikties vertinimo komisijos (toliau – Savivaldybės komisija) sudėtį, jos darbo reglamentą;</w:t>
      </w:r>
      <w:r w:rsidR="00253628" w:rsidRPr="00D74AAD">
        <w:rPr>
          <w:sz w:val="24"/>
          <w:szCs w:val="24"/>
          <w:lang w:val="lt-LT"/>
        </w:rPr>
        <w:t xml:space="preserve"> </w:t>
      </w:r>
      <w:r w:rsidR="00123D5D" w:rsidRPr="00D74AAD">
        <w:rPr>
          <w:sz w:val="24"/>
          <w:szCs w:val="24"/>
          <w:lang w:val="lt-LT"/>
        </w:rPr>
        <w:t>savivaldybės lygmens NVŠ programų stebėsenos tvarką;</w:t>
      </w:r>
      <w:r w:rsidR="00253628" w:rsidRPr="00D74AAD">
        <w:rPr>
          <w:sz w:val="24"/>
          <w:szCs w:val="24"/>
          <w:lang w:val="lt-LT"/>
        </w:rPr>
        <w:t xml:space="preserve"> </w:t>
      </w:r>
      <w:r w:rsidR="00123D5D" w:rsidRPr="00D74AAD">
        <w:rPr>
          <w:sz w:val="24"/>
          <w:szCs w:val="24"/>
          <w:lang w:val="lt-LT"/>
        </w:rPr>
        <w:t>savivaldybės lygmens finansavimo prioritetus, jei tokius nustato;</w:t>
      </w:r>
      <w:r w:rsidR="004D1D66">
        <w:rPr>
          <w:sz w:val="24"/>
          <w:szCs w:val="24"/>
          <w:lang w:val="lt-LT"/>
        </w:rPr>
        <w:t xml:space="preserve"> </w:t>
      </w:r>
      <w:r w:rsidR="00123D5D" w:rsidRPr="00D74AAD">
        <w:rPr>
          <w:sz w:val="24"/>
          <w:szCs w:val="24"/>
          <w:lang w:val="lt-LT"/>
        </w:rPr>
        <w:t>mokinių pirmumo pasinaudoti savivaldybės lygmens NVŠ lėšomis kriterijus, jei tokius nustato;</w:t>
      </w:r>
      <w:r w:rsidR="004D1D66">
        <w:rPr>
          <w:sz w:val="24"/>
          <w:szCs w:val="24"/>
          <w:lang w:val="lt-LT"/>
        </w:rPr>
        <w:t xml:space="preserve"> </w:t>
      </w:r>
      <w:r w:rsidR="00123D5D" w:rsidRPr="00D74AAD">
        <w:rPr>
          <w:sz w:val="24"/>
          <w:szCs w:val="24"/>
          <w:lang w:val="lt-LT"/>
        </w:rPr>
        <w:t>reikalavimus atitinkančių ir neatitinkančių savivaldybės lygmens NVŠ programų sąrašą;</w:t>
      </w:r>
      <w:r w:rsidR="00253628" w:rsidRPr="00D74AAD">
        <w:rPr>
          <w:sz w:val="24"/>
          <w:szCs w:val="24"/>
          <w:lang w:val="lt-LT"/>
        </w:rPr>
        <w:t xml:space="preserve"> </w:t>
      </w:r>
      <w:r w:rsidR="00123D5D" w:rsidRPr="00D74AAD">
        <w:rPr>
          <w:sz w:val="24"/>
          <w:szCs w:val="24"/>
          <w:lang w:val="lt-LT"/>
        </w:rPr>
        <w:t>finansuojamų ir nefinansuojamų savivaldybės lygmens NVŠ programų sąrašą</w:t>
      </w:r>
      <w:r w:rsidR="007B7A93" w:rsidRPr="00D74AAD">
        <w:rPr>
          <w:sz w:val="24"/>
          <w:szCs w:val="24"/>
          <w:lang w:val="lt-LT"/>
        </w:rPr>
        <w:t>.</w:t>
      </w:r>
      <w:r w:rsidR="00443D2B" w:rsidRPr="00D74AAD">
        <w:rPr>
          <w:sz w:val="24"/>
          <w:szCs w:val="24"/>
          <w:lang w:val="lt-LT"/>
        </w:rPr>
        <w:t xml:space="preserve"> </w:t>
      </w:r>
    </w:p>
    <w:p w14:paraId="202B05F7" w14:textId="753F57F9" w:rsidR="00AB76AD" w:rsidRPr="007835CF" w:rsidRDefault="00822C81" w:rsidP="008E5211">
      <w:pPr>
        <w:contextualSpacing/>
        <w:jc w:val="both"/>
        <w:rPr>
          <w:sz w:val="24"/>
          <w:szCs w:val="24"/>
          <w:lang w:val="lt-LT"/>
        </w:rPr>
      </w:pPr>
      <w:r w:rsidRPr="007835CF">
        <w:rPr>
          <w:b/>
          <w:lang w:val="lt-LT"/>
        </w:rPr>
        <w:tab/>
      </w:r>
      <w:r w:rsidR="00AD444E">
        <w:rPr>
          <w:b/>
          <w:sz w:val="24"/>
          <w:szCs w:val="24"/>
          <w:lang w:val="lt-LT"/>
        </w:rPr>
        <w:t xml:space="preserve">Laukiami rezultatai. </w:t>
      </w:r>
      <w:r w:rsidR="00AD444E" w:rsidRPr="00AD444E">
        <w:rPr>
          <w:sz w:val="24"/>
          <w:szCs w:val="24"/>
          <w:lang w:val="lt-LT"/>
        </w:rPr>
        <w:t>B</w:t>
      </w:r>
      <w:r w:rsidR="00AB76AD" w:rsidRPr="00AD444E">
        <w:rPr>
          <w:sz w:val="24"/>
          <w:szCs w:val="24"/>
          <w:lang w:val="lt-LT"/>
        </w:rPr>
        <w:t>us</w:t>
      </w:r>
      <w:r w:rsidR="00AB76AD" w:rsidRPr="007835CF">
        <w:rPr>
          <w:sz w:val="24"/>
          <w:szCs w:val="24"/>
          <w:lang w:val="lt-LT"/>
        </w:rPr>
        <w:t xml:space="preserve"> laikomasi teisės aktuose nustatytų nuostatų</w:t>
      </w:r>
      <w:r w:rsidR="008E5211">
        <w:rPr>
          <w:sz w:val="24"/>
          <w:szCs w:val="24"/>
          <w:lang w:val="lt-LT"/>
        </w:rPr>
        <w:t xml:space="preserve">. </w:t>
      </w:r>
      <w:r w:rsidRPr="007835CF">
        <w:rPr>
          <w:b/>
          <w:sz w:val="24"/>
          <w:szCs w:val="24"/>
          <w:lang w:val="lt-LT"/>
        </w:rPr>
        <w:tab/>
      </w:r>
      <w:r w:rsidR="00AB76AD" w:rsidRPr="007835CF">
        <w:rPr>
          <w:sz w:val="24"/>
          <w:szCs w:val="24"/>
          <w:lang w:val="lt-LT"/>
        </w:rPr>
        <w:t xml:space="preserve"> </w:t>
      </w:r>
    </w:p>
    <w:p w14:paraId="202B05F8" w14:textId="2EFBA773" w:rsidR="00AB76AD" w:rsidRPr="002B60A9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7835CF">
        <w:rPr>
          <w:b/>
          <w:bCs/>
          <w:sz w:val="24"/>
          <w:szCs w:val="24"/>
          <w:lang w:val="lt-LT"/>
        </w:rPr>
        <w:tab/>
      </w:r>
      <w:r w:rsidR="00AB76AD" w:rsidRPr="007835CF">
        <w:rPr>
          <w:b/>
          <w:bCs/>
          <w:sz w:val="24"/>
          <w:szCs w:val="24"/>
          <w:lang w:val="lt-LT"/>
        </w:rPr>
        <w:t>Finansavimo šaltiniai ir lėšų poreikis</w:t>
      </w:r>
      <w:r w:rsidR="00AB76AD" w:rsidRPr="007835CF">
        <w:rPr>
          <w:sz w:val="24"/>
          <w:szCs w:val="24"/>
          <w:lang w:val="lt-LT"/>
        </w:rPr>
        <w:t xml:space="preserve">. Finansavimo šaltinis – </w:t>
      </w:r>
      <w:r w:rsidR="008E5211">
        <w:rPr>
          <w:sz w:val="24"/>
          <w:szCs w:val="24"/>
          <w:lang w:val="lt-LT"/>
        </w:rPr>
        <w:t>v</w:t>
      </w:r>
      <w:r w:rsidR="00896B39" w:rsidRPr="002B60A9">
        <w:rPr>
          <w:color w:val="000000"/>
          <w:sz w:val="24"/>
          <w:szCs w:val="24"/>
          <w:lang w:val="lt-LT"/>
        </w:rPr>
        <w:t>alstybės biudžeto lėšos, skirtos</w:t>
      </w:r>
      <w:r w:rsidR="008824E1" w:rsidRPr="002B60A9">
        <w:rPr>
          <w:color w:val="000000"/>
          <w:sz w:val="24"/>
          <w:szCs w:val="24"/>
          <w:lang w:val="lt-LT"/>
        </w:rPr>
        <w:t xml:space="preserve"> neformaliajam vaikų švietimui</w:t>
      </w:r>
      <w:r w:rsidR="00AB76AD" w:rsidRPr="002B60A9">
        <w:rPr>
          <w:sz w:val="24"/>
          <w:szCs w:val="24"/>
          <w:lang w:val="lt-LT"/>
        </w:rPr>
        <w:t xml:space="preserve">. Sprendimui įgyvendinti papildomų savivaldybės biudžeto lėšų nereikės. </w:t>
      </w:r>
    </w:p>
    <w:p w14:paraId="202B05F9" w14:textId="7E0F94A9" w:rsidR="00AB76AD" w:rsidRDefault="00822C81" w:rsidP="00AB76AD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2B60A9">
        <w:rPr>
          <w:b/>
          <w:bCs/>
          <w:color w:val="000000"/>
          <w:sz w:val="24"/>
          <w:szCs w:val="24"/>
          <w:lang w:val="lt-LT"/>
        </w:rPr>
        <w:tab/>
      </w:r>
      <w:r w:rsidR="00AB76AD" w:rsidRPr="002B60A9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AB76AD" w:rsidRPr="002B60A9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46E7D713" w14:textId="77777777" w:rsidR="002F7DF2" w:rsidRPr="00F13AD0" w:rsidRDefault="002F7DF2" w:rsidP="002F7DF2">
      <w:pPr>
        <w:pStyle w:val="Default"/>
        <w:ind w:firstLine="709"/>
        <w:jc w:val="both"/>
        <w:rPr>
          <w:color w:val="auto"/>
        </w:rPr>
      </w:pPr>
      <w:r w:rsidRPr="00F13AD0">
        <w:rPr>
          <w:b/>
          <w:color w:val="auto"/>
        </w:rPr>
        <w:t>Antikorupcinis vertinimas</w:t>
      </w:r>
      <w:r w:rsidRPr="00F13AD0">
        <w:rPr>
          <w:color w:val="auto"/>
        </w:rPr>
        <w:t>. Teisės akte nenumatoma reguliuoti visuomeninių santykių, susijusių su Lietuvos Respublikos korupcijos prevencijos įstatymo 8 straipsnio 1 dalyje numatytais veiksmais.</w:t>
      </w:r>
    </w:p>
    <w:p w14:paraId="07F1160E" w14:textId="77777777" w:rsidR="002F7DF2" w:rsidRPr="002B60A9" w:rsidRDefault="002F7DF2" w:rsidP="00AB76AD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202B05FA" w14:textId="77777777" w:rsidR="00AB76AD" w:rsidRDefault="00AB76AD" w:rsidP="00AB76AD">
      <w:pPr>
        <w:rPr>
          <w:sz w:val="24"/>
          <w:szCs w:val="24"/>
          <w:lang w:val="lt-LT"/>
        </w:rPr>
      </w:pPr>
    </w:p>
    <w:p w14:paraId="52676EC1" w14:textId="77777777" w:rsidR="00F14849" w:rsidRDefault="00F14849" w:rsidP="00AB76AD">
      <w:pPr>
        <w:rPr>
          <w:sz w:val="24"/>
          <w:szCs w:val="24"/>
          <w:lang w:val="lt-LT"/>
        </w:rPr>
      </w:pPr>
    </w:p>
    <w:p w14:paraId="6510D5CD" w14:textId="77777777" w:rsidR="00F14849" w:rsidRDefault="00F14849" w:rsidP="00AB76AD">
      <w:pPr>
        <w:rPr>
          <w:sz w:val="24"/>
          <w:szCs w:val="24"/>
          <w:lang w:val="lt-LT"/>
        </w:rPr>
      </w:pPr>
    </w:p>
    <w:p w14:paraId="51E704B2" w14:textId="77777777" w:rsidR="00F14849" w:rsidRPr="002B60A9" w:rsidRDefault="00F14849" w:rsidP="00AB76AD">
      <w:pPr>
        <w:rPr>
          <w:sz w:val="24"/>
          <w:szCs w:val="24"/>
          <w:lang w:val="lt-LT"/>
        </w:rPr>
      </w:pPr>
    </w:p>
    <w:p w14:paraId="202B05FB" w14:textId="10544681" w:rsidR="00E66BD6" w:rsidRPr="00461D40" w:rsidRDefault="00AB76AD" w:rsidP="00E66BD6">
      <w:pPr>
        <w:rPr>
          <w:sz w:val="24"/>
          <w:szCs w:val="24"/>
          <w:lang w:val="lt-LT"/>
        </w:rPr>
      </w:pPr>
      <w:r w:rsidRPr="002B60A9">
        <w:rPr>
          <w:sz w:val="24"/>
          <w:szCs w:val="24"/>
          <w:lang w:val="lt-LT"/>
        </w:rPr>
        <w:t>Švietimo</w:t>
      </w:r>
      <w:r w:rsidR="001E3FD4" w:rsidRPr="002B60A9">
        <w:rPr>
          <w:sz w:val="24"/>
          <w:szCs w:val="24"/>
          <w:lang w:val="lt-LT"/>
        </w:rPr>
        <w:t xml:space="preserve"> ir sporto </w:t>
      </w:r>
      <w:r w:rsidRPr="002B60A9">
        <w:rPr>
          <w:sz w:val="24"/>
          <w:szCs w:val="24"/>
          <w:lang w:val="lt-LT"/>
        </w:rPr>
        <w:t>s</w:t>
      </w:r>
      <w:r w:rsidR="00E66BD6" w:rsidRPr="002B60A9">
        <w:rPr>
          <w:sz w:val="24"/>
          <w:szCs w:val="24"/>
          <w:lang w:val="lt-LT"/>
        </w:rPr>
        <w:t>kyri</w:t>
      </w:r>
      <w:r w:rsidR="006C0BE6" w:rsidRPr="002B60A9">
        <w:rPr>
          <w:sz w:val="24"/>
          <w:szCs w:val="24"/>
          <w:lang w:val="lt-LT"/>
        </w:rPr>
        <w:t>aus vyriausioji specialistė</w:t>
      </w:r>
      <w:r w:rsidR="006C0BE6" w:rsidRPr="002B60A9">
        <w:rPr>
          <w:sz w:val="24"/>
          <w:szCs w:val="24"/>
          <w:lang w:val="lt-LT"/>
        </w:rPr>
        <w:tab/>
      </w:r>
      <w:r w:rsidR="006C0BE6" w:rsidRPr="002B60A9">
        <w:rPr>
          <w:sz w:val="24"/>
          <w:szCs w:val="24"/>
          <w:lang w:val="lt-LT"/>
        </w:rPr>
        <w:tab/>
      </w:r>
      <w:r w:rsidR="00E6522E">
        <w:rPr>
          <w:sz w:val="24"/>
          <w:szCs w:val="24"/>
          <w:lang w:val="lt-LT"/>
        </w:rPr>
        <w:tab/>
      </w:r>
      <w:r w:rsidR="00E6522E">
        <w:rPr>
          <w:sz w:val="24"/>
          <w:szCs w:val="24"/>
          <w:lang w:val="lt-LT"/>
        </w:rPr>
        <w:tab/>
      </w:r>
      <w:r w:rsidR="00E66BD6" w:rsidRPr="002B60A9">
        <w:rPr>
          <w:sz w:val="24"/>
          <w:szCs w:val="24"/>
          <w:lang w:val="lt-LT"/>
        </w:rPr>
        <w:t xml:space="preserve"> Danutė Kniazytė</w:t>
      </w:r>
    </w:p>
    <w:p w14:paraId="202B05FC" w14:textId="77777777" w:rsidR="00AB76AD" w:rsidRPr="00461D40" w:rsidRDefault="00AB76AD" w:rsidP="00AB76AD">
      <w:pPr>
        <w:jc w:val="both"/>
        <w:rPr>
          <w:sz w:val="24"/>
          <w:szCs w:val="24"/>
          <w:lang w:val="lt-LT"/>
        </w:rPr>
      </w:pPr>
    </w:p>
    <w:p w14:paraId="202B05FD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FE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5FF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0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1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2" w14:textId="77777777" w:rsidR="00AB76AD" w:rsidRPr="00461D40" w:rsidRDefault="00AB76AD" w:rsidP="00AB76AD">
      <w:pPr>
        <w:ind w:right="197"/>
        <w:rPr>
          <w:sz w:val="24"/>
          <w:szCs w:val="24"/>
          <w:lang w:val="lt-LT"/>
        </w:rPr>
      </w:pPr>
    </w:p>
    <w:p w14:paraId="202B0609" w14:textId="77777777" w:rsidR="001059F4" w:rsidRPr="00AB76AD" w:rsidRDefault="001059F4" w:rsidP="008E7F5B">
      <w:pPr>
        <w:rPr>
          <w:lang w:val="lt-LT"/>
        </w:rPr>
      </w:pPr>
    </w:p>
    <w:sectPr w:rsidR="001059F4" w:rsidRPr="00AB76AD" w:rsidSect="0013522C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0B6C9" w14:textId="77777777" w:rsidR="000572C1" w:rsidRDefault="000572C1">
      <w:r>
        <w:separator/>
      </w:r>
    </w:p>
  </w:endnote>
  <w:endnote w:type="continuationSeparator" w:id="0">
    <w:p w14:paraId="5EE66C52" w14:textId="77777777" w:rsidR="000572C1" w:rsidRDefault="0005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EBE03" w14:textId="77777777" w:rsidR="000572C1" w:rsidRDefault="000572C1">
      <w:r>
        <w:separator/>
      </w:r>
    </w:p>
  </w:footnote>
  <w:footnote w:type="continuationSeparator" w:id="0">
    <w:p w14:paraId="3D92528C" w14:textId="77777777" w:rsidR="000572C1" w:rsidRDefault="00057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B060E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202B0617" wp14:editId="202B0618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060F" w14:textId="63BE1B0D" w:rsidR="00EB1BFB" w:rsidRDefault="0013522C" w:rsidP="0013522C">
    <w:pPr>
      <w:tabs>
        <w:tab w:val="left" w:pos="8339"/>
      </w:tabs>
    </w:pPr>
    <w:r>
      <w:tab/>
      <w:t>Projektas</w:t>
    </w:r>
  </w:p>
  <w:p w14:paraId="202B0610" w14:textId="77777777" w:rsidR="00EB1BFB" w:rsidRDefault="00EB1BFB" w:rsidP="00EB1BFB"/>
  <w:p w14:paraId="202B0611" w14:textId="77777777" w:rsidR="00EB1BFB" w:rsidRDefault="00EB1BFB" w:rsidP="00EB1BFB"/>
  <w:p w14:paraId="202B0612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202B0613" w14:textId="77777777" w:rsidR="00EB1BFB" w:rsidRDefault="00EB1BFB" w:rsidP="00EB1BFB">
    <w:pPr>
      <w:rPr>
        <w:rFonts w:ascii="TimesLT" w:hAnsi="TimesLT"/>
        <w:b/>
        <w:sz w:val="24"/>
      </w:rPr>
    </w:pPr>
  </w:p>
  <w:p w14:paraId="202B0614" w14:textId="77777777" w:rsidR="00EB1BFB" w:rsidRPr="00007B00" w:rsidRDefault="00EB1BFB" w:rsidP="00EB1BFB">
    <w:pPr>
      <w:jc w:val="center"/>
      <w:rPr>
        <w:b/>
        <w:sz w:val="24"/>
        <w:szCs w:val="24"/>
      </w:rPr>
    </w:pPr>
    <w:r w:rsidRPr="00007B00">
      <w:rPr>
        <w:b/>
        <w:sz w:val="24"/>
        <w:szCs w:val="24"/>
      </w:rPr>
      <w:t>ROKI</w:t>
    </w:r>
    <w:r w:rsidRPr="00007B00">
      <w:rPr>
        <w:b/>
        <w:sz w:val="24"/>
        <w:szCs w:val="24"/>
        <w:lang w:val="lt-LT"/>
      </w:rPr>
      <w:t>Š</w:t>
    </w:r>
    <w:r w:rsidRPr="00007B00">
      <w:rPr>
        <w:b/>
        <w:sz w:val="24"/>
        <w:szCs w:val="24"/>
      </w:rPr>
      <w:t>KIO RAJONO SAVIVALDYBĖS TARYBA</w:t>
    </w:r>
  </w:p>
  <w:p w14:paraId="202B0615" w14:textId="77777777" w:rsidR="00EB1BFB" w:rsidRPr="00007B00" w:rsidRDefault="00EB1BFB" w:rsidP="00EB1BFB">
    <w:pPr>
      <w:jc w:val="center"/>
      <w:rPr>
        <w:b/>
        <w:sz w:val="24"/>
        <w:szCs w:val="24"/>
      </w:rPr>
    </w:pPr>
  </w:p>
  <w:p w14:paraId="202B0616" w14:textId="77777777" w:rsidR="00EB1BFB" w:rsidRPr="00007B00" w:rsidRDefault="00EB1BFB" w:rsidP="00EB1BFB">
    <w:pPr>
      <w:jc w:val="center"/>
      <w:rPr>
        <w:b/>
        <w:sz w:val="24"/>
        <w:szCs w:val="24"/>
      </w:rPr>
    </w:pPr>
    <w:r w:rsidRPr="00007B00">
      <w:rPr>
        <w:b/>
        <w:sz w:val="24"/>
        <w:szCs w:val="24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3D4F9D"/>
    <w:multiLevelType w:val="multilevel"/>
    <w:tmpl w:val="91AE66E0"/>
    <w:lvl w:ilvl="0">
      <w:start w:val="1"/>
      <w:numFmt w:val="decimal"/>
      <w:isLgl/>
      <w:suff w:val="space"/>
      <w:lvlText w:val="%1."/>
      <w:lvlJc w:val="left"/>
      <w:pPr>
        <w:ind w:left="1" w:firstLine="567"/>
      </w:pPr>
      <w:rPr>
        <w:rFonts w:cs="Times New Roman"/>
        <w:b w:val="0"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1" w:firstLine="567"/>
      </w:pPr>
      <w:rPr>
        <w:rFonts w:cs="Times New Roman"/>
        <w:b w:val="0"/>
        <w:strike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firstLine="567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4">
      <w:numFmt w:val="decimal"/>
      <w:lvlText w:val="%1.%2.%3.%4.%5."/>
      <w:lvlJc w:val="left"/>
      <w:pPr>
        <w:tabs>
          <w:tab w:val="num" w:pos="1008"/>
        </w:tabs>
      </w:pPr>
      <w:rPr>
        <w:rFonts w:cs="Times New Roman"/>
      </w:rPr>
    </w:lvl>
    <w:lvl w:ilvl="5"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0"/>
        </w:tabs>
        <w:ind w:firstLine="567"/>
      </w:pPr>
      <w:rPr>
        <w:rFonts w:cs="Times New Roman"/>
      </w:rPr>
    </w:lvl>
  </w:abstractNum>
  <w:abstractNum w:abstractNumId="3">
    <w:nsid w:val="39541C6F"/>
    <w:multiLevelType w:val="hybridMultilevel"/>
    <w:tmpl w:val="F36E8AFE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4">
    <w:nsid w:val="3CBC45E3"/>
    <w:multiLevelType w:val="hybridMultilevel"/>
    <w:tmpl w:val="F7982A48"/>
    <w:lvl w:ilvl="0" w:tplc="D80024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04F60"/>
    <w:multiLevelType w:val="hybridMultilevel"/>
    <w:tmpl w:val="939417B8"/>
    <w:lvl w:ilvl="0" w:tplc="04090001">
      <w:start w:val="1"/>
      <w:numFmt w:val="bullet"/>
      <w:lvlText w:val=""/>
      <w:lvlJc w:val="left"/>
      <w:pPr>
        <w:ind w:left="2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4F7"/>
    <w:rsid w:val="00007B00"/>
    <w:rsid w:val="00013EA7"/>
    <w:rsid w:val="00043387"/>
    <w:rsid w:val="000572C1"/>
    <w:rsid w:val="00060731"/>
    <w:rsid w:val="00073213"/>
    <w:rsid w:val="000753BD"/>
    <w:rsid w:val="000828E4"/>
    <w:rsid w:val="00091F11"/>
    <w:rsid w:val="00094D65"/>
    <w:rsid w:val="000C4544"/>
    <w:rsid w:val="000D5DBA"/>
    <w:rsid w:val="001022CA"/>
    <w:rsid w:val="00103125"/>
    <w:rsid w:val="001059F4"/>
    <w:rsid w:val="00113C20"/>
    <w:rsid w:val="001151A1"/>
    <w:rsid w:val="001204AD"/>
    <w:rsid w:val="00123D5D"/>
    <w:rsid w:val="00127F45"/>
    <w:rsid w:val="00133116"/>
    <w:rsid w:val="0013522C"/>
    <w:rsid w:val="00162BD4"/>
    <w:rsid w:val="00165579"/>
    <w:rsid w:val="00181F87"/>
    <w:rsid w:val="00187DEA"/>
    <w:rsid w:val="001B4F61"/>
    <w:rsid w:val="001C33F6"/>
    <w:rsid w:val="001D2D7C"/>
    <w:rsid w:val="001E3FD4"/>
    <w:rsid w:val="001E755B"/>
    <w:rsid w:val="0022251D"/>
    <w:rsid w:val="00232456"/>
    <w:rsid w:val="00243DB6"/>
    <w:rsid w:val="00252DB5"/>
    <w:rsid w:val="00253628"/>
    <w:rsid w:val="00287A60"/>
    <w:rsid w:val="002A6217"/>
    <w:rsid w:val="002B3C75"/>
    <w:rsid w:val="002B60A9"/>
    <w:rsid w:val="002C6C9E"/>
    <w:rsid w:val="002D0B20"/>
    <w:rsid w:val="002F7DF2"/>
    <w:rsid w:val="002F7F48"/>
    <w:rsid w:val="003158AB"/>
    <w:rsid w:val="00353DED"/>
    <w:rsid w:val="00355669"/>
    <w:rsid w:val="00356E16"/>
    <w:rsid w:val="003573B5"/>
    <w:rsid w:val="003839CC"/>
    <w:rsid w:val="00391A71"/>
    <w:rsid w:val="003A2F5A"/>
    <w:rsid w:val="003B49B3"/>
    <w:rsid w:val="003C641A"/>
    <w:rsid w:val="003D38C9"/>
    <w:rsid w:val="00403C8F"/>
    <w:rsid w:val="00441928"/>
    <w:rsid w:val="00443D2B"/>
    <w:rsid w:val="00454130"/>
    <w:rsid w:val="00457571"/>
    <w:rsid w:val="00481AEB"/>
    <w:rsid w:val="004855CF"/>
    <w:rsid w:val="004B06E3"/>
    <w:rsid w:val="004C4541"/>
    <w:rsid w:val="004D1D66"/>
    <w:rsid w:val="004D4F6A"/>
    <w:rsid w:val="004F7809"/>
    <w:rsid w:val="00542293"/>
    <w:rsid w:val="005836C6"/>
    <w:rsid w:val="00590F26"/>
    <w:rsid w:val="005E4261"/>
    <w:rsid w:val="005E5120"/>
    <w:rsid w:val="00600BFB"/>
    <w:rsid w:val="006049FB"/>
    <w:rsid w:val="00612F98"/>
    <w:rsid w:val="006458E8"/>
    <w:rsid w:val="0067194A"/>
    <w:rsid w:val="0068180F"/>
    <w:rsid w:val="0068799B"/>
    <w:rsid w:val="006A760B"/>
    <w:rsid w:val="006C0BE6"/>
    <w:rsid w:val="006C6C8C"/>
    <w:rsid w:val="006F08AC"/>
    <w:rsid w:val="0070553C"/>
    <w:rsid w:val="00725228"/>
    <w:rsid w:val="00730CAA"/>
    <w:rsid w:val="007453C4"/>
    <w:rsid w:val="007835CF"/>
    <w:rsid w:val="007B7A93"/>
    <w:rsid w:val="007C0D58"/>
    <w:rsid w:val="007C79EE"/>
    <w:rsid w:val="007E3742"/>
    <w:rsid w:val="007E464A"/>
    <w:rsid w:val="007E7FAF"/>
    <w:rsid w:val="00813D94"/>
    <w:rsid w:val="00820265"/>
    <w:rsid w:val="00822C81"/>
    <w:rsid w:val="00864C75"/>
    <w:rsid w:val="0087525D"/>
    <w:rsid w:val="008824E1"/>
    <w:rsid w:val="00891009"/>
    <w:rsid w:val="00896437"/>
    <w:rsid w:val="00896B39"/>
    <w:rsid w:val="008C4F4A"/>
    <w:rsid w:val="008E5211"/>
    <w:rsid w:val="008E7F5B"/>
    <w:rsid w:val="008F6439"/>
    <w:rsid w:val="00917406"/>
    <w:rsid w:val="009200C5"/>
    <w:rsid w:val="009330E9"/>
    <w:rsid w:val="009339A7"/>
    <w:rsid w:val="00935118"/>
    <w:rsid w:val="009846A2"/>
    <w:rsid w:val="009B08D1"/>
    <w:rsid w:val="009C1F16"/>
    <w:rsid w:val="009D3E12"/>
    <w:rsid w:val="009E4D8A"/>
    <w:rsid w:val="009F4D49"/>
    <w:rsid w:val="009F7F88"/>
    <w:rsid w:val="00A06A6D"/>
    <w:rsid w:val="00A72E21"/>
    <w:rsid w:val="00A733E2"/>
    <w:rsid w:val="00AB2F06"/>
    <w:rsid w:val="00AB76AD"/>
    <w:rsid w:val="00AC6EFA"/>
    <w:rsid w:val="00AD43A2"/>
    <w:rsid w:val="00AD444E"/>
    <w:rsid w:val="00AE2B8D"/>
    <w:rsid w:val="00B042EE"/>
    <w:rsid w:val="00B1495E"/>
    <w:rsid w:val="00B21FA0"/>
    <w:rsid w:val="00B318EB"/>
    <w:rsid w:val="00B32307"/>
    <w:rsid w:val="00B3395E"/>
    <w:rsid w:val="00B52848"/>
    <w:rsid w:val="00B52CC9"/>
    <w:rsid w:val="00B81D98"/>
    <w:rsid w:val="00B96700"/>
    <w:rsid w:val="00BA7DE9"/>
    <w:rsid w:val="00BB077F"/>
    <w:rsid w:val="00BB3C16"/>
    <w:rsid w:val="00BC2AB6"/>
    <w:rsid w:val="00BF1C9E"/>
    <w:rsid w:val="00BF5ABE"/>
    <w:rsid w:val="00C05617"/>
    <w:rsid w:val="00C306ED"/>
    <w:rsid w:val="00C3138B"/>
    <w:rsid w:val="00C36069"/>
    <w:rsid w:val="00C37B39"/>
    <w:rsid w:val="00C54B73"/>
    <w:rsid w:val="00C63049"/>
    <w:rsid w:val="00C65507"/>
    <w:rsid w:val="00C663EE"/>
    <w:rsid w:val="00C66B42"/>
    <w:rsid w:val="00C8103F"/>
    <w:rsid w:val="00C8575C"/>
    <w:rsid w:val="00CA536C"/>
    <w:rsid w:val="00CC5051"/>
    <w:rsid w:val="00CC5E06"/>
    <w:rsid w:val="00CC6666"/>
    <w:rsid w:val="00CF50D8"/>
    <w:rsid w:val="00CF6741"/>
    <w:rsid w:val="00D252D0"/>
    <w:rsid w:val="00D61959"/>
    <w:rsid w:val="00D74AAD"/>
    <w:rsid w:val="00D76255"/>
    <w:rsid w:val="00D77A41"/>
    <w:rsid w:val="00D872A1"/>
    <w:rsid w:val="00D932C3"/>
    <w:rsid w:val="00D97D1C"/>
    <w:rsid w:val="00DD04DB"/>
    <w:rsid w:val="00DE738F"/>
    <w:rsid w:val="00E02E31"/>
    <w:rsid w:val="00E27003"/>
    <w:rsid w:val="00E333F2"/>
    <w:rsid w:val="00E461AC"/>
    <w:rsid w:val="00E6046F"/>
    <w:rsid w:val="00E6522E"/>
    <w:rsid w:val="00E66BD6"/>
    <w:rsid w:val="00E750C3"/>
    <w:rsid w:val="00E76D1B"/>
    <w:rsid w:val="00E873E8"/>
    <w:rsid w:val="00EA0FD0"/>
    <w:rsid w:val="00EB1BFB"/>
    <w:rsid w:val="00EB63BB"/>
    <w:rsid w:val="00F1101A"/>
    <w:rsid w:val="00F14849"/>
    <w:rsid w:val="00F26D86"/>
    <w:rsid w:val="00F26EDB"/>
    <w:rsid w:val="00F4655B"/>
    <w:rsid w:val="00F52D98"/>
    <w:rsid w:val="00F56176"/>
    <w:rsid w:val="00F630D7"/>
    <w:rsid w:val="00F85B19"/>
    <w:rsid w:val="00FA4E4A"/>
    <w:rsid w:val="00FD718D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B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B76AD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B76AD"/>
    <w:rPr>
      <w:b/>
      <w:sz w:val="24"/>
    </w:rPr>
  </w:style>
  <w:style w:type="paragraph" w:styleId="Betarp">
    <w:name w:val="No Spacing"/>
    <w:uiPriority w:val="99"/>
    <w:qFormat/>
    <w:rsid w:val="00AB76AD"/>
    <w:rPr>
      <w:sz w:val="24"/>
      <w:szCs w:val="24"/>
      <w:lang w:val="en-US" w:eastAsia="en-US"/>
    </w:rPr>
  </w:style>
  <w:style w:type="character" w:styleId="Puslapionumeris">
    <w:name w:val="page number"/>
    <w:basedOn w:val="Numatytasispastraiposriftas"/>
    <w:uiPriority w:val="99"/>
    <w:rsid w:val="00AB76AD"/>
    <w:rPr>
      <w:rFonts w:cs="Times New Roman"/>
    </w:rPr>
  </w:style>
  <w:style w:type="character" w:styleId="Hipersaitas">
    <w:name w:val="Hyperlink"/>
    <w:basedOn w:val="Numatytasispastraiposriftas"/>
    <w:uiPriority w:val="99"/>
    <w:rsid w:val="00AB76AD"/>
    <w:rPr>
      <w:rFonts w:cs="Times New Roman"/>
      <w:color w:val="0000FF"/>
      <w:u w:val="single"/>
    </w:rPr>
  </w:style>
  <w:style w:type="paragraph" w:customStyle="1" w:styleId="Hyperlink1">
    <w:name w:val="Hyperlink1"/>
    <w:uiPriority w:val="99"/>
    <w:rsid w:val="00D872A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D8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430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2002-03-29T12:28:00Z</cp:lastPrinted>
  <dcterms:created xsi:type="dcterms:W3CDTF">2022-05-16T09:55:00Z</dcterms:created>
  <dcterms:modified xsi:type="dcterms:W3CDTF">2022-05-16T09:55:00Z</dcterms:modified>
</cp:coreProperties>
</file>