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FE9C43" w14:textId="2D6AA9B1" w:rsidR="00FD639D" w:rsidRPr="005D0502" w:rsidRDefault="00FD639D" w:rsidP="00FD639D">
      <w:pPr>
        <w:jc w:val="right"/>
      </w:pPr>
      <w:r>
        <w:rPr>
          <w:noProof/>
          <w:szCs w:val="20"/>
          <w:lang w:val="lt-LT" w:eastAsia="lt-LT"/>
        </w:rPr>
        <w:drawing>
          <wp:anchor distT="0" distB="0" distL="114300" distR="114300" simplePos="0" relativeHeight="251659264" behindDoc="1" locked="0" layoutInCell="1" allowOverlap="1" wp14:anchorId="3FB1F486" wp14:editId="40579B2F">
            <wp:simplePos x="0" y="0"/>
            <wp:positionH relativeFrom="column">
              <wp:posOffset>2758440</wp:posOffset>
            </wp:positionH>
            <wp:positionV relativeFrom="paragraph">
              <wp:posOffset>78105</wp:posOffset>
            </wp:positionV>
            <wp:extent cx="542925" cy="695325"/>
            <wp:effectExtent l="0" t="0" r="9525" b="9525"/>
            <wp:wrapNone/>
            <wp:docPr id="1" name="Paveikslėlis 1" descr="Tikrasis Rokiškio herb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 descr="Tikrasis Rokiškio herbas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4089">
        <w:t>Projektas</w:t>
      </w:r>
    </w:p>
    <w:p w14:paraId="4ABD792D" w14:textId="77777777" w:rsidR="00FD639D" w:rsidRDefault="00FD639D" w:rsidP="00FD639D">
      <w:pPr>
        <w:jc w:val="center"/>
      </w:pPr>
    </w:p>
    <w:p w14:paraId="61DE8E16" w14:textId="77777777" w:rsidR="00FD639D" w:rsidRDefault="00FD639D" w:rsidP="00FD639D">
      <w:pPr>
        <w:rPr>
          <w:rFonts w:ascii="TimesLT" w:hAnsi="TimesLT"/>
          <w:b/>
        </w:rPr>
      </w:pPr>
      <w:r>
        <w:rPr>
          <w:rFonts w:ascii="TimesLT" w:hAnsi="TimesLT"/>
          <w:b/>
        </w:rPr>
        <w:t xml:space="preserve">          </w:t>
      </w:r>
    </w:p>
    <w:p w14:paraId="31FDBA8F" w14:textId="77777777" w:rsidR="00FD639D" w:rsidRDefault="00FD639D" w:rsidP="00FD639D">
      <w:pPr>
        <w:rPr>
          <w:rFonts w:ascii="TimesLT" w:hAnsi="TimesLT"/>
          <w:b/>
        </w:rPr>
      </w:pPr>
    </w:p>
    <w:p w14:paraId="6DEACE3F" w14:textId="77777777" w:rsidR="00FD639D" w:rsidRDefault="00FD639D" w:rsidP="00FD639D">
      <w:pPr>
        <w:rPr>
          <w:rFonts w:ascii="TimesLT" w:hAnsi="TimesLT"/>
          <w:b/>
        </w:rPr>
      </w:pPr>
    </w:p>
    <w:p w14:paraId="63F73FF8" w14:textId="77777777" w:rsidR="00FD639D" w:rsidRDefault="00FD639D" w:rsidP="00FD639D">
      <w:pPr>
        <w:jc w:val="center"/>
        <w:rPr>
          <w:b/>
          <w:sz w:val="26"/>
        </w:rPr>
      </w:pPr>
      <w:r>
        <w:rPr>
          <w:b/>
          <w:sz w:val="26"/>
        </w:rPr>
        <w:t>ROKIŠKIO RAJONO SAVIVALDYBĖS TARYBA</w:t>
      </w:r>
    </w:p>
    <w:p w14:paraId="1F5DFB51" w14:textId="77777777" w:rsidR="00FD639D" w:rsidRDefault="00FD639D" w:rsidP="00FD639D">
      <w:pPr>
        <w:jc w:val="center"/>
        <w:rPr>
          <w:b/>
          <w:sz w:val="26"/>
        </w:rPr>
      </w:pPr>
    </w:p>
    <w:p w14:paraId="1F028B97" w14:textId="6B0D63CD" w:rsidR="00FD639D" w:rsidRPr="00FD639D" w:rsidRDefault="00FD639D" w:rsidP="00FD639D">
      <w:pPr>
        <w:jc w:val="center"/>
        <w:rPr>
          <w:b/>
          <w:sz w:val="26"/>
        </w:rPr>
      </w:pPr>
      <w:r>
        <w:rPr>
          <w:b/>
          <w:sz w:val="26"/>
        </w:rPr>
        <w:t>S P R E N D I M AS</w:t>
      </w:r>
    </w:p>
    <w:p w14:paraId="6E085D87" w14:textId="4B7B19AA" w:rsidR="00B66AAE" w:rsidRPr="00E30699" w:rsidRDefault="00A1508E" w:rsidP="008B6692">
      <w:pPr>
        <w:autoSpaceDE w:val="0"/>
        <w:autoSpaceDN w:val="0"/>
        <w:adjustRightInd w:val="0"/>
        <w:jc w:val="center"/>
        <w:rPr>
          <w:b/>
          <w:bCs/>
          <w:iCs/>
          <w:lang w:val="lt-LT"/>
        </w:rPr>
      </w:pPr>
      <w:r w:rsidRPr="00E30699">
        <w:rPr>
          <w:b/>
          <w:bCs/>
          <w:lang w:val="lt-LT"/>
        </w:rPr>
        <w:t>DĖL ROKIŠKIO RAJONO SAVIVALDYBĖS TARYBOS 2017 M. BIRŽELIO 23 D. SPRENDIMO NR. TS-132 „</w:t>
      </w:r>
      <w:r w:rsidRPr="00E30699">
        <w:rPr>
          <w:b/>
          <w:lang w:val="lt-LT"/>
        </w:rPr>
        <w:t>DĖL ROKIŠKIO RAJONO SAVIVALDYBĖS TARYBAI TEIKIAMO DERINTI AB „PANEVĖŽIO ENERGIJA“ 2019</w:t>
      </w:r>
      <w:r w:rsidR="000F5222">
        <w:rPr>
          <w:b/>
          <w:lang w:val="lt-LT"/>
        </w:rPr>
        <w:t>–</w:t>
      </w:r>
      <w:r w:rsidRPr="00E30699">
        <w:rPr>
          <w:b/>
          <w:lang w:val="lt-LT"/>
        </w:rPr>
        <w:t>2022 METŲ INVESTICIJŲ PLANO ROKIŠKIO ŠILUMOS TINKLŲ RAJONE</w:t>
      </w:r>
      <w:r w:rsidR="008B6692" w:rsidRPr="00E30699">
        <w:rPr>
          <w:b/>
          <w:lang w:val="lt-LT"/>
        </w:rPr>
        <w:t>“</w:t>
      </w:r>
      <w:r w:rsidRPr="00E30699">
        <w:rPr>
          <w:b/>
          <w:bCs/>
          <w:iCs/>
          <w:lang w:val="lt-LT"/>
        </w:rPr>
        <w:t xml:space="preserve"> PA</w:t>
      </w:r>
      <w:r w:rsidR="005726A0">
        <w:rPr>
          <w:b/>
          <w:bCs/>
          <w:iCs/>
          <w:lang w:val="lt-LT"/>
        </w:rPr>
        <w:t>KEITIMO</w:t>
      </w:r>
      <w:r w:rsidR="00816D2D">
        <w:rPr>
          <w:b/>
          <w:bCs/>
          <w:iCs/>
          <w:lang w:val="lt-LT"/>
        </w:rPr>
        <w:t xml:space="preserve"> </w:t>
      </w:r>
    </w:p>
    <w:p w14:paraId="734CBBE7" w14:textId="77777777" w:rsidR="00A1508E" w:rsidRPr="00E30699" w:rsidRDefault="00A1508E" w:rsidP="00A1508E">
      <w:pPr>
        <w:autoSpaceDE w:val="0"/>
        <w:autoSpaceDN w:val="0"/>
        <w:adjustRightInd w:val="0"/>
        <w:rPr>
          <w:b/>
          <w:bCs/>
          <w:lang w:val="lt-LT"/>
        </w:rPr>
      </w:pPr>
    </w:p>
    <w:p w14:paraId="693E4C05" w14:textId="14E87654" w:rsidR="00B72199" w:rsidRPr="00E30699" w:rsidRDefault="00816D2D" w:rsidP="00B72199">
      <w:pPr>
        <w:autoSpaceDE w:val="0"/>
        <w:autoSpaceDN w:val="0"/>
        <w:adjustRightInd w:val="0"/>
        <w:jc w:val="center"/>
        <w:rPr>
          <w:i/>
          <w:lang w:val="lt-LT"/>
        </w:rPr>
      </w:pPr>
      <w:r>
        <w:rPr>
          <w:lang w:val="lt-LT"/>
        </w:rPr>
        <w:t>202</w:t>
      </w:r>
      <w:r w:rsidR="00F94D86">
        <w:rPr>
          <w:lang w:val="lt-LT"/>
        </w:rPr>
        <w:t>2</w:t>
      </w:r>
      <w:r>
        <w:rPr>
          <w:lang w:val="lt-LT"/>
        </w:rPr>
        <w:t xml:space="preserve"> m. gegužės</w:t>
      </w:r>
      <w:r w:rsidR="002C5628" w:rsidRPr="00E30699">
        <w:rPr>
          <w:lang w:val="lt-LT"/>
        </w:rPr>
        <w:t xml:space="preserve"> 2</w:t>
      </w:r>
      <w:r w:rsidR="00F94D86">
        <w:rPr>
          <w:lang w:val="lt-LT"/>
        </w:rPr>
        <w:t>7</w:t>
      </w:r>
      <w:r w:rsidR="002C5628" w:rsidRPr="00E30699">
        <w:rPr>
          <w:lang w:val="lt-LT"/>
        </w:rPr>
        <w:t xml:space="preserve"> </w:t>
      </w:r>
      <w:r w:rsidR="00B72199" w:rsidRPr="00E30699">
        <w:rPr>
          <w:lang w:val="lt-LT"/>
        </w:rPr>
        <w:t>d. Nr. TS-</w:t>
      </w:r>
    </w:p>
    <w:p w14:paraId="693E4C06" w14:textId="77777777" w:rsidR="00B72199" w:rsidRPr="00E30699" w:rsidRDefault="00B72199" w:rsidP="004C4A57">
      <w:pPr>
        <w:autoSpaceDE w:val="0"/>
        <w:autoSpaceDN w:val="0"/>
        <w:adjustRightInd w:val="0"/>
        <w:jc w:val="center"/>
        <w:rPr>
          <w:lang w:val="lt-LT"/>
        </w:rPr>
      </w:pPr>
      <w:r w:rsidRPr="00E30699">
        <w:rPr>
          <w:lang w:val="lt-LT"/>
        </w:rPr>
        <w:t>Rokiškis</w:t>
      </w:r>
    </w:p>
    <w:p w14:paraId="15AE514E" w14:textId="77777777" w:rsidR="00B109C2" w:rsidRPr="00E30699" w:rsidRDefault="00B109C2" w:rsidP="00546EC5">
      <w:pPr>
        <w:autoSpaceDE w:val="0"/>
        <w:autoSpaceDN w:val="0"/>
        <w:adjustRightInd w:val="0"/>
        <w:ind w:firstLine="851"/>
        <w:jc w:val="center"/>
        <w:rPr>
          <w:b/>
          <w:bCs/>
          <w:lang w:val="lt-LT"/>
        </w:rPr>
      </w:pPr>
    </w:p>
    <w:p w14:paraId="164B134F" w14:textId="2A8A3758" w:rsidR="00546EC5" w:rsidRPr="00E30699" w:rsidRDefault="00B109C2" w:rsidP="00546EC5">
      <w:pPr>
        <w:autoSpaceDE w:val="0"/>
        <w:autoSpaceDN w:val="0"/>
        <w:adjustRightInd w:val="0"/>
        <w:ind w:left="-284" w:right="366" w:firstLine="851"/>
        <w:jc w:val="both"/>
        <w:rPr>
          <w:lang w:val="lt-LT"/>
        </w:rPr>
      </w:pPr>
      <w:r w:rsidRPr="00E30699">
        <w:rPr>
          <w:lang w:val="lt-LT"/>
        </w:rPr>
        <w:t xml:space="preserve">Vadovaudamasi Lietuvos Respublikos vietos savivaldos įstatymo 16 straipsnio 2 dalies 40 </w:t>
      </w:r>
      <w:r w:rsidR="00F94D86">
        <w:rPr>
          <w:lang w:val="lt-LT"/>
        </w:rPr>
        <w:t>punktu, 18 straipsnio 1 dalimi</w:t>
      </w:r>
      <w:r w:rsidR="007A6094" w:rsidRPr="00E30699">
        <w:rPr>
          <w:lang w:val="lt-LT"/>
        </w:rPr>
        <w:t xml:space="preserve">, </w:t>
      </w:r>
      <w:r w:rsidRPr="00E30699">
        <w:rPr>
          <w:lang w:val="lt-LT"/>
        </w:rPr>
        <w:t xml:space="preserve">Lietuvos Respublikos šilumos ūkio įstatymo </w:t>
      </w:r>
      <w:r w:rsidR="007A6094" w:rsidRPr="00E30699">
        <w:rPr>
          <w:lang w:val="lt-LT"/>
        </w:rPr>
        <w:t>35 straipsniu</w:t>
      </w:r>
      <w:r w:rsidR="00B046B1">
        <w:rPr>
          <w:lang w:val="lt-LT"/>
        </w:rPr>
        <w:t xml:space="preserve">, </w:t>
      </w:r>
      <w:r w:rsidR="007A6094" w:rsidRPr="00E30699">
        <w:rPr>
          <w:lang w:val="lt-LT"/>
        </w:rPr>
        <w:t xml:space="preserve">  </w:t>
      </w:r>
      <w:r w:rsidR="008066AC">
        <w:rPr>
          <w:lang w:val="lt-LT"/>
        </w:rPr>
        <w:t>š</w:t>
      </w:r>
      <w:r w:rsidR="008066AC" w:rsidRPr="00E30699">
        <w:rPr>
          <w:lang w:val="lt-LT"/>
        </w:rPr>
        <w:t>ilumos tiekėjų investicinių projektų (planų) derinimo su Rokiškio ra</w:t>
      </w:r>
      <w:r w:rsidR="008066AC">
        <w:rPr>
          <w:lang w:val="lt-LT"/>
        </w:rPr>
        <w:t>jono savivaldybės taryba tvarka, patvirtinta</w:t>
      </w:r>
      <w:r w:rsidR="008066AC" w:rsidRPr="00E30699">
        <w:rPr>
          <w:lang w:val="lt-LT"/>
        </w:rPr>
        <w:t xml:space="preserve"> </w:t>
      </w:r>
      <w:r w:rsidRPr="00E30699">
        <w:rPr>
          <w:lang w:val="lt-LT"/>
        </w:rPr>
        <w:t>Rokiškio rajono savivaldybės tarybos 2008 m. spalio 31 d. sprendimu Nr. TS-10.177 „Dėl Šilumos tiekėjų investicinių projektų (planų) derinimo su Rokiškio rajono savivaldybės taryba tvarkos“,</w:t>
      </w:r>
      <w:r w:rsidR="007A6094" w:rsidRPr="00E30699">
        <w:rPr>
          <w:lang w:val="lt-LT"/>
        </w:rPr>
        <w:t xml:space="preserve"> </w:t>
      </w:r>
      <w:r w:rsidRPr="00E30699">
        <w:rPr>
          <w:lang w:val="lt-LT"/>
        </w:rPr>
        <w:t>Rokiškio rajono savivaldybės taryba  n u s p r e n d ž i a:</w:t>
      </w:r>
    </w:p>
    <w:p w14:paraId="5B67F32B" w14:textId="0B63CB01" w:rsidR="00613A3A" w:rsidRPr="00E30699" w:rsidRDefault="00613A3A" w:rsidP="00613A3A">
      <w:pPr>
        <w:autoSpaceDE w:val="0"/>
        <w:autoSpaceDN w:val="0"/>
        <w:adjustRightInd w:val="0"/>
        <w:ind w:left="-284" w:right="366" w:firstLine="851"/>
        <w:jc w:val="both"/>
        <w:rPr>
          <w:lang w:val="lt-LT"/>
        </w:rPr>
      </w:pPr>
      <w:r w:rsidRPr="00E30699">
        <w:rPr>
          <w:lang w:val="lt-LT"/>
        </w:rPr>
        <w:t xml:space="preserve">1. Pakeisti Rokiškio rajono savivaldybės tarybos </w:t>
      </w:r>
      <w:r w:rsidRPr="00E30699">
        <w:rPr>
          <w:bCs/>
          <w:lang w:val="lt-LT"/>
        </w:rPr>
        <w:t>2017 m. birželio 23 d.  sprendimo Nr. TS-132 „</w:t>
      </w:r>
      <w:r w:rsidRPr="00E30699">
        <w:rPr>
          <w:lang w:val="lt-LT"/>
        </w:rPr>
        <w:t>Dėl Rokiškio rajono savivaldybės tarybai teikiamo derinti AB „Panevėžio energija“ 2019–2022 metų investicijų plano Rokiškio šilumos tinklų rajone</w:t>
      </w:r>
      <w:r w:rsidR="00B16EDE">
        <w:rPr>
          <w:lang w:val="lt-LT"/>
        </w:rPr>
        <w:t>“</w:t>
      </w:r>
      <w:r w:rsidRPr="00E30699">
        <w:rPr>
          <w:bCs/>
          <w:iCs/>
          <w:lang w:val="lt-LT"/>
        </w:rPr>
        <w:t xml:space="preserve"> </w:t>
      </w:r>
      <w:r w:rsidR="00F80C8D">
        <w:rPr>
          <w:lang w:val="lt-LT"/>
        </w:rPr>
        <w:t>sprendim</w:t>
      </w:r>
      <w:r w:rsidR="001F708F">
        <w:rPr>
          <w:lang w:val="lt-LT"/>
        </w:rPr>
        <w:t>ą</w:t>
      </w:r>
      <w:r w:rsidRPr="00E30699">
        <w:rPr>
          <w:lang w:val="lt-LT"/>
        </w:rPr>
        <w:t xml:space="preserve"> ir vietoje žodžių „Suderinti akcinės bendrovės „Panevėžio energija“ 2019</w:t>
      </w:r>
      <w:r w:rsidR="000F5222">
        <w:rPr>
          <w:b/>
          <w:lang w:val="lt-LT"/>
        </w:rPr>
        <w:t>–</w:t>
      </w:r>
      <w:r w:rsidRPr="00E30699">
        <w:rPr>
          <w:lang w:val="lt-LT"/>
        </w:rPr>
        <w:t>2022 metų inves</w:t>
      </w:r>
      <w:r w:rsidR="00971345">
        <w:rPr>
          <w:lang w:val="lt-LT"/>
        </w:rPr>
        <w:t xml:space="preserve">ticijų planą, kurių vertė – </w:t>
      </w:r>
      <w:r w:rsidR="001F708F">
        <w:rPr>
          <w:lang w:val="lt-LT"/>
        </w:rPr>
        <w:t>5792</w:t>
      </w:r>
      <w:r w:rsidR="00971345">
        <w:rPr>
          <w:lang w:val="lt-LT"/>
        </w:rPr>
        <w:t xml:space="preserve"> tūkst. </w:t>
      </w:r>
      <w:proofErr w:type="spellStart"/>
      <w:r w:rsidR="00971345">
        <w:rPr>
          <w:lang w:val="lt-LT"/>
        </w:rPr>
        <w:t>Eur</w:t>
      </w:r>
      <w:proofErr w:type="spellEnd"/>
      <w:r w:rsidR="00971345">
        <w:rPr>
          <w:lang w:val="lt-LT"/>
        </w:rPr>
        <w:t xml:space="preserve"> (</w:t>
      </w:r>
      <w:r w:rsidR="001F708F">
        <w:rPr>
          <w:lang w:val="lt-LT"/>
        </w:rPr>
        <w:t>penki</w:t>
      </w:r>
      <w:r w:rsidR="00971345">
        <w:rPr>
          <w:lang w:val="lt-LT"/>
        </w:rPr>
        <w:t xml:space="preserve"> tūkstančiai </w:t>
      </w:r>
      <w:r w:rsidR="001F708F">
        <w:rPr>
          <w:lang w:val="lt-LT"/>
        </w:rPr>
        <w:t>septyni</w:t>
      </w:r>
      <w:r w:rsidR="00971345">
        <w:rPr>
          <w:lang w:val="lt-LT"/>
        </w:rPr>
        <w:t xml:space="preserve"> šimtai</w:t>
      </w:r>
      <w:r w:rsidRPr="00E30699">
        <w:rPr>
          <w:lang w:val="lt-LT"/>
        </w:rPr>
        <w:t xml:space="preserve"> </w:t>
      </w:r>
      <w:r w:rsidR="001F708F">
        <w:rPr>
          <w:lang w:val="lt-LT"/>
        </w:rPr>
        <w:t>devyniasdešimt du</w:t>
      </w:r>
      <w:r w:rsidRPr="00E30699">
        <w:rPr>
          <w:lang w:val="lt-LT"/>
        </w:rPr>
        <w:t xml:space="preserve"> tūkstančiai eurų)</w:t>
      </w:r>
      <w:r w:rsidR="001F708F">
        <w:rPr>
          <w:lang w:val="lt-LT"/>
        </w:rPr>
        <w:t xml:space="preserve"> pagal priedą“ įrašyti žodžius </w:t>
      </w:r>
      <w:r w:rsidRPr="00E30699">
        <w:rPr>
          <w:lang w:val="lt-LT"/>
        </w:rPr>
        <w:t xml:space="preserve">„Suderinti akcinės bendrovės </w:t>
      </w:r>
      <w:r w:rsidR="00971345">
        <w:rPr>
          <w:lang w:val="lt-LT"/>
        </w:rPr>
        <w:t>„</w:t>
      </w:r>
      <w:r w:rsidRPr="00E30699">
        <w:rPr>
          <w:lang w:val="lt-LT"/>
        </w:rPr>
        <w:t>Panevėžio energija“ 2019</w:t>
      </w:r>
      <w:r w:rsidR="000F5222">
        <w:rPr>
          <w:b/>
          <w:lang w:val="lt-LT"/>
        </w:rPr>
        <w:t>–</w:t>
      </w:r>
      <w:r w:rsidRPr="00E30699">
        <w:rPr>
          <w:lang w:val="lt-LT"/>
        </w:rPr>
        <w:t>2022 metų inves</w:t>
      </w:r>
      <w:r w:rsidR="00971345">
        <w:rPr>
          <w:lang w:val="lt-LT"/>
        </w:rPr>
        <w:t>ticijų planą, kurių vertė – 6</w:t>
      </w:r>
      <w:r w:rsidR="001F708F">
        <w:rPr>
          <w:lang w:val="lt-LT"/>
        </w:rPr>
        <w:t>787</w:t>
      </w:r>
      <w:r w:rsidRPr="00E30699">
        <w:rPr>
          <w:lang w:val="lt-LT"/>
        </w:rPr>
        <w:t xml:space="preserve"> tūk</w:t>
      </w:r>
      <w:r w:rsidR="00971345">
        <w:rPr>
          <w:lang w:val="lt-LT"/>
        </w:rPr>
        <w:t xml:space="preserve">st. </w:t>
      </w:r>
      <w:proofErr w:type="spellStart"/>
      <w:r w:rsidR="00971345">
        <w:rPr>
          <w:lang w:val="lt-LT"/>
        </w:rPr>
        <w:t>Eur</w:t>
      </w:r>
      <w:proofErr w:type="spellEnd"/>
      <w:r w:rsidR="00971345">
        <w:rPr>
          <w:lang w:val="lt-LT"/>
        </w:rPr>
        <w:t xml:space="preserve"> (šeši tūkstančiai </w:t>
      </w:r>
      <w:r w:rsidR="001F708F">
        <w:rPr>
          <w:lang w:val="lt-LT"/>
        </w:rPr>
        <w:t>septyni</w:t>
      </w:r>
      <w:r w:rsidR="00971345">
        <w:rPr>
          <w:lang w:val="lt-LT"/>
        </w:rPr>
        <w:t xml:space="preserve"> šimtai </w:t>
      </w:r>
      <w:r w:rsidR="001F708F">
        <w:rPr>
          <w:lang w:val="lt-LT"/>
        </w:rPr>
        <w:t>aštuoniasdešimt septyni tūkstančiai eurų) pagal</w:t>
      </w:r>
      <w:r w:rsidR="00DA704F">
        <w:rPr>
          <w:lang w:val="lt-LT"/>
        </w:rPr>
        <w:t xml:space="preserve"> </w:t>
      </w:r>
      <w:r w:rsidRPr="00E30699">
        <w:rPr>
          <w:lang w:val="lt-LT"/>
        </w:rPr>
        <w:t>priedą“</w:t>
      </w:r>
      <w:r w:rsidR="001F708F">
        <w:rPr>
          <w:lang w:val="lt-LT"/>
        </w:rPr>
        <w:t xml:space="preserve"> ir išdėstyti priedą nauja redakcija (pridedama)</w:t>
      </w:r>
      <w:r w:rsidRPr="00E30699">
        <w:rPr>
          <w:lang w:val="lt-LT"/>
        </w:rPr>
        <w:t xml:space="preserve">. </w:t>
      </w:r>
    </w:p>
    <w:p w14:paraId="34908CC1" w14:textId="54B6F79A" w:rsidR="00876AA9" w:rsidRDefault="00445802" w:rsidP="00613A3A">
      <w:pPr>
        <w:autoSpaceDE w:val="0"/>
        <w:autoSpaceDN w:val="0"/>
        <w:adjustRightInd w:val="0"/>
        <w:ind w:left="-284" w:right="366" w:firstLine="851"/>
        <w:jc w:val="both"/>
        <w:rPr>
          <w:bCs/>
          <w:iCs/>
          <w:lang w:val="lt-LT"/>
        </w:rPr>
      </w:pPr>
      <w:r>
        <w:rPr>
          <w:lang w:val="lt-LT"/>
        </w:rPr>
        <w:t>2</w:t>
      </w:r>
      <w:r w:rsidR="00876AA9">
        <w:rPr>
          <w:lang w:val="lt-LT"/>
        </w:rPr>
        <w:t xml:space="preserve">. </w:t>
      </w:r>
      <w:r>
        <w:rPr>
          <w:lang w:val="lt-LT"/>
        </w:rPr>
        <w:t>Pripažinti netekusiais galios</w:t>
      </w:r>
      <w:r w:rsidR="00876AA9">
        <w:rPr>
          <w:bCs/>
          <w:iCs/>
          <w:lang w:val="lt-LT"/>
        </w:rPr>
        <w:t>:</w:t>
      </w:r>
    </w:p>
    <w:p w14:paraId="54988F55" w14:textId="5BC53CED" w:rsidR="002D0217" w:rsidRDefault="00876AA9" w:rsidP="00613A3A">
      <w:pPr>
        <w:autoSpaceDE w:val="0"/>
        <w:autoSpaceDN w:val="0"/>
        <w:adjustRightInd w:val="0"/>
        <w:ind w:left="-284" w:right="366" w:firstLine="851"/>
        <w:jc w:val="both"/>
        <w:rPr>
          <w:bCs/>
          <w:iCs/>
          <w:lang w:val="lt-LT"/>
        </w:rPr>
      </w:pPr>
      <w:r>
        <w:rPr>
          <w:bCs/>
          <w:iCs/>
          <w:lang w:val="lt-LT"/>
        </w:rPr>
        <w:t xml:space="preserve">2.1. </w:t>
      </w:r>
      <w:r w:rsidR="00445802">
        <w:rPr>
          <w:bCs/>
          <w:iCs/>
          <w:lang w:val="lt-LT"/>
        </w:rPr>
        <w:t>Rokiškio rajono savivaldybės tarybos 2019 m. vasario 20 d. sprendimą Nr. TS-18 „Dėl R</w:t>
      </w:r>
      <w:r w:rsidR="00445802" w:rsidRPr="00445802">
        <w:rPr>
          <w:bCs/>
          <w:iCs/>
          <w:lang w:val="lt-LT"/>
        </w:rPr>
        <w:t>okiškio rajono savivaldybės tarybos 2017 m. birželio 23 d. spren</w:t>
      </w:r>
      <w:r w:rsidR="00445802">
        <w:rPr>
          <w:bCs/>
          <w:iCs/>
          <w:lang w:val="lt-LT"/>
        </w:rPr>
        <w:t>dimo Nr. TS-132 „Dėl R</w:t>
      </w:r>
      <w:r w:rsidR="00445802" w:rsidRPr="00445802">
        <w:rPr>
          <w:bCs/>
          <w:iCs/>
          <w:lang w:val="lt-LT"/>
        </w:rPr>
        <w:t>okiškio rajono savivald</w:t>
      </w:r>
      <w:r w:rsidR="00445802">
        <w:rPr>
          <w:bCs/>
          <w:iCs/>
          <w:lang w:val="lt-LT"/>
        </w:rPr>
        <w:t>ybės tarybai teikiamo derinti AB „P</w:t>
      </w:r>
      <w:r w:rsidR="00445802" w:rsidRPr="00445802">
        <w:rPr>
          <w:bCs/>
          <w:iCs/>
          <w:lang w:val="lt-LT"/>
        </w:rPr>
        <w:t>anevėžio energija“ 2019</w:t>
      </w:r>
      <w:r w:rsidR="00C23338">
        <w:rPr>
          <w:b/>
          <w:lang w:val="lt-LT"/>
        </w:rPr>
        <w:t>–</w:t>
      </w:r>
      <w:r w:rsidR="00445802" w:rsidRPr="00445802">
        <w:rPr>
          <w:bCs/>
          <w:iCs/>
          <w:lang w:val="lt-LT"/>
        </w:rPr>
        <w:t xml:space="preserve">2022 metų investicijų plano </w:t>
      </w:r>
      <w:r w:rsidR="00C23338">
        <w:rPr>
          <w:bCs/>
          <w:iCs/>
          <w:lang w:val="lt-LT"/>
        </w:rPr>
        <w:t>R</w:t>
      </w:r>
      <w:r w:rsidR="00445802" w:rsidRPr="00445802">
        <w:rPr>
          <w:bCs/>
          <w:iCs/>
          <w:lang w:val="lt-LT"/>
        </w:rPr>
        <w:t>okiškio šilumos tinklų rajone</w:t>
      </w:r>
      <w:r w:rsidR="00C23338">
        <w:rPr>
          <w:bCs/>
          <w:iCs/>
          <w:lang w:val="lt-LT"/>
        </w:rPr>
        <w:t>“</w:t>
      </w:r>
      <w:r w:rsidR="00445802" w:rsidRPr="00445802">
        <w:rPr>
          <w:bCs/>
          <w:iCs/>
          <w:lang w:val="lt-LT"/>
        </w:rPr>
        <w:t xml:space="preserve"> dalinio pakeitimo</w:t>
      </w:r>
      <w:r w:rsidR="00445802">
        <w:rPr>
          <w:bCs/>
          <w:iCs/>
          <w:lang w:val="lt-LT"/>
        </w:rPr>
        <w:t>“;</w:t>
      </w:r>
    </w:p>
    <w:p w14:paraId="79BC2B24" w14:textId="43B087A1" w:rsidR="00445802" w:rsidRDefault="00876AA9" w:rsidP="00613A3A">
      <w:pPr>
        <w:autoSpaceDE w:val="0"/>
        <w:autoSpaceDN w:val="0"/>
        <w:adjustRightInd w:val="0"/>
        <w:ind w:left="-284" w:right="366" w:firstLine="851"/>
        <w:jc w:val="both"/>
        <w:rPr>
          <w:bCs/>
          <w:iCs/>
          <w:lang w:val="lt-LT"/>
        </w:rPr>
      </w:pPr>
      <w:r>
        <w:rPr>
          <w:bCs/>
          <w:iCs/>
          <w:lang w:val="lt-LT"/>
        </w:rPr>
        <w:t xml:space="preserve">2.2. </w:t>
      </w:r>
      <w:r w:rsidR="00445802">
        <w:rPr>
          <w:bCs/>
          <w:iCs/>
          <w:lang w:val="lt-LT"/>
        </w:rPr>
        <w:t>Rokiškio rajono savivaldybės tarybos 2019 m. birželio 28 d. sprendimą Nr. TS-153 „Dėl R</w:t>
      </w:r>
      <w:r w:rsidR="00445802" w:rsidRPr="00445802">
        <w:rPr>
          <w:bCs/>
          <w:iCs/>
          <w:lang w:val="lt-LT"/>
        </w:rPr>
        <w:t>okiškio rajono savivaldybės tarybos 2017 m. birželio 23 d. spren</w:t>
      </w:r>
      <w:r w:rsidR="00445802">
        <w:rPr>
          <w:bCs/>
          <w:iCs/>
          <w:lang w:val="lt-LT"/>
        </w:rPr>
        <w:t>dimo Nr. TS-132 „Dėl R</w:t>
      </w:r>
      <w:r w:rsidR="00445802" w:rsidRPr="00445802">
        <w:rPr>
          <w:bCs/>
          <w:iCs/>
          <w:lang w:val="lt-LT"/>
        </w:rPr>
        <w:t>okiškio rajono savivald</w:t>
      </w:r>
      <w:r w:rsidR="00445802">
        <w:rPr>
          <w:bCs/>
          <w:iCs/>
          <w:lang w:val="lt-LT"/>
        </w:rPr>
        <w:t>ybės tarybai teikiamo derinti AB „P</w:t>
      </w:r>
      <w:r w:rsidR="00445802" w:rsidRPr="00445802">
        <w:rPr>
          <w:bCs/>
          <w:iCs/>
          <w:lang w:val="lt-LT"/>
        </w:rPr>
        <w:t>anevėžio energija“ 2019</w:t>
      </w:r>
      <w:r w:rsidR="00C23338">
        <w:rPr>
          <w:b/>
          <w:lang w:val="lt-LT"/>
        </w:rPr>
        <w:t>–</w:t>
      </w:r>
      <w:r w:rsidR="00445802" w:rsidRPr="00445802">
        <w:rPr>
          <w:bCs/>
          <w:iCs/>
          <w:lang w:val="lt-LT"/>
        </w:rPr>
        <w:t xml:space="preserve">2022 metų investicijų plano </w:t>
      </w:r>
      <w:r w:rsidR="00C23338">
        <w:rPr>
          <w:bCs/>
          <w:iCs/>
          <w:lang w:val="lt-LT"/>
        </w:rPr>
        <w:t>R</w:t>
      </w:r>
      <w:r w:rsidR="00445802" w:rsidRPr="00445802">
        <w:rPr>
          <w:bCs/>
          <w:iCs/>
          <w:lang w:val="lt-LT"/>
        </w:rPr>
        <w:t>okiškio šilumos tinklų rajone</w:t>
      </w:r>
      <w:r w:rsidR="00C23338">
        <w:rPr>
          <w:bCs/>
          <w:iCs/>
          <w:lang w:val="lt-LT"/>
        </w:rPr>
        <w:t xml:space="preserve">“ </w:t>
      </w:r>
      <w:r w:rsidR="00445802" w:rsidRPr="00445802">
        <w:rPr>
          <w:bCs/>
          <w:iCs/>
          <w:lang w:val="lt-LT"/>
        </w:rPr>
        <w:t>pakeitimo</w:t>
      </w:r>
      <w:r w:rsidR="00445802">
        <w:rPr>
          <w:bCs/>
          <w:iCs/>
          <w:lang w:val="lt-LT"/>
        </w:rPr>
        <w:t>“;</w:t>
      </w:r>
    </w:p>
    <w:p w14:paraId="0B233ECB" w14:textId="04B312E4" w:rsidR="00445802" w:rsidRDefault="00445802" w:rsidP="00613A3A">
      <w:pPr>
        <w:autoSpaceDE w:val="0"/>
        <w:autoSpaceDN w:val="0"/>
        <w:adjustRightInd w:val="0"/>
        <w:ind w:left="-284" w:right="366" w:firstLine="851"/>
        <w:jc w:val="both"/>
        <w:rPr>
          <w:bCs/>
          <w:iCs/>
          <w:lang w:val="lt-LT"/>
        </w:rPr>
      </w:pPr>
      <w:r>
        <w:rPr>
          <w:bCs/>
          <w:iCs/>
          <w:lang w:val="lt-LT"/>
        </w:rPr>
        <w:t>2.3. Rokiškio rajono savivaldybės tarybos 2021 m. gegužės 28 d. sprendimo Nr. TS-132 „Dėl R</w:t>
      </w:r>
      <w:r w:rsidRPr="00445802">
        <w:rPr>
          <w:bCs/>
          <w:iCs/>
          <w:lang w:val="lt-LT"/>
        </w:rPr>
        <w:t>okiškio rajono savivaldybės tarybos 2017 m. birželio 23 d. spren</w:t>
      </w:r>
      <w:r>
        <w:rPr>
          <w:bCs/>
          <w:iCs/>
          <w:lang w:val="lt-LT"/>
        </w:rPr>
        <w:t>dimo Nr. TS-132 „Dėl R</w:t>
      </w:r>
      <w:r w:rsidRPr="00445802">
        <w:rPr>
          <w:bCs/>
          <w:iCs/>
          <w:lang w:val="lt-LT"/>
        </w:rPr>
        <w:t>okiškio rajono savivald</w:t>
      </w:r>
      <w:r>
        <w:rPr>
          <w:bCs/>
          <w:iCs/>
          <w:lang w:val="lt-LT"/>
        </w:rPr>
        <w:t>ybės tarybai teikiamo derinti AB „P</w:t>
      </w:r>
      <w:r w:rsidRPr="00445802">
        <w:rPr>
          <w:bCs/>
          <w:iCs/>
          <w:lang w:val="lt-LT"/>
        </w:rPr>
        <w:t>anevėžio energija“ 2019-2022 metų investicijų plano rokiškio šilumos tinklų rajone</w:t>
      </w:r>
      <w:r w:rsidR="00C23338">
        <w:rPr>
          <w:bCs/>
          <w:iCs/>
          <w:lang w:val="lt-LT"/>
        </w:rPr>
        <w:t>“</w:t>
      </w:r>
      <w:r w:rsidRPr="00445802">
        <w:rPr>
          <w:bCs/>
          <w:iCs/>
          <w:lang w:val="lt-LT"/>
        </w:rPr>
        <w:t xml:space="preserve"> pakeitimo</w:t>
      </w:r>
      <w:r>
        <w:rPr>
          <w:bCs/>
          <w:iCs/>
          <w:lang w:val="lt-LT"/>
        </w:rPr>
        <w:t xml:space="preserve"> bei AB „Panevėžio energija 2013</w:t>
      </w:r>
      <w:r w:rsidR="00C23338">
        <w:rPr>
          <w:b/>
          <w:lang w:val="lt-LT"/>
        </w:rPr>
        <w:t>–</w:t>
      </w:r>
      <w:r>
        <w:rPr>
          <w:bCs/>
          <w:iCs/>
          <w:lang w:val="lt-LT"/>
        </w:rPr>
        <w:t>2017 metų investicijų į turto atnaujinimą-remontą derinimo“ 1 ir 2 punktus“.</w:t>
      </w:r>
    </w:p>
    <w:p w14:paraId="35A7349A" w14:textId="21098E2A" w:rsidR="00F22261" w:rsidRPr="00E30699" w:rsidRDefault="00F22261" w:rsidP="00546EC5">
      <w:pPr>
        <w:ind w:left="-284" w:right="366" w:firstLine="851"/>
        <w:jc w:val="both"/>
        <w:rPr>
          <w:sz w:val="22"/>
          <w:szCs w:val="22"/>
          <w:lang w:val="lt-LT"/>
        </w:rPr>
      </w:pPr>
      <w:r w:rsidRPr="00E30699">
        <w:rPr>
          <w:color w:val="000000"/>
          <w:shd w:val="clear" w:color="auto" w:fill="FFFFFF"/>
          <w:lang w:val="lt-LT"/>
        </w:rPr>
        <w:t>Šis sprendimas per vieną mėnesį gali būti skundžiamas Regionų apygardos administracinio teismo Kauno, Klaipėdos, Šiaulių ar Panevėžio rūmams Lietuvos Respublikos administracinių bylų teisenos įstatymo nustatyta tvarka.</w:t>
      </w:r>
    </w:p>
    <w:p w14:paraId="34A6701F" w14:textId="77777777" w:rsidR="00546EC5" w:rsidRDefault="00546EC5" w:rsidP="00B72199">
      <w:pPr>
        <w:autoSpaceDE w:val="0"/>
        <w:autoSpaceDN w:val="0"/>
        <w:adjustRightInd w:val="0"/>
        <w:jc w:val="both"/>
        <w:rPr>
          <w:lang w:val="lt-LT"/>
        </w:rPr>
      </w:pPr>
    </w:p>
    <w:p w14:paraId="1E7AD9B1" w14:textId="77777777" w:rsidR="00445802" w:rsidRPr="00E30699" w:rsidRDefault="00445802" w:rsidP="00B72199">
      <w:pPr>
        <w:autoSpaceDE w:val="0"/>
        <w:autoSpaceDN w:val="0"/>
        <w:adjustRightInd w:val="0"/>
        <w:jc w:val="both"/>
        <w:rPr>
          <w:lang w:val="lt-LT"/>
        </w:rPr>
      </w:pPr>
    </w:p>
    <w:p w14:paraId="51FC9108" w14:textId="77777777" w:rsidR="00691D52" w:rsidRDefault="00912EA2" w:rsidP="00691D52">
      <w:pPr>
        <w:autoSpaceDE w:val="0"/>
        <w:autoSpaceDN w:val="0"/>
        <w:adjustRightInd w:val="0"/>
        <w:jc w:val="both"/>
        <w:rPr>
          <w:lang w:val="lt-LT"/>
        </w:rPr>
      </w:pPr>
      <w:r w:rsidRPr="00E30699">
        <w:rPr>
          <w:lang w:val="lt-LT"/>
        </w:rPr>
        <w:t>S</w:t>
      </w:r>
      <w:r w:rsidR="00B72199" w:rsidRPr="00E30699">
        <w:rPr>
          <w:lang w:val="lt-LT"/>
        </w:rPr>
        <w:t xml:space="preserve">avivaldybės meras                                                 </w:t>
      </w:r>
      <w:r w:rsidRPr="00E30699">
        <w:rPr>
          <w:lang w:val="lt-LT"/>
        </w:rPr>
        <w:t xml:space="preserve">                  </w:t>
      </w:r>
      <w:r w:rsidR="00C62EE1" w:rsidRPr="00E30699">
        <w:rPr>
          <w:lang w:val="lt-LT"/>
        </w:rPr>
        <w:t xml:space="preserve">                      Ramūnas Godeliauskas</w:t>
      </w:r>
      <w:r w:rsidR="00B72199" w:rsidRPr="00E30699">
        <w:rPr>
          <w:lang w:val="lt-LT"/>
        </w:rPr>
        <w:t xml:space="preserve">  </w:t>
      </w:r>
    </w:p>
    <w:p w14:paraId="23D406A4" w14:textId="6154B8D8" w:rsidR="00613A3A" w:rsidRDefault="00B72199" w:rsidP="00691D52">
      <w:pPr>
        <w:autoSpaceDE w:val="0"/>
        <w:autoSpaceDN w:val="0"/>
        <w:adjustRightInd w:val="0"/>
        <w:jc w:val="both"/>
        <w:rPr>
          <w:lang w:val="lt-LT"/>
        </w:rPr>
      </w:pPr>
      <w:r w:rsidRPr="00E30699">
        <w:rPr>
          <w:lang w:val="lt-LT"/>
        </w:rPr>
        <w:t xml:space="preserve"> </w:t>
      </w:r>
    </w:p>
    <w:p w14:paraId="69FE26E7" w14:textId="77777777" w:rsidR="00445802" w:rsidRPr="00E30699" w:rsidRDefault="00445802" w:rsidP="00691D52">
      <w:pPr>
        <w:autoSpaceDE w:val="0"/>
        <w:autoSpaceDN w:val="0"/>
        <w:adjustRightInd w:val="0"/>
        <w:jc w:val="both"/>
        <w:rPr>
          <w:lang w:val="lt-LT"/>
        </w:rPr>
      </w:pPr>
    </w:p>
    <w:p w14:paraId="63502B65" w14:textId="77777777" w:rsidR="00B01818" w:rsidRDefault="00F94D86" w:rsidP="006653D2">
      <w:pPr>
        <w:autoSpaceDE w:val="0"/>
        <w:autoSpaceDN w:val="0"/>
        <w:adjustRightInd w:val="0"/>
        <w:rPr>
          <w:lang w:val="lt-LT"/>
        </w:rPr>
      </w:pPr>
      <w:r>
        <w:rPr>
          <w:lang w:val="lt-LT"/>
        </w:rPr>
        <w:t>Augustinas Blažys</w:t>
      </w:r>
      <w:r w:rsidR="004C4A57" w:rsidRPr="00E30699">
        <w:rPr>
          <w:lang w:val="lt-LT"/>
        </w:rPr>
        <w:tab/>
      </w:r>
    </w:p>
    <w:p w14:paraId="37345787" w14:textId="77777777" w:rsidR="00B01818" w:rsidRPr="00E33296" w:rsidRDefault="00B01818" w:rsidP="00B01818">
      <w:pPr>
        <w:rPr>
          <w:lang w:val="lt-LT"/>
        </w:rPr>
      </w:pPr>
      <w:r w:rsidRPr="00E33296">
        <w:rPr>
          <w:lang w:val="lt-LT"/>
        </w:rPr>
        <w:lastRenderedPageBreak/>
        <w:t>Rokiškio rajono savivaldybės tarybai</w:t>
      </w:r>
    </w:p>
    <w:p w14:paraId="6E0EB3A0" w14:textId="77777777" w:rsidR="00B01818" w:rsidRDefault="00B01818" w:rsidP="00B01818">
      <w:pPr>
        <w:rPr>
          <w:b/>
          <w:lang w:val="lt-LT"/>
        </w:rPr>
      </w:pPr>
    </w:p>
    <w:p w14:paraId="450DFC4F" w14:textId="0BAB656B" w:rsidR="00B01818" w:rsidRPr="005E6977" w:rsidRDefault="00B01818" w:rsidP="00B01818">
      <w:pPr>
        <w:jc w:val="center"/>
        <w:rPr>
          <w:b/>
          <w:lang w:val="lt-LT"/>
        </w:rPr>
      </w:pPr>
      <w:r w:rsidRPr="005E6977">
        <w:rPr>
          <w:b/>
          <w:lang w:val="lt-LT"/>
        </w:rPr>
        <w:t xml:space="preserve">SPRENDIMO PROJEKTO „DĖL ROKIŠKIO RAJONO SAVIVALDYBĖS </w:t>
      </w:r>
      <w:r w:rsidR="007C2BBB">
        <w:rPr>
          <w:b/>
          <w:lang w:val="lt-LT"/>
        </w:rPr>
        <w:t xml:space="preserve">TARYBOS 2017 M. BIRŽELIO 23 D. </w:t>
      </w:r>
      <w:bookmarkStart w:id="0" w:name="_GoBack"/>
      <w:bookmarkEnd w:id="0"/>
      <w:r w:rsidRPr="005E6977">
        <w:rPr>
          <w:b/>
          <w:lang w:val="lt-LT"/>
        </w:rPr>
        <w:t>SPRENDIMO NR. TS-132 „DĖL ROKIŠKIO RAJONO SAVIVALDYBĖS TARYBAI TEIKIAMO DERINTI AB „PANEVĖŽIO ENERGIJA“ 2019-2022 METŲ INVESTICIJŲ PLANO ROKIŠKIO ŠILUMOS TINKLŲ RAJONE” PAKEITIMO“ AIŠKINAMASIS RAŠTAS</w:t>
      </w:r>
    </w:p>
    <w:p w14:paraId="44952DDA" w14:textId="77777777" w:rsidR="00B01818" w:rsidRPr="005E6977" w:rsidRDefault="00B01818" w:rsidP="00B01818">
      <w:pPr>
        <w:jc w:val="center"/>
        <w:rPr>
          <w:lang w:val="lt-LT"/>
        </w:rPr>
      </w:pPr>
    </w:p>
    <w:p w14:paraId="2A0CE527" w14:textId="3A966C70" w:rsidR="00B01818" w:rsidRPr="005E6977" w:rsidRDefault="00B01818" w:rsidP="00B01818">
      <w:pPr>
        <w:jc w:val="center"/>
        <w:rPr>
          <w:lang w:val="lt-LT"/>
        </w:rPr>
      </w:pPr>
      <w:r>
        <w:rPr>
          <w:lang w:val="lt-LT"/>
        </w:rPr>
        <w:t>2022 m. gegužės 11</w:t>
      </w:r>
      <w:r w:rsidRPr="005E6977">
        <w:rPr>
          <w:lang w:val="lt-LT"/>
        </w:rPr>
        <w:t xml:space="preserve"> d.</w:t>
      </w:r>
    </w:p>
    <w:p w14:paraId="4BBFE4A8" w14:textId="77777777" w:rsidR="00B01818" w:rsidRPr="005E6977" w:rsidRDefault="00B01818" w:rsidP="00B01818">
      <w:pPr>
        <w:jc w:val="center"/>
        <w:rPr>
          <w:lang w:val="lt-LT"/>
        </w:rPr>
      </w:pPr>
      <w:r w:rsidRPr="005E6977">
        <w:rPr>
          <w:lang w:val="lt-LT"/>
        </w:rPr>
        <w:t>Rokiškis</w:t>
      </w:r>
    </w:p>
    <w:p w14:paraId="1BB3D28E" w14:textId="77777777" w:rsidR="00B01818" w:rsidRPr="005E6977" w:rsidRDefault="00B01818" w:rsidP="00B01818">
      <w:pPr>
        <w:jc w:val="both"/>
        <w:rPr>
          <w:lang w:val="lt-LT"/>
        </w:rPr>
      </w:pPr>
    </w:p>
    <w:p w14:paraId="5CA15D0A" w14:textId="17F837E5" w:rsidR="00B01818" w:rsidRPr="005E6977" w:rsidRDefault="00B01818" w:rsidP="00B01818">
      <w:pPr>
        <w:jc w:val="both"/>
        <w:rPr>
          <w:lang w:val="lt-LT"/>
        </w:rPr>
      </w:pPr>
      <w:r w:rsidRPr="005E6977">
        <w:rPr>
          <w:lang w:val="lt-LT"/>
        </w:rPr>
        <w:tab/>
      </w:r>
      <w:r w:rsidRPr="005E6977">
        <w:rPr>
          <w:b/>
          <w:lang w:val="lt-LT"/>
        </w:rPr>
        <w:t>Parengto projekto tikslai ir uždaviniai</w:t>
      </w:r>
      <w:r w:rsidRPr="005E6977">
        <w:rPr>
          <w:lang w:val="lt-LT"/>
        </w:rPr>
        <w:t xml:space="preserve">. Šiuo sprendimo projektu siūloma </w:t>
      </w:r>
      <w:r>
        <w:rPr>
          <w:lang w:val="lt-LT"/>
        </w:rPr>
        <w:t>p</w:t>
      </w:r>
      <w:r w:rsidRPr="005E6977">
        <w:rPr>
          <w:lang w:val="lt-LT"/>
        </w:rPr>
        <w:t xml:space="preserve">atikslinti ir suderinti AB „Panevėžio energija“ </w:t>
      </w:r>
      <w:r w:rsidR="001A68F5">
        <w:rPr>
          <w:lang w:val="lt-LT"/>
        </w:rPr>
        <w:t xml:space="preserve">2019-2022 metų </w:t>
      </w:r>
      <w:r w:rsidRPr="005E6977">
        <w:rPr>
          <w:lang w:val="lt-LT"/>
        </w:rPr>
        <w:t>investicij</w:t>
      </w:r>
      <w:r w:rsidR="001A68F5">
        <w:rPr>
          <w:lang w:val="lt-LT"/>
        </w:rPr>
        <w:t>ų planą</w:t>
      </w:r>
      <w:r w:rsidRPr="005E6977">
        <w:rPr>
          <w:lang w:val="lt-LT"/>
        </w:rPr>
        <w:t xml:space="preserve"> </w:t>
      </w:r>
      <w:r w:rsidR="001A68F5">
        <w:rPr>
          <w:lang w:val="lt-LT"/>
        </w:rPr>
        <w:t>Rokiškio šilumos tinklų rajone</w:t>
      </w:r>
      <w:r w:rsidRPr="005E6977">
        <w:rPr>
          <w:lang w:val="lt-LT"/>
        </w:rPr>
        <w:t>.</w:t>
      </w:r>
    </w:p>
    <w:p w14:paraId="357B1F1A" w14:textId="670BA9C8" w:rsidR="00B01818" w:rsidRPr="005E6977" w:rsidRDefault="00B01818" w:rsidP="00B01818">
      <w:pPr>
        <w:jc w:val="both"/>
        <w:rPr>
          <w:lang w:val="lt-LT"/>
        </w:rPr>
      </w:pPr>
      <w:r w:rsidRPr="005E6977">
        <w:rPr>
          <w:lang w:val="lt-LT"/>
        </w:rPr>
        <w:tab/>
      </w:r>
      <w:r w:rsidRPr="005E6977">
        <w:rPr>
          <w:b/>
          <w:lang w:val="lt-LT"/>
        </w:rPr>
        <w:t>Šiuo metu esantis teisinis reglamentavimas</w:t>
      </w:r>
      <w:r w:rsidRPr="005E6977">
        <w:rPr>
          <w:lang w:val="lt-LT"/>
        </w:rPr>
        <w:t>. Lietuvos R</w:t>
      </w:r>
      <w:r w:rsidR="004D3FAA">
        <w:rPr>
          <w:lang w:val="lt-LT"/>
        </w:rPr>
        <w:t>espublikos šilumos ūkio įstatymas</w:t>
      </w:r>
      <w:r w:rsidRPr="005E6977">
        <w:rPr>
          <w:lang w:val="lt-LT"/>
        </w:rPr>
        <w:t xml:space="preserve">, Rokiškio rajono savivaldybės tarybos 2008 m. spalio 31 d. sprendimas Nr. TS-10.177 „Dėl Šilumos tiekėjų investicinių projektų (planų) derinimo su Rokiškio rajono savivaldybės taryba </w:t>
      </w:r>
      <w:r w:rsidR="004D3FAA">
        <w:rPr>
          <w:lang w:val="lt-LT"/>
        </w:rPr>
        <w:t>tvarkos“</w:t>
      </w:r>
      <w:r w:rsidRPr="005E6977">
        <w:rPr>
          <w:lang w:val="lt-LT"/>
        </w:rPr>
        <w:t>, Lietuvos Respublikos energetikos įstatym</w:t>
      </w:r>
      <w:r w:rsidR="004D3FAA">
        <w:rPr>
          <w:lang w:val="lt-LT"/>
        </w:rPr>
        <w:t>as</w:t>
      </w:r>
      <w:r w:rsidRPr="005E6977">
        <w:rPr>
          <w:lang w:val="lt-LT"/>
        </w:rPr>
        <w:t xml:space="preserve">, </w:t>
      </w:r>
      <w:r w:rsidR="004D3FAA">
        <w:rPr>
          <w:bCs/>
          <w:iCs/>
          <w:lang w:val="lt-LT"/>
        </w:rPr>
        <w:t>Rokiškio rajono savivaldybės tarybos 2021 m. gegužės 28 d. sprendimas Nr. TS-132 „Dėl R</w:t>
      </w:r>
      <w:r w:rsidR="004D3FAA" w:rsidRPr="00445802">
        <w:rPr>
          <w:bCs/>
          <w:iCs/>
          <w:lang w:val="lt-LT"/>
        </w:rPr>
        <w:t>okiškio rajono savivaldybės tarybos 2017 m. birželio 23 d. spren</w:t>
      </w:r>
      <w:r w:rsidR="004D3FAA">
        <w:rPr>
          <w:bCs/>
          <w:iCs/>
          <w:lang w:val="lt-LT"/>
        </w:rPr>
        <w:t>dimo Nr. TS-132 „Dėl R</w:t>
      </w:r>
      <w:r w:rsidR="004D3FAA" w:rsidRPr="00445802">
        <w:rPr>
          <w:bCs/>
          <w:iCs/>
          <w:lang w:val="lt-LT"/>
        </w:rPr>
        <w:t>okiškio rajono savivald</w:t>
      </w:r>
      <w:r w:rsidR="004D3FAA">
        <w:rPr>
          <w:bCs/>
          <w:iCs/>
          <w:lang w:val="lt-LT"/>
        </w:rPr>
        <w:t>ybės tarybai teikiamo derinti AB „P</w:t>
      </w:r>
      <w:r w:rsidR="004D3FAA" w:rsidRPr="00445802">
        <w:rPr>
          <w:bCs/>
          <w:iCs/>
          <w:lang w:val="lt-LT"/>
        </w:rPr>
        <w:t>anevėžio energija“ 2019-2022 metų investicijų plano rokiškio šilumos tinklų rajone” pakeitimo</w:t>
      </w:r>
      <w:r w:rsidR="004D3FAA">
        <w:rPr>
          <w:bCs/>
          <w:iCs/>
          <w:lang w:val="lt-LT"/>
        </w:rPr>
        <w:t xml:space="preserve"> bei AB „Panevėžio energija 2013-2017 metų investicijų į turto atnaujinimą-remontą derinimo“.</w:t>
      </w:r>
    </w:p>
    <w:p w14:paraId="4F64F373" w14:textId="506E46E4" w:rsidR="00B01818" w:rsidRPr="005E6977" w:rsidRDefault="00B01818" w:rsidP="00B01818">
      <w:pPr>
        <w:jc w:val="both"/>
        <w:rPr>
          <w:lang w:val="lt-LT"/>
        </w:rPr>
      </w:pPr>
      <w:r w:rsidRPr="005E6977">
        <w:rPr>
          <w:lang w:val="lt-LT"/>
        </w:rPr>
        <w:tab/>
      </w:r>
      <w:r w:rsidRPr="005E6977">
        <w:rPr>
          <w:b/>
          <w:lang w:val="lt-LT"/>
        </w:rPr>
        <w:t>Sprendimo esmė</w:t>
      </w:r>
      <w:r w:rsidRPr="005E6977">
        <w:rPr>
          <w:lang w:val="lt-LT"/>
        </w:rPr>
        <w:t>.</w:t>
      </w:r>
      <w:r>
        <w:rPr>
          <w:lang w:val="lt-LT"/>
        </w:rPr>
        <w:t xml:space="preserve"> </w:t>
      </w:r>
      <w:r w:rsidRPr="005E6977">
        <w:rPr>
          <w:lang w:val="lt-LT"/>
        </w:rPr>
        <w:t xml:space="preserve">Daugiametis investicijų planas yra strateginio pobūdžio, rengiamas </w:t>
      </w:r>
      <w:r w:rsidR="004D3FAA">
        <w:rPr>
          <w:lang w:val="lt-LT"/>
        </w:rPr>
        <w:t>anksčiau nei įvykdomos investicijos. D</w:t>
      </w:r>
      <w:r w:rsidRPr="005E6977">
        <w:rPr>
          <w:lang w:val="lt-LT"/>
        </w:rPr>
        <w:t xml:space="preserve">ėl kainų pokyčių, viešųjų pirkimų, tiksliai nežinomų </w:t>
      </w:r>
      <w:r>
        <w:rPr>
          <w:lang w:val="lt-LT"/>
        </w:rPr>
        <w:t xml:space="preserve">struktūrinių fondų </w:t>
      </w:r>
      <w:r w:rsidR="004D3FAA">
        <w:rPr>
          <w:lang w:val="lt-LT"/>
        </w:rPr>
        <w:t>finansavimo apimčių ar</w:t>
      </w:r>
      <w:r w:rsidRPr="005E6977">
        <w:rPr>
          <w:lang w:val="lt-LT"/>
        </w:rPr>
        <w:t xml:space="preserve"> teisinio reglamentavimo pasikeitimų neįmanoma tiksliai numatyt</w:t>
      </w:r>
      <w:r w:rsidR="004D3FAA">
        <w:rPr>
          <w:lang w:val="lt-LT"/>
        </w:rPr>
        <w:t>i</w:t>
      </w:r>
      <w:r w:rsidRPr="005E6977">
        <w:rPr>
          <w:lang w:val="lt-LT"/>
        </w:rPr>
        <w:t xml:space="preserve"> investicijų dydžio. </w:t>
      </w:r>
    </w:p>
    <w:p w14:paraId="6EDC55CC" w14:textId="7F9DF27F" w:rsidR="00B01818" w:rsidRPr="005E6977" w:rsidRDefault="00B01818" w:rsidP="00B01818">
      <w:pPr>
        <w:jc w:val="both"/>
        <w:rPr>
          <w:lang w:val="lt-LT"/>
        </w:rPr>
      </w:pPr>
      <w:r>
        <w:rPr>
          <w:lang w:val="lt-LT"/>
        </w:rPr>
        <w:tab/>
      </w:r>
      <w:r w:rsidR="00A23E88">
        <w:rPr>
          <w:lang w:val="lt-LT"/>
        </w:rPr>
        <w:t xml:space="preserve">Vadovaujantis </w:t>
      </w:r>
      <w:r w:rsidRPr="005E6977">
        <w:rPr>
          <w:lang w:val="lt-LT"/>
        </w:rPr>
        <w:t xml:space="preserve">AB „Panevėžio energija“ </w:t>
      </w:r>
      <w:r w:rsidR="00A23E88">
        <w:rPr>
          <w:lang w:val="lt-LT"/>
        </w:rPr>
        <w:t>pateiktais duomenimis bendra investicijų vertė didėja iki 6787</w:t>
      </w:r>
      <w:r w:rsidRPr="005E6977">
        <w:rPr>
          <w:lang w:val="lt-LT"/>
        </w:rPr>
        <w:t xml:space="preserve"> tūkst</w:t>
      </w:r>
      <w:r>
        <w:rPr>
          <w:lang w:val="lt-LT"/>
        </w:rPr>
        <w:t>.</w:t>
      </w:r>
      <w:r w:rsidRPr="005E6977">
        <w:rPr>
          <w:lang w:val="lt-LT"/>
        </w:rPr>
        <w:t xml:space="preserve"> </w:t>
      </w:r>
      <w:proofErr w:type="spellStart"/>
      <w:r w:rsidRPr="005E6977">
        <w:rPr>
          <w:lang w:val="lt-LT"/>
        </w:rPr>
        <w:t>Eur</w:t>
      </w:r>
      <w:proofErr w:type="spellEnd"/>
      <w:r w:rsidRPr="005E6977">
        <w:rPr>
          <w:lang w:val="lt-LT"/>
        </w:rPr>
        <w:t xml:space="preserve">. </w:t>
      </w:r>
      <w:r w:rsidR="004A56A4">
        <w:rPr>
          <w:lang w:val="lt-LT"/>
        </w:rPr>
        <w:t xml:space="preserve">Plane numatomos 4 naujos investicijos, 1 investicija tikslinama. Visos šios investicijos pateiktos </w:t>
      </w:r>
      <w:r w:rsidR="006A60DF">
        <w:rPr>
          <w:lang w:val="lt-LT"/>
        </w:rPr>
        <w:t>ir</w:t>
      </w:r>
      <w:r w:rsidR="004A56A4">
        <w:rPr>
          <w:lang w:val="lt-LT"/>
        </w:rPr>
        <w:t xml:space="preserve"> </w:t>
      </w:r>
      <w:r w:rsidR="006A60DF">
        <w:rPr>
          <w:lang w:val="lt-LT"/>
        </w:rPr>
        <w:t>d</w:t>
      </w:r>
      <w:r w:rsidR="004A56A4">
        <w:rPr>
          <w:lang w:val="lt-LT"/>
        </w:rPr>
        <w:t xml:space="preserve">etaliau </w:t>
      </w:r>
      <w:r w:rsidR="006A60DF">
        <w:rPr>
          <w:lang w:val="lt-LT"/>
        </w:rPr>
        <w:t>aprašytos</w:t>
      </w:r>
      <w:r w:rsidR="004A56A4">
        <w:rPr>
          <w:lang w:val="lt-LT"/>
        </w:rPr>
        <w:t xml:space="preserve"> AB „Panevėžio energija“ </w:t>
      </w:r>
      <w:r w:rsidR="006A60DF">
        <w:rPr>
          <w:lang w:val="lt-LT"/>
        </w:rPr>
        <w:t>pateiktuose dokumentuose</w:t>
      </w:r>
      <w:r w:rsidR="004A56A4">
        <w:rPr>
          <w:lang w:val="lt-LT"/>
        </w:rPr>
        <w:t xml:space="preserve"> (pridedama).</w:t>
      </w:r>
    </w:p>
    <w:p w14:paraId="15D456D8" w14:textId="77777777" w:rsidR="00B01818" w:rsidRPr="005E6977" w:rsidRDefault="00B01818" w:rsidP="00B01818">
      <w:pPr>
        <w:jc w:val="both"/>
        <w:rPr>
          <w:lang w:val="lt-LT"/>
        </w:rPr>
      </w:pPr>
      <w:r w:rsidRPr="005E6977">
        <w:rPr>
          <w:lang w:val="lt-LT"/>
        </w:rPr>
        <w:tab/>
      </w:r>
      <w:r w:rsidRPr="005E6977">
        <w:rPr>
          <w:b/>
          <w:lang w:val="lt-LT"/>
        </w:rPr>
        <w:t>Galimos pasekmės, priėmus siūlomą tarybos sprendimo projektą</w:t>
      </w:r>
      <w:r w:rsidRPr="005E6977">
        <w:rPr>
          <w:lang w:val="lt-LT"/>
        </w:rPr>
        <w:t>:</w:t>
      </w:r>
    </w:p>
    <w:p w14:paraId="0E1446F5" w14:textId="77777777" w:rsidR="00B01818" w:rsidRPr="005E6977" w:rsidRDefault="00B01818" w:rsidP="00B01818">
      <w:pPr>
        <w:jc w:val="both"/>
        <w:rPr>
          <w:lang w:val="lt-LT"/>
        </w:rPr>
      </w:pPr>
      <w:r w:rsidRPr="005E6977">
        <w:rPr>
          <w:lang w:val="lt-LT"/>
        </w:rPr>
        <w:tab/>
        <w:t>teigiamos – pagerės šilumos tinklų būklė Rokiškio mieste,  sumažės avarinių situacijų;</w:t>
      </w:r>
    </w:p>
    <w:p w14:paraId="3AF2D81B" w14:textId="77777777" w:rsidR="00B01818" w:rsidRPr="005E6977" w:rsidRDefault="00B01818" w:rsidP="00B01818">
      <w:pPr>
        <w:jc w:val="both"/>
        <w:rPr>
          <w:lang w:val="lt-LT"/>
        </w:rPr>
      </w:pPr>
      <w:r w:rsidRPr="005E6977">
        <w:rPr>
          <w:lang w:val="lt-LT"/>
        </w:rPr>
        <w:tab/>
        <w:t>neigiamos – nėra.</w:t>
      </w:r>
    </w:p>
    <w:p w14:paraId="11595901" w14:textId="77777777" w:rsidR="00B01818" w:rsidRPr="005E6977" w:rsidRDefault="00B01818" w:rsidP="00B01818">
      <w:pPr>
        <w:jc w:val="both"/>
        <w:rPr>
          <w:lang w:val="lt-LT"/>
        </w:rPr>
      </w:pPr>
      <w:r w:rsidRPr="005E6977">
        <w:rPr>
          <w:lang w:val="lt-LT"/>
        </w:rPr>
        <w:tab/>
      </w:r>
      <w:r w:rsidRPr="005E6977">
        <w:rPr>
          <w:b/>
          <w:lang w:val="lt-LT"/>
        </w:rPr>
        <w:t>Sprendimo nauda Rokiškio rajono gyventojams</w:t>
      </w:r>
      <w:r w:rsidRPr="005E6977">
        <w:rPr>
          <w:lang w:val="lt-LT"/>
        </w:rPr>
        <w:t xml:space="preserve">. Planuojama įvykdyti investicija orientuota į gamybos ir šilumos tiekimo vartotojams patikimumo, saugumo ir kokybės užtikrinimą, naujų vartotojų prijungimą, ekologinės situacijos gerinimą.  </w:t>
      </w:r>
    </w:p>
    <w:p w14:paraId="2BB842FF" w14:textId="77777777" w:rsidR="00B01818" w:rsidRPr="005E6977" w:rsidRDefault="00B01818" w:rsidP="00B01818">
      <w:pPr>
        <w:jc w:val="both"/>
        <w:rPr>
          <w:lang w:val="lt-LT"/>
        </w:rPr>
      </w:pPr>
      <w:r w:rsidRPr="005E6977">
        <w:rPr>
          <w:lang w:val="lt-LT"/>
        </w:rPr>
        <w:tab/>
      </w:r>
      <w:r w:rsidRPr="005E6977">
        <w:rPr>
          <w:b/>
          <w:lang w:val="lt-LT"/>
        </w:rPr>
        <w:t>Finansavimo šaltiniai ir lėšų poreikis</w:t>
      </w:r>
      <w:r w:rsidRPr="005E6977">
        <w:rPr>
          <w:lang w:val="lt-LT"/>
        </w:rPr>
        <w:t xml:space="preserve">. struktūrinių fondų ir  bendrovės lėšos. </w:t>
      </w:r>
    </w:p>
    <w:p w14:paraId="56EEFCFD" w14:textId="77777777" w:rsidR="00B01818" w:rsidRPr="005E6977" w:rsidRDefault="00B01818" w:rsidP="00B01818">
      <w:pPr>
        <w:jc w:val="both"/>
        <w:rPr>
          <w:lang w:val="lt-LT"/>
        </w:rPr>
      </w:pPr>
      <w:r w:rsidRPr="005E6977">
        <w:rPr>
          <w:lang w:val="lt-LT"/>
        </w:rPr>
        <w:tab/>
      </w:r>
      <w:r w:rsidRPr="005E6977">
        <w:rPr>
          <w:b/>
          <w:lang w:val="lt-LT"/>
        </w:rPr>
        <w:t>Suderinamumas su Lietuvos Respublikos galiojančiais teisės norminiais aktais</w:t>
      </w:r>
      <w:r w:rsidRPr="005E6977">
        <w:rPr>
          <w:lang w:val="lt-LT"/>
        </w:rPr>
        <w:t>. Projektas   neprieštarauja galiojantiems teisės aktams.</w:t>
      </w:r>
    </w:p>
    <w:p w14:paraId="296C5346" w14:textId="77777777" w:rsidR="00B01818" w:rsidRPr="005E6977" w:rsidRDefault="00B01818" w:rsidP="00B01818">
      <w:pPr>
        <w:jc w:val="both"/>
        <w:rPr>
          <w:lang w:val="lt-LT"/>
        </w:rPr>
      </w:pPr>
      <w:r w:rsidRPr="005E6977">
        <w:rPr>
          <w:lang w:val="lt-LT"/>
        </w:rPr>
        <w:tab/>
      </w:r>
      <w:r w:rsidRPr="005E6977">
        <w:rPr>
          <w:b/>
          <w:lang w:val="lt-LT"/>
        </w:rPr>
        <w:t>Antikorupcinis vertinimas.</w:t>
      </w:r>
      <w:r w:rsidRPr="005E6977">
        <w:rPr>
          <w:lang w:val="lt-LT"/>
        </w:rPr>
        <w:t xml:space="preserve"> Teisės akte nenumatoma reguliuoti visuomeninių santykių, susijusių su LR</w:t>
      </w:r>
      <w:r>
        <w:rPr>
          <w:lang w:val="lt-LT"/>
        </w:rPr>
        <w:t xml:space="preserve"> k</w:t>
      </w:r>
      <w:r w:rsidRPr="005E6977">
        <w:rPr>
          <w:lang w:val="lt-LT"/>
        </w:rPr>
        <w:t xml:space="preserve">orupcijos prevencijos įstatymo 8 str. 1 d. numatytais veiksniais, todėl teisės aktas nevertintinas antikorupciniu požiūriu. </w:t>
      </w:r>
    </w:p>
    <w:p w14:paraId="3BC36458" w14:textId="77777777" w:rsidR="00B01818" w:rsidRPr="005E6977" w:rsidRDefault="00B01818" w:rsidP="00B01818">
      <w:pPr>
        <w:jc w:val="both"/>
        <w:rPr>
          <w:lang w:val="lt-LT"/>
        </w:rPr>
      </w:pPr>
    </w:p>
    <w:p w14:paraId="51ED5B7C" w14:textId="77777777" w:rsidR="00B01818" w:rsidRPr="005E6977" w:rsidRDefault="00B01818" w:rsidP="00B01818">
      <w:pPr>
        <w:jc w:val="both"/>
        <w:rPr>
          <w:lang w:val="lt-LT"/>
        </w:rPr>
      </w:pPr>
    </w:p>
    <w:p w14:paraId="19DB83E2" w14:textId="77777777" w:rsidR="00B01818" w:rsidRPr="005E6977" w:rsidRDefault="00B01818" w:rsidP="00B01818">
      <w:pPr>
        <w:jc w:val="both"/>
        <w:rPr>
          <w:lang w:val="lt-LT"/>
        </w:rPr>
      </w:pPr>
      <w:r w:rsidRPr="005E6977">
        <w:rPr>
          <w:lang w:val="lt-LT"/>
        </w:rPr>
        <w:t xml:space="preserve">Statybos ir infrastruktūros plėtros skyriaus </w:t>
      </w:r>
    </w:p>
    <w:p w14:paraId="155F34CB" w14:textId="5109A4E7" w:rsidR="00B01818" w:rsidRDefault="00B01818" w:rsidP="00B01818">
      <w:pPr>
        <w:jc w:val="both"/>
        <w:rPr>
          <w:lang w:val="lt-LT"/>
        </w:rPr>
      </w:pPr>
      <w:r w:rsidRPr="005E6977">
        <w:rPr>
          <w:lang w:val="lt-LT"/>
        </w:rPr>
        <w:t xml:space="preserve">vyriausias specialistas </w:t>
      </w:r>
      <w:r w:rsidRPr="005E6977">
        <w:rPr>
          <w:lang w:val="lt-LT"/>
        </w:rPr>
        <w:tab/>
      </w:r>
      <w:r w:rsidRPr="005E6977">
        <w:rPr>
          <w:lang w:val="lt-LT"/>
        </w:rPr>
        <w:tab/>
      </w:r>
      <w:r w:rsidRPr="005E6977">
        <w:rPr>
          <w:lang w:val="lt-LT"/>
        </w:rPr>
        <w:tab/>
      </w:r>
      <w:r w:rsidRPr="005E6977">
        <w:rPr>
          <w:lang w:val="lt-LT"/>
        </w:rPr>
        <w:tab/>
      </w:r>
      <w:r w:rsidRPr="005E6977">
        <w:rPr>
          <w:lang w:val="lt-LT"/>
        </w:rPr>
        <w:tab/>
      </w:r>
      <w:r w:rsidRPr="005E6977">
        <w:rPr>
          <w:lang w:val="lt-LT"/>
        </w:rPr>
        <w:tab/>
      </w:r>
      <w:r w:rsidR="004A56A4">
        <w:rPr>
          <w:lang w:val="lt-LT"/>
        </w:rPr>
        <w:t>Augustinas Blažys</w:t>
      </w:r>
    </w:p>
    <w:p w14:paraId="7ED2BE23" w14:textId="77777777" w:rsidR="004A56A4" w:rsidRPr="005E6977" w:rsidRDefault="004A56A4" w:rsidP="00B01818">
      <w:pPr>
        <w:jc w:val="both"/>
        <w:rPr>
          <w:lang w:val="lt-LT"/>
        </w:rPr>
      </w:pPr>
    </w:p>
    <w:p w14:paraId="574C720C" w14:textId="77777777" w:rsidR="00900C84" w:rsidRPr="00E30699" w:rsidRDefault="004C4A57" w:rsidP="006653D2">
      <w:pPr>
        <w:autoSpaceDE w:val="0"/>
        <w:autoSpaceDN w:val="0"/>
        <w:adjustRightInd w:val="0"/>
        <w:rPr>
          <w:lang w:val="lt-LT"/>
        </w:rPr>
      </w:pPr>
      <w:r w:rsidRPr="00E30699">
        <w:rPr>
          <w:lang w:val="lt-LT"/>
        </w:rPr>
        <w:tab/>
      </w:r>
      <w:r w:rsidRPr="00E30699">
        <w:rPr>
          <w:lang w:val="lt-LT"/>
        </w:rPr>
        <w:tab/>
      </w:r>
      <w:r w:rsidRPr="00E30699">
        <w:rPr>
          <w:lang w:val="lt-LT"/>
        </w:rPr>
        <w:tab/>
      </w:r>
      <w:r w:rsidRPr="00E30699">
        <w:rPr>
          <w:lang w:val="lt-LT"/>
        </w:rPr>
        <w:tab/>
      </w:r>
    </w:p>
    <w:sectPr w:rsidR="00900C84" w:rsidRPr="00E30699" w:rsidSect="00FD639D">
      <w:headerReference w:type="default" r:id="rId10"/>
      <w:type w:val="continuous"/>
      <w:pgSz w:w="11906" w:h="16838" w:code="9"/>
      <w:pgMar w:top="709" w:right="624" w:bottom="1134" w:left="1701" w:header="567" w:footer="567" w:gutter="0"/>
      <w:cols w:space="1296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DD9CF5" w14:textId="77777777" w:rsidR="00F02975" w:rsidRDefault="00F02975">
      <w:r>
        <w:separator/>
      </w:r>
    </w:p>
  </w:endnote>
  <w:endnote w:type="continuationSeparator" w:id="0">
    <w:p w14:paraId="6D41EF9C" w14:textId="77777777" w:rsidR="00F02975" w:rsidRDefault="00F02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E4FB5C" w14:textId="77777777" w:rsidR="00F02975" w:rsidRDefault="00F02975">
      <w:r>
        <w:separator/>
      </w:r>
    </w:p>
  </w:footnote>
  <w:footnote w:type="continuationSeparator" w:id="0">
    <w:p w14:paraId="2CBEAEB2" w14:textId="77777777" w:rsidR="00F02975" w:rsidRDefault="00F029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3E4C1E" w14:textId="23EB3D39" w:rsidR="00976C8B" w:rsidRDefault="00626BBC">
    <w:pPr>
      <w:framePr w:h="0" w:hSpace="180" w:wrap="around" w:vAnchor="text" w:hAnchor="page" w:x="5905" w:y="12"/>
    </w:pPr>
    <w:r>
      <w:tab/>
    </w:r>
    <w:r>
      <w:tab/>
    </w:r>
    <w:r>
      <w:tab/>
    </w:r>
    <w:r>
      <w:tab/>
    </w:r>
    <w:r>
      <w:tab/>
    </w:r>
  </w:p>
  <w:p w14:paraId="693E4C26" w14:textId="13C91304" w:rsidR="00976C8B" w:rsidRDefault="00976C8B">
    <w:pPr>
      <w:jc w:val="center"/>
      <w:rPr>
        <w:b/>
        <w:sz w:val="2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F481F"/>
    <w:multiLevelType w:val="hybridMultilevel"/>
    <w:tmpl w:val="6F687CB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1C895C4A"/>
    <w:multiLevelType w:val="hybridMultilevel"/>
    <w:tmpl w:val="0728F118"/>
    <w:lvl w:ilvl="0" w:tplc="7FD0BE38">
      <w:start w:val="1"/>
      <w:numFmt w:val="decimal"/>
      <w:lvlText w:val="%1."/>
      <w:lvlJc w:val="left"/>
      <w:pPr>
        <w:ind w:left="2822" w:hanging="15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27" w:hanging="360"/>
      </w:pPr>
    </w:lvl>
    <w:lvl w:ilvl="2" w:tplc="0809001B" w:tentative="1">
      <w:start w:val="1"/>
      <w:numFmt w:val="lowerRoman"/>
      <w:lvlText w:val="%3."/>
      <w:lvlJc w:val="right"/>
      <w:pPr>
        <w:ind w:left="3047" w:hanging="180"/>
      </w:pPr>
    </w:lvl>
    <w:lvl w:ilvl="3" w:tplc="0809000F" w:tentative="1">
      <w:start w:val="1"/>
      <w:numFmt w:val="decimal"/>
      <w:lvlText w:val="%4."/>
      <w:lvlJc w:val="left"/>
      <w:pPr>
        <w:ind w:left="3767" w:hanging="360"/>
      </w:pPr>
    </w:lvl>
    <w:lvl w:ilvl="4" w:tplc="08090019" w:tentative="1">
      <w:start w:val="1"/>
      <w:numFmt w:val="lowerLetter"/>
      <w:lvlText w:val="%5."/>
      <w:lvlJc w:val="left"/>
      <w:pPr>
        <w:ind w:left="4487" w:hanging="360"/>
      </w:pPr>
    </w:lvl>
    <w:lvl w:ilvl="5" w:tplc="0809001B" w:tentative="1">
      <w:start w:val="1"/>
      <w:numFmt w:val="lowerRoman"/>
      <w:lvlText w:val="%6."/>
      <w:lvlJc w:val="right"/>
      <w:pPr>
        <w:ind w:left="5207" w:hanging="180"/>
      </w:pPr>
    </w:lvl>
    <w:lvl w:ilvl="6" w:tplc="0809000F" w:tentative="1">
      <w:start w:val="1"/>
      <w:numFmt w:val="decimal"/>
      <w:lvlText w:val="%7."/>
      <w:lvlJc w:val="left"/>
      <w:pPr>
        <w:ind w:left="5927" w:hanging="360"/>
      </w:pPr>
    </w:lvl>
    <w:lvl w:ilvl="7" w:tplc="08090019" w:tentative="1">
      <w:start w:val="1"/>
      <w:numFmt w:val="lowerLetter"/>
      <w:lvlText w:val="%8."/>
      <w:lvlJc w:val="left"/>
      <w:pPr>
        <w:ind w:left="6647" w:hanging="360"/>
      </w:pPr>
    </w:lvl>
    <w:lvl w:ilvl="8" w:tplc="0809001B" w:tentative="1">
      <w:start w:val="1"/>
      <w:numFmt w:val="lowerRoman"/>
      <w:lvlText w:val="%9."/>
      <w:lvlJc w:val="right"/>
      <w:pPr>
        <w:ind w:left="7367" w:hanging="180"/>
      </w:pPr>
    </w:lvl>
  </w:abstractNum>
  <w:abstractNum w:abstractNumId="4">
    <w:nsid w:val="1F704AAF"/>
    <w:multiLevelType w:val="hybridMultilevel"/>
    <w:tmpl w:val="F5F426CE"/>
    <w:lvl w:ilvl="0" w:tplc="DD9EA8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0F633B3"/>
    <w:multiLevelType w:val="hybridMultilevel"/>
    <w:tmpl w:val="D18A1842"/>
    <w:lvl w:ilvl="0" w:tplc="FA12280C">
      <w:start w:val="1"/>
      <w:numFmt w:val="upperLetter"/>
      <w:lvlText w:val="%1."/>
      <w:lvlJc w:val="left"/>
      <w:pPr>
        <w:ind w:left="681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7530" w:hanging="360"/>
      </w:pPr>
    </w:lvl>
    <w:lvl w:ilvl="2" w:tplc="0427001B" w:tentative="1">
      <w:start w:val="1"/>
      <w:numFmt w:val="lowerRoman"/>
      <w:lvlText w:val="%3."/>
      <w:lvlJc w:val="right"/>
      <w:pPr>
        <w:ind w:left="8250" w:hanging="180"/>
      </w:pPr>
    </w:lvl>
    <w:lvl w:ilvl="3" w:tplc="0427000F" w:tentative="1">
      <w:start w:val="1"/>
      <w:numFmt w:val="decimal"/>
      <w:lvlText w:val="%4."/>
      <w:lvlJc w:val="left"/>
      <w:pPr>
        <w:ind w:left="8970" w:hanging="360"/>
      </w:pPr>
    </w:lvl>
    <w:lvl w:ilvl="4" w:tplc="04270019" w:tentative="1">
      <w:start w:val="1"/>
      <w:numFmt w:val="lowerLetter"/>
      <w:lvlText w:val="%5."/>
      <w:lvlJc w:val="left"/>
      <w:pPr>
        <w:ind w:left="9690" w:hanging="360"/>
      </w:pPr>
    </w:lvl>
    <w:lvl w:ilvl="5" w:tplc="0427001B" w:tentative="1">
      <w:start w:val="1"/>
      <w:numFmt w:val="lowerRoman"/>
      <w:lvlText w:val="%6."/>
      <w:lvlJc w:val="right"/>
      <w:pPr>
        <w:ind w:left="10410" w:hanging="180"/>
      </w:pPr>
    </w:lvl>
    <w:lvl w:ilvl="6" w:tplc="0427000F" w:tentative="1">
      <w:start w:val="1"/>
      <w:numFmt w:val="decimal"/>
      <w:lvlText w:val="%7."/>
      <w:lvlJc w:val="left"/>
      <w:pPr>
        <w:ind w:left="11130" w:hanging="360"/>
      </w:pPr>
    </w:lvl>
    <w:lvl w:ilvl="7" w:tplc="04270019" w:tentative="1">
      <w:start w:val="1"/>
      <w:numFmt w:val="lowerLetter"/>
      <w:lvlText w:val="%8."/>
      <w:lvlJc w:val="left"/>
      <w:pPr>
        <w:ind w:left="11850" w:hanging="360"/>
      </w:pPr>
    </w:lvl>
    <w:lvl w:ilvl="8" w:tplc="0427001B" w:tentative="1">
      <w:start w:val="1"/>
      <w:numFmt w:val="lowerRoman"/>
      <w:lvlText w:val="%9."/>
      <w:lvlJc w:val="right"/>
      <w:pPr>
        <w:ind w:left="12570" w:hanging="180"/>
      </w:pPr>
    </w:lvl>
  </w:abstractNum>
  <w:abstractNum w:abstractNumId="6">
    <w:nsid w:val="22CB0E58"/>
    <w:multiLevelType w:val="hybridMultilevel"/>
    <w:tmpl w:val="A290FC0E"/>
    <w:lvl w:ilvl="0" w:tplc="6D12CFBA">
      <w:start w:val="1"/>
      <w:numFmt w:val="upperLetter"/>
      <w:lvlText w:val="%1."/>
      <w:lvlJc w:val="left"/>
      <w:pPr>
        <w:ind w:left="622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6945" w:hanging="360"/>
      </w:pPr>
    </w:lvl>
    <w:lvl w:ilvl="2" w:tplc="0427001B" w:tentative="1">
      <w:start w:val="1"/>
      <w:numFmt w:val="lowerRoman"/>
      <w:lvlText w:val="%3."/>
      <w:lvlJc w:val="right"/>
      <w:pPr>
        <w:ind w:left="7665" w:hanging="180"/>
      </w:pPr>
    </w:lvl>
    <w:lvl w:ilvl="3" w:tplc="0427000F" w:tentative="1">
      <w:start w:val="1"/>
      <w:numFmt w:val="decimal"/>
      <w:lvlText w:val="%4."/>
      <w:lvlJc w:val="left"/>
      <w:pPr>
        <w:ind w:left="8385" w:hanging="360"/>
      </w:pPr>
    </w:lvl>
    <w:lvl w:ilvl="4" w:tplc="04270019" w:tentative="1">
      <w:start w:val="1"/>
      <w:numFmt w:val="lowerLetter"/>
      <w:lvlText w:val="%5."/>
      <w:lvlJc w:val="left"/>
      <w:pPr>
        <w:ind w:left="9105" w:hanging="360"/>
      </w:pPr>
    </w:lvl>
    <w:lvl w:ilvl="5" w:tplc="0427001B" w:tentative="1">
      <w:start w:val="1"/>
      <w:numFmt w:val="lowerRoman"/>
      <w:lvlText w:val="%6."/>
      <w:lvlJc w:val="right"/>
      <w:pPr>
        <w:ind w:left="9825" w:hanging="180"/>
      </w:pPr>
    </w:lvl>
    <w:lvl w:ilvl="6" w:tplc="0427000F" w:tentative="1">
      <w:start w:val="1"/>
      <w:numFmt w:val="decimal"/>
      <w:lvlText w:val="%7."/>
      <w:lvlJc w:val="left"/>
      <w:pPr>
        <w:ind w:left="10545" w:hanging="360"/>
      </w:pPr>
    </w:lvl>
    <w:lvl w:ilvl="7" w:tplc="04270019" w:tentative="1">
      <w:start w:val="1"/>
      <w:numFmt w:val="lowerLetter"/>
      <w:lvlText w:val="%8."/>
      <w:lvlJc w:val="left"/>
      <w:pPr>
        <w:ind w:left="11265" w:hanging="360"/>
      </w:pPr>
    </w:lvl>
    <w:lvl w:ilvl="8" w:tplc="0427001B" w:tentative="1">
      <w:start w:val="1"/>
      <w:numFmt w:val="lowerRoman"/>
      <w:lvlText w:val="%9."/>
      <w:lvlJc w:val="right"/>
      <w:pPr>
        <w:ind w:left="11985" w:hanging="180"/>
      </w:pPr>
    </w:lvl>
  </w:abstractNum>
  <w:abstractNum w:abstractNumId="7">
    <w:nsid w:val="5AAB237C"/>
    <w:multiLevelType w:val="hybridMultilevel"/>
    <w:tmpl w:val="F53454B2"/>
    <w:lvl w:ilvl="0" w:tplc="AE16FEA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D921FD"/>
    <w:multiLevelType w:val="hybridMultilevel"/>
    <w:tmpl w:val="1E6A2794"/>
    <w:lvl w:ilvl="0" w:tplc="8594FFE2">
      <w:start w:val="1"/>
      <w:numFmt w:val="upperLetter"/>
      <w:lvlText w:val="%1."/>
      <w:lvlJc w:val="left"/>
      <w:pPr>
        <w:ind w:left="687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7590" w:hanging="360"/>
      </w:pPr>
    </w:lvl>
    <w:lvl w:ilvl="2" w:tplc="0427001B" w:tentative="1">
      <w:start w:val="1"/>
      <w:numFmt w:val="lowerRoman"/>
      <w:lvlText w:val="%3."/>
      <w:lvlJc w:val="right"/>
      <w:pPr>
        <w:ind w:left="8310" w:hanging="180"/>
      </w:pPr>
    </w:lvl>
    <w:lvl w:ilvl="3" w:tplc="0427000F" w:tentative="1">
      <w:start w:val="1"/>
      <w:numFmt w:val="decimal"/>
      <w:lvlText w:val="%4."/>
      <w:lvlJc w:val="left"/>
      <w:pPr>
        <w:ind w:left="9030" w:hanging="360"/>
      </w:pPr>
    </w:lvl>
    <w:lvl w:ilvl="4" w:tplc="04270019" w:tentative="1">
      <w:start w:val="1"/>
      <w:numFmt w:val="lowerLetter"/>
      <w:lvlText w:val="%5."/>
      <w:lvlJc w:val="left"/>
      <w:pPr>
        <w:ind w:left="9750" w:hanging="360"/>
      </w:pPr>
    </w:lvl>
    <w:lvl w:ilvl="5" w:tplc="0427001B" w:tentative="1">
      <w:start w:val="1"/>
      <w:numFmt w:val="lowerRoman"/>
      <w:lvlText w:val="%6."/>
      <w:lvlJc w:val="right"/>
      <w:pPr>
        <w:ind w:left="10470" w:hanging="180"/>
      </w:pPr>
    </w:lvl>
    <w:lvl w:ilvl="6" w:tplc="0427000F" w:tentative="1">
      <w:start w:val="1"/>
      <w:numFmt w:val="decimal"/>
      <w:lvlText w:val="%7."/>
      <w:lvlJc w:val="left"/>
      <w:pPr>
        <w:ind w:left="11190" w:hanging="360"/>
      </w:pPr>
    </w:lvl>
    <w:lvl w:ilvl="7" w:tplc="04270019" w:tentative="1">
      <w:start w:val="1"/>
      <w:numFmt w:val="lowerLetter"/>
      <w:lvlText w:val="%8."/>
      <w:lvlJc w:val="left"/>
      <w:pPr>
        <w:ind w:left="11910" w:hanging="360"/>
      </w:pPr>
    </w:lvl>
    <w:lvl w:ilvl="8" w:tplc="0427001B" w:tentative="1">
      <w:start w:val="1"/>
      <w:numFmt w:val="lowerRoman"/>
      <w:lvlText w:val="%9."/>
      <w:lvlJc w:val="right"/>
      <w:pPr>
        <w:ind w:left="12630" w:hanging="180"/>
      </w:pPr>
    </w:lvl>
  </w:abstractNum>
  <w:abstractNum w:abstractNumId="9">
    <w:nsid w:val="68FB2E39"/>
    <w:multiLevelType w:val="hybridMultilevel"/>
    <w:tmpl w:val="6E30A2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053A63"/>
    <w:multiLevelType w:val="hybridMultilevel"/>
    <w:tmpl w:val="9846322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>
    <w:nsid w:val="7CEE79FA"/>
    <w:multiLevelType w:val="hybridMultilevel"/>
    <w:tmpl w:val="C24A133E"/>
    <w:lvl w:ilvl="0" w:tplc="29AABE08">
      <w:start w:val="2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80" w:hanging="360"/>
      </w:pPr>
    </w:lvl>
    <w:lvl w:ilvl="2" w:tplc="0427001B" w:tentative="1">
      <w:start w:val="1"/>
      <w:numFmt w:val="lowerRoman"/>
      <w:lvlText w:val="%3."/>
      <w:lvlJc w:val="right"/>
      <w:pPr>
        <w:ind w:left="2400" w:hanging="180"/>
      </w:pPr>
    </w:lvl>
    <w:lvl w:ilvl="3" w:tplc="0427000F" w:tentative="1">
      <w:start w:val="1"/>
      <w:numFmt w:val="decimal"/>
      <w:lvlText w:val="%4."/>
      <w:lvlJc w:val="left"/>
      <w:pPr>
        <w:ind w:left="3120" w:hanging="360"/>
      </w:pPr>
    </w:lvl>
    <w:lvl w:ilvl="4" w:tplc="04270019" w:tentative="1">
      <w:start w:val="1"/>
      <w:numFmt w:val="lowerLetter"/>
      <w:lvlText w:val="%5."/>
      <w:lvlJc w:val="left"/>
      <w:pPr>
        <w:ind w:left="3840" w:hanging="360"/>
      </w:pPr>
    </w:lvl>
    <w:lvl w:ilvl="5" w:tplc="0427001B" w:tentative="1">
      <w:start w:val="1"/>
      <w:numFmt w:val="lowerRoman"/>
      <w:lvlText w:val="%6."/>
      <w:lvlJc w:val="right"/>
      <w:pPr>
        <w:ind w:left="4560" w:hanging="180"/>
      </w:pPr>
    </w:lvl>
    <w:lvl w:ilvl="6" w:tplc="0427000F" w:tentative="1">
      <w:start w:val="1"/>
      <w:numFmt w:val="decimal"/>
      <w:lvlText w:val="%7."/>
      <w:lvlJc w:val="left"/>
      <w:pPr>
        <w:ind w:left="5280" w:hanging="360"/>
      </w:pPr>
    </w:lvl>
    <w:lvl w:ilvl="7" w:tplc="04270019" w:tentative="1">
      <w:start w:val="1"/>
      <w:numFmt w:val="lowerLetter"/>
      <w:lvlText w:val="%8."/>
      <w:lvlJc w:val="left"/>
      <w:pPr>
        <w:ind w:left="6000" w:hanging="360"/>
      </w:pPr>
    </w:lvl>
    <w:lvl w:ilvl="8" w:tplc="0427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12"/>
  </w:num>
  <w:num w:numId="2">
    <w:abstractNumId w:val="2"/>
  </w:num>
  <w:num w:numId="3">
    <w:abstractNumId w:val="1"/>
  </w:num>
  <w:num w:numId="4">
    <w:abstractNumId w:val="11"/>
  </w:num>
  <w:num w:numId="5">
    <w:abstractNumId w:val="13"/>
  </w:num>
  <w:num w:numId="6">
    <w:abstractNumId w:val="8"/>
  </w:num>
  <w:num w:numId="7">
    <w:abstractNumId w:val="10"/>
  </w:num>
  <w:num w:numId="8">
    <w:abstractNumId w:val="6"/>
  </w:num>
  <w:num w:numId="9">
    <w:abstractNumId w:val="5"/>
  </w:num>
  <w:num w:numId="10">
    <w:abstractNumId w:val="3"/>
  </w:num>
  <w:num w:numId="11">
    <w:abstractNumId w:val="9"/>
  </w:num>
  <w:num w:numId="12">
    <w:abstractNumId w:val="14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396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6E8"/>
    <w:rsid w:val="000038C8"/>
    <w:rsid w:val="00007037"/>
    <w:rsid w:val="00022F84"/>
    <w:rsid w:val="00025170"/>
    <w:rsid w:val="000311D0"/>
    <w:rsid w:val="00032B73"/>
    <w:rsid w:val="00035037"/>
    <w:rsid w:val="00076CBE"/>
    <w:rsid w:val="00077FE8"/>
    <w:rsid w:val="00083E26"/>
    <w:rsid w:val="00097DCD"/>
    <w:rsid w:val="000A1DD2"/>
    <w:rsid w:val="000C1CCC"/>
    <w:rsid w:val="000C6E93"/>
    <w:rsid w:val="000D2D4D"/>
    <w:rsid w:val="000E4667"/>
    <w:rsid w:val="000E5FE0"/>
    <w:rsid w:val="000F5222"/>
    <w:rsid w:val="00102E55"/>
    <w:rsid w:val="0012773F"/>
    <w:rsid w:val="00132F78"/>
    <w:rsid w:val="001405F5"/>
    <w:rsid w:val="001420AF"/>
    <w:rsid w:val="00142B23"/>
    <w:rsid w:val="0015335E"/>
    <w:rsid w:val="00153827"/>
    <w:rsid w:val="00163273"/>
    <w:rsid w:val="00183ADF"/>
    <w:rsid w:val="001861B1"/>
    <w:rsid w:val="001A68F5"/>
    <w:rsid w:val="001F63A9"/>
    <w:rsid w:val="001F708F"/>
    <w:rsid w:val="0020074D"/>
    <w:rsid w:val="00207AB5"/>
    <w:rsid w:val="002135EC"/>
    <w:rsid w:val="002421C3"/>
    <w:rsid w:val="002A66E8"/>
    <w:rsid w:val="002C5628"/>
    <w:rsid w:val="002D0217"/>
    <w:rsid w:val="00300B29"/>
    <w:rsid w:val="00300CB2"/>
    <w:rsid w:val="0032260C"/>
    <w:rsid w:val="0033022F"/>
    <w:rsid w:val="0035538E"/>
    <w:rsid w:val="00375A3C"/>
    <w:rsid w:val="003776FD"/>
    <w:rsid w:val="003869E6"/>
    <w:rsid w:val="003D78AA"/>
    <w:rsid w:val="00407539"/>
    <w:rsid w:val="0041641F"/>
    <w:rsid w:val="00417458"/>
    <w:rsid w:val="004240BC"/>
    <w:rsid w:val="00432B9E"/>
    <w:rsid w:val="00445802"/>
    <w:rsid w:val="004749DE"/>
    <w:rsid w:val="0048489A"/>
    <w:rsid w:val="004A1E9C"/>
    <w:rsid w:val="004A3958"/>
    <w:rsid w:val="004A56A4"/>
    <w:rsid w:val="004A72B8"/>
    <w:rsid w:val="004C4A57"/>
    <w:rsid w:val="004D30E8"/>
    <w:rsid w:val="004D3FAA"/>
    <w:rsid w:val="004E76CD"/>
    <w:rsid w:val="00525E21"/>
    <w:rsid w:val="005351A8"/>
    <w:rsid w:val="00546EC5"/>
    <w:rsid w:val="00561473"/>
    <w:rsid w:val="00567474"/>
    <w:rsid w:val="005726A0"/>
    <w:rsid w:val="00580B11"/>
    <w:rsid w:val="00587766"/>
    <w:rsid w:val="00595056"/>
    <w:rsid w:val="005A6D47"/>
    <w:rsid w:val="005B1A69"/>
    <w:rsid w:val="005C7EEF"/>
    <w:rsid w:val="006043DD"/>
    <w:rsid w:val="0061259A"/>
    <w:rsid w:val="00613A3A"/>
    <w:rsid w:val="00626BBC"/>
    <w:rsid w:val="00650EB7"/>
    <w:rsid w:val="006610C7"/>
    <w:rsid w:val="00661DDB"/>
    <w:rsid w:val="006653D2"/>
    <w:rsid w:val="0068649A"/>
    <w:rsid w:val="00691D52"/>
    <w:rsid w:val="006A60DF"/>
    <w:rsid w:val="006B4386"/>
    <w:rsid w:val="006E64B1"/>
    <w:rsid w:val="007021F1"/>
    <w:rsid w:val="00713BC8"/>
    <w:rsid w:val="00722269"/>
    <w:rsid w:val="00724854"/>
    <w:rsid w:val="00755F22"/>
    <w:rsid w:val="007A3763"/>
    <w:rsid w:val="007A6094"/>
    <w:rsid w:val="007A6B23"/>
    <w:rsid w:val="007C2BBB"/>
    <w:rsid w:val="007D0C41"/>
    <w:rsid w:val="007E15F2"/>
    <w:rsid w:val="007E4BF1"/>
    <w:rsid w:val="007F2206"/>
    <w:rsid w:val="00802A16"/>
    <w:rsid w:val="008066AC"/>
    <w:rsid w:val="00816D2D"/>
    <w:rsid w:val="00821260"/>
    <w:rsid w:val="00851B24"/>
    <w:rsid w:val="00876AA9"/>
    <w:rsid w:val="008A16BC"/>
    <w:rsid w:val="008B1F31"/>
    <w:rsid w:val="008B6692"/>
    <w:rsid w:val="008D6E32"/>
    <w:rsid w:val="008F0224"/>
    <w:rsid w:val="00900C84"/>
    <w:rsid w:val="00900FDA"/>
    <w:rsid w:val="00912EA2"/>
    <w:rsid w:val="00914607"/>
    <w:rsid w:val="0095039B"/>
    <w:rsid w:val="00950F0C"/>
    <w:rsid w:val="009641F8"/>
    <w:rsid w:val="00971345"/>
    <w:rsid w:val="009734CF"/>
    <w:rsid w:val="00976C8B"/>
    <w:rsid w:val="009C422F"/>
    <w:rsid w:val="009D42B6"/>
    <w:rsid w:val="009E0599"/>
    <w:rsid w:val="009E318D"/>
    <w:rsid w:val="00A02738"/>
    <w:rsid w:val="00A070C9"/>
    <w:rsid w:val="00A1508E"/>
    <w:rsid w:val="00A23E88"/>
    <w:rsid w:val="00A52769"/>
    <w:rsid w:val="00A67B06"/>
    <w:rsid w:val="00A7035D"/>
    <w:rsid w:val="00A91C5E"/>
    <w:rsid w:val="00A96FBB"/>
    <w:rsid w:val="00AA190D"/>
    <w:rsid w:val="00AA4912"/>
    <w:rsid w:val="00AC5654"/>
    <w:rsid w:val="00AD378C"/>
    <w:rsid w:val="00B01818"/>
    <w:rsid w:val="00B046B1"/>
    <w:rsid w:val="00B07177"/>
    <w:rsid w:val="00B109C2"/>
    <w:rsid w:val="00B12195"/>
    <w:rsid w:val="00B16EDE"/>
    <w:rsid w:val="00B217DC"/>
    <w:rsid w:val="00B319F4"/>
    <w:rsid w:val="00B40BE8"/>
    <w:rsid w:val="00B52E47"/>
    <w:rsid w:val="00B5578C"/>
    <w:rsid w:val="00B66AAE"/>
    <w:rsid w:val="00B72199"/>
    <w:rsid w:val="00BA7E5D"/>
    <w:rsid w:val="00BC1D75"/>
    <w:rsid w:val="00BF64B2"/>
    <w:rsid w:val="00C23338"/>
    <w:rsid w:val="00C62EE1"/>
    <w:rsid w:val="00C94E1C"/>
    <w:rsid w:val="00CA4B17"/>
    <w:rsid w:val="00CF715B"/>
    <w:rsid w:val="00D31791"/>
    <w:rsid w:val="00D629A3"/>
    <w:rsid w:val="00D67FEA"/>
    <w:rsid w:val="00DA704F"/>
    <w:rsid w:val="00DB5678"/>
    <w:rsid w:val="00DD4C18"/>
    <w:rsid w:val="00DE7923"/>
    <w:rsid w:val="00E30699"/>
    <w:rsid w:val="00E32517"/>
    <w:rsid w:val="00E42639"/>
    <w:rsid w:val="00E43973"/>
    <w:rsid w:val="00E5473A"/>
    <w:rsid w:val="00E71014"/>
    <w:rsid w:val="00E83130"/>
    <w:rsid w:val="00E916E0"/>
    <w:rsid w:val="00E94AAE"/>
    <w:rsid w:val="00EB0403"/>
    <w:rsid w:val="00EC76DB"/>
    <w:rsid w:val="00F02975"/>
    <w:rsid w:val="00F2011C"/>
    <w:rsid w:val="00F22261"/>
    <w:rsid w:val="00F34889"/>
    <w:rsid w:val="00F36052"/>
    <w:rsid w:val="00F47610"/>
    <w:rsid w:val="00F665E3"/>
    <w:rsid w:val="00F732DD"/>
    <w:rsid w:val="00F80C8D"/>
    <w:rsid w:val="00F94D86"/>
    <w:rsid w:val="00F96379"/>
    <w:rsid w:val="00FA4C64"/>
    <w:rsid w:val="00FB5309"/>
    <w:rsid w:val="00FC3B1E"/>
    <w:rsid w:val="00FC6687"/>
    <w:rsid w:val="00FD639D"/>
    <w:rsid w:val="00FF0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93E4C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72199"/>
    <w:rPr>
      <w:sz w:val="24"/>
      <w:szCs w:val="24"/>
      <w:lang w:val="en-US" w:eastAsia="en-US"/>
    </w:rPr>
  </w:style>
  <w:style w:type="paragraph" w:styleId="Antrat1">
    <w:name w:val="heading 1"/>
    <w:basedOn w:val="prastasis"/>
    <w:next w:val="prastasis"/>
    <w:qFormat/>
    <w:rsid w:val="00976C8B"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rsid w:val="00976C8B"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rsid w:val="00976C8B"/>
    <w:pPr>
      <w:keepNext/>
      <w:outlineLvl w:val="2"/>
    </w:pPr>
    <w:rPr>
      <w:b/>
    </w:rPr>
  </w:style>
  <w:style w:type="paragraph" w:styleId="Antrat4">
    <w:name w:val="heading 4"/>
    <w:basedOn w:val="prastasis"/>
    <w:next w:val="prastasis"/>
    <w:qFormat/>
    <w:rsid w:val="00976C8B"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rsid w:val="00976C8B"/>
    <w:pPr>
      <w:keepNext/>
      <w:jc w:val="both"/>
      <w:outlineLvl w:val="4"/>
    </w:pPr>
    <w:rPr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976C8B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rsid w:val="00976C8B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semiHidden/>
    <w:rsid w:val="00976C8B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semiHidden/>
    <w:rsid w:val="00976C8B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rsid w:val="00976C8B"/>
    <w:pPr>
      <w:jc w:val="center"/>
    </w:pPr>
    <w:rPr>
      <w:b/>
      <w:lang w:val="lt-LT"/>
    </w:rPr>
  </w:style>
  <w:style w:type="paragraph" w:styleId="Pagrindiniotekstotrauka2">
    <w:name w:val="Body Text Indent 2"/>
    <w:basedOn w:val="prastasis"/>
    <w:semiHidden/>
    <w:rsid w:val="00976C8B"/>
    <w:pPr>
      <w:ind w:firstLine="720"/>
      <w:jc w:val="both"/>
    </w:pPr>
    <w:rPr>
      <w:lang w:val="lt-LT"/>
    </w:rPr>
  </w:style>
  <w:style w:type="paragraph" w:styleId="Pagrindinistekstas2">
    <w:name w:val="Body Text 2"/>
    <w:basedOn w:val="prastasis"/>
    <w:semiHidden/>
    <w:rsid w:val="00976C8B"/>
    <w:pPr>
      <w:jc w:val="center"/>
    </w:pPr>
    <w:rPr>
      <w:b/>
      <w:lang w:val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1259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1259A"/>
    <w:rPr>
      <w:rFonts w:ascii="Tahoma" w:hAnsi="Tahoma" w:cs="Tahoma"/>
      <w:sz w:val="16"/>
      <w:szCs w:val="16"/>
      <w:lang w:val="en-US" w:eastAsia="en-US"/>
    </w:rPr>
  </w:style>
  <w:style w:type="paragraph" w:styleId="Sraopastraipa">
    <w:name w:val="List Paragraph"/>
    <w:basedOn w:val="prastasis"/>
    <w:uiPriority w:val="99"/>
    <w:qFormat/>
    <w:rsid w:val="007021F1"/>
    <w:pPr>
      <w:ind w:left="720"/>
      <w:contextualSpacing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900C84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72199"/>
    <w:rPr>
      <w:sz w:val="24"/>
      <w:szCs w:val="24"/>
      <w:lang w:val="en-US" w:eastAsia="en-US"/>
    </w:rPr>
  </w:style>
  <w:style w:type="paragraph" w:styleId="Antrat1">
    <w:name w:val="heading 1"/>
    <w:basedOn w:val="prastasis"/>
    <w:next w:val="prastasis"/>
    <w:qFormat/>
    <w:rsid w:val="00976C8B"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rsid w:val="00976C8B"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rsid w:val="00976C8B"/>
    <w:pPr>
      <w:keepNext/>
      <w:outlineLvl w:val="2"/>
    </w:pPr>
    <w:rPr>
      <w:b/>
    </w:rPr>
  </w:style>
  <w:style w:type="paragraph" w:styleId="Antrat4">
    <w:name w:val="heading 4"/>
    <w:basedOn w:val="prastasis"/>
    <w:next w:val="prastasis"/>
    <w:qFormat/>
    <w:rsid w:val="00976C8B"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rsid w:val="00976C8B"/>
    <w:pPr>
      <w:keepNext/>
      <w:jc w:val="both"/>
      <w:outlineLvl w:val="4"/>
    </w:pPr>
    <w:rPr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976C8B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rsid w:val="00976C8B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semiHidden/>
    <w:rsid w:val="00976C8B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semiHidden/>
    <w:rsid w:val="00976C8B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rsid w:val="00976C8B"/>
    <w:pPr>
      <w:jc w:val="center"/>
    </w:pPr>
    <w:rPr>
      <w:b/>
      <w:lang w:val="lt-LT"/>
    </w:rPr>
  </w:style>
  <w:style w:type="paragraph" w:styleId="Pagrindiniotekstotrauka2">
    <w:name w:val="Body Text Indent 2"/>
    <w:basedOn w:val="prastasis"/>
    <w:semiHidden/>
    <w:rsid w:val="00976C8B"/>
    <w:pPr>
      <w:ind w:firstLine="720"/>
      <w:jc w:val="both"/>
    </w:pPr>
    <w:rPr>
      <w:lang w:val="lt-LT"/>
    </w:rPr>
  </w:style>
  <w:style w:type="paragraph" w:styleId="Pagrindinistekstas2">
    <w:name w:val="Body Text 2"/>
    <w:basedOn w:val="prastasis"/>
    <w:semiHidden/>
    <w:rsid w:val="00976C8B"/>
    <w:pPr>
      <w:jc w:val="center"/>
    </w:pPr>
    <w:rPr>
      <w:b/>
      <w:lang w:val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1259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1259A"/>
    <w:rPr>
      <w:rFonts w:ascii="Tahoma" w:hAnsi="Tahoma" w:cs="Tahoma"/>
      <w:sz w:val="16"/>
      <w:szCs w:val="16"/>
      <w:lang w:val="en-US" w:eastAsia="en-US"/>
    </w:rPr>
  </w:style>
  <w:style w:type="paragraph" w:styleId="Sraopastraipa">
    <w:name w:val="List Paragraph"/>
    <w:basedOn w:val="prastasis"/>
    <w:uiPriority w:val="99"/>
    <w:qFormat/>
    <w:rsid w:val="007021F1"/>
    <w:pPr>
      <w:ind w:left="720"/>
      <w:contextualSpacing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900C84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2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i&#353;kelta%202012-06-19%20i&#353;%20may%20dok\Blankai\Tarybos%20sprendimas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340AF0-9252-4950-BDF2-CFCADECAB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</Template>
  <TotalTime>1</TotalTime>
  <Pages>2</Pages>
  <Words>750</Words>
  <Characters>5251</Characters>
  <Application>Microsoft Office Word</Application>
  <DocSecurity>0</DocSecurity>
  <Lines>43</Lines>
  <Paragraphs>11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1999 12 08  Nr</vt:lpstr>
      <vt:lpstr>                                                                                               1999 12 08  Nr</vt:lpstr>
    </vt:vector>
  </TitlesOfParts>
  <Company>Rokiskio rajono savivaldybe</Company>
  <LinksUpToDate>false</LinksUpToDate>
  <CharactersWithSpaces>5990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Energetikas</dc:creator>
  <cp:lastModifiedBy>Vienas langelis</cp:lastModifiedBy>
  <cp:revision>2</cp:revision>
  <cp:lastPrinted>2022-05-11T06:14:00Z</cp:lastPrinted>
  <dcterms:created xsi:type="dcterms:W3CDTF">2022-05-12T10:57:00Z</dcterms:created>
  <dcterms:modified xsi:type="dcterms:W3CDTF">2022-05-12T10:57:00Z</dcterms:modified>
</cp:coreProperties>
</file>