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5734" w14:textId="77777777" w:rsidR="0098454B" w:rsidRPr="00F63634" w:rsidRDefault="0098454B" w:rsidP="0050671F">
      <w:pPr>
        <w:spacing w:after="0" w:line="240" w:lineRule="auto"/>
        <w:jc w:val="center"/>
        <w:rPr>
          <w:rFonts w:ascii="Times New Roman" w:hAnsi="Times New Roman" w:cs="Times New Roman"/>
          <w:b/>
          <w:sz w:val="24"/>
          <w:szCs w:val="24"/>
        </w:rPr>
      </w:pPr>
      <w:r w:rsidRPr="00F63634">
        <w:rPr>
          <w:noProof/>
          <w:lang w:eastAsia="lt-LT"/>
        </w:rPr>
        <w:drawing>
          <wp:inline distT="0" distB="0" distL="0" distR="0" wp14:anchorId="701D580E" wp14:editId="701D580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01D5735" w14:textId="77777777" w:rsidR="0098454B" w:rsidRPr="00F63634" w:rsidRDefault="0098454B" w:rsidP="0050671F">
      <w:pPr>
        <w:spacing w:after="0" w:line="240" w:lineRule="auto"/>
        <w:jc w:val="center"/>
        <w:rPr>
          <w:rFonts w:ascii="Times New Roman" w:hAnsi="Times New Roman" w:cs="Times New Roman"/>
          <w:b/>
          <w:sz w:val="24"/>
          <w:szCs w:val="24"/>
        </w:rPr>
      </w:pPr>
    </w:p>
    <w:p w14:paraId="701D5736" w14:textId="77777777" w:rsidR="0098454B" w:rsidRPr="00F63634" w:rsidRDefault="0098454B" w:rsidP="0050671F">
      <w:pPr>
        <w:spacing w:after="0" w:line="240" w:lineRule="auto"/>
        <w:jc w:val="center"/>
        <w:rPr>
          <w:rFonts w:ascii="Times New Roman" w:hAnsi="Times New Roman" w:cs="Times New Roman"/>
          <w:b/>
          <w:sz w:val="24"/>
          <w:szCs w:val="24"/>
        </w:rPr>
      </w:pPr>
      <w:r w:rsidRPr="00F63634">
        <w:rPr>
          <w:rFonts w:ascii="Times New Roman" w:hAnsi="Times New Roman" w:cs="Times New Roman"/>
          <w:b/>
          <w:sz w:val="24"/>
          <w:szCs w:val="24"/>
        </w:rPr>
        <w:t>ROKIŠKIO RAJONO SAVIVALDYBĖS TARYBA</w:t>
      </w:r>
    </w:p>
    <w:p w14:paraId="701D5737" w14:textId="77777777" w:rsidR="0098454B" w:rsidRPr="00F63634" w:rsidRDefault="0098454B" w:rsidP="0050671F">
      <w:pPr>
        <w:spacing w:after="0" w:line="240" w:lineRule="auto"/>
        <w:jc w:val="center"/>
        <w:rPr>
          <w:rFonts w:ascii="Times New Roman" w:hAnsi="Times New Roman" w:cs="Times New Roman"/>
          <w:b/>
          <w:sz w:val="24"/>
          <w:szCs w:val="24"/>
        </w:rPr>
      </w:pPr>
    </w:p>
    <w:p w14:paraId="701D5738" w14:textId="2AAAE0B6" w:rsidR="0098454B" w:rsidRPr="00F63634" w:rsidRDefault="004622CB" w:rsidP="005067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SPRENDIM</w:t>
      </w:r>
      <w:r w:rsidR="0098454B" w:rsidRPr="00F63634">
        <w:rPr>
          <w:rFonts w:ascii="Times New Roman" w:hAnsi="Times New Roman" w:cs="Times New Roman"/>
          <w:b/>
          <w:sz w:val="24"/>
          <w:szCs w:val="24"/>
        </w:rPr>
        <w:t>AS</w:t>
      </w:r>
    </w:p>
    <w:p w14:paraId="701D5739" w14:textId="77777777" w:rsidR="0098454B" w:rsidRPr="00F63634" w:rsidRDefault="0098454B" w:rsidP="004622CB">
      <w:pPr>
        <w:spacing w:after="0" w:line="240" w:lineRule="auto"/>
        <w:jc w:val="center"/>
        <w:rPr>
          <w:rFonts w:ascii="Times New Roman" w:hAnsi="Times New Roman" w:cs="Times New Roman"/>
          <w:b/>
          <w:sz w:val="24"/>
          <w:szCs w:val="24"/>
        </w:rPr>
      </w:pPr>
      <w:r w:rsidRPr="00F63634">
        <w:rPr>
          <w:rFonts w:ascii="Times New Roman" w:hAnsi="Times New Roman" w:cs="Times New Roman"/>
          <w:b/>
          <w:sz w:val="24"/>
          <w:szCs w:val="24"/>
        </w:rPr>
        <w:t>DĖL ROKIŠKIO SOCIALINĖS P</w:t>
      </w:r>
      <w:r w:rsidR="00675454" w:rsidRPr="00F63634">
        <w:rPr>
          <w:rFonts w:ascii="Times New Roman" w:hAnsi="Times New Roman" w:cs="Times New Roman"/>
          <w:b/>
          <w:sz w:val="24"/>
          <w:szCs w:val="24"/>
        </w:rPr>
        <w:t xml:space="preserve">ARAMOS CENTRO </w:t>
      </w:r>
      <w:r w:rsidRPr="00F63634">
        <w:rPr>
          <w:rFonts w:ascii="Times New Roman" w:hAnsi="Times New Roman" w:cs="Times New Roman"/>
          <w:b/>
          <w:sz w:val="24"/>
          <w:szCs w:val="24"/>
        </w:rPr>
        <w:t>NUOSTATŲ PATVIRTINIMO</w:t>
      </w:r>
    </w:p>
    <w:p w14:paraId="701D573A" w14:textId="77777777" w:rsidR="0098454B" w:rsidRPr="00F63634" w:rsidRDefault="0098454B" w:rsidP="0050671F">
      <w:pPr>
        <w:spacing w:after="0" w:line="240" w:lineRule="auto"/>
        <w:rPr>
          <w:rFonts w:ascii="Times New Roman" w:hAnsi="Times New Roman" w:cs="Times New Roman"/>
          <w:sz w:val="24"/>
          <w:szCs w:val="24"/>
        </w:rPr>
      </w:pPr>
    </w:p>
    <w:p w14:paraId="701D573B" w14:textId="787B7025" w:rsidR="0098454B" w:rsidRPr="0017413A" w:rsidRDefault="0017413A" w:rsidP="005067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2022 </w:t>
      </w:r>
      <w:r w:rsidR="00D2367F">
        <w:rPr>
          <w:rFonts w:ascii="Times New Roman" w:hAnsi="Times New Roman" w:cs="Times New Roman"/>
          <w:sz w:val="24"/>
          <w:szCs w:val="24"/>
        </w:rPr>
        <w:t xml:space="preserve">m. </w:t>
      </w:r>
      <w:r w:rsidR="00D2367F" w:rsidRPr="0017413A">
        <w:rPr>
          <w:rFonts w:ascii="Times New Roman" w:hAnsi="Times New Roman" w:cs="Times New Roman"/>
          <w:color w:val="000000" w:themeColor="text1"/>
          <w:sz w:val="24"/>
          <w:szCs w:val="24"/>
        </w:rPr>
        <w:t>kovo 25</w:t>
      </w:r>
      <w:r w:rsidR="0098454B" w:rsidRPr="0017413A">
        <w:rPr>
          <w:rFonts w:ascii="Times New Roman" w:hAnsi="Times New Roman" w:cs="Times New Roman"/>
          <w:color w:val="000000" w:themeColor="text1"/>
          <w:sz w:val="24"/>
          <w:szCs w:val="24"/>
        </w:rPr>
        <w:t xml:space="preserve"> d. Nr. TS-</w:t>
      </w:r>
    </w:p>
    <w:p w14:paraId="701D573C" w14:textId="77777777" w:rsidR="0098454B" w:rsidRPr="0017413A" w:rsidRDefault="0098454B" w:rsidP="0050671F">
      <w:pPr>
        <w:spacing w:after="0" w:line="240" w:lineRule="auto"/>
        <w:jc w:val="center"/>
        <w:rPr>
          <w:rFonts w:ascii="Times New Roman" w:hAnsi="Times New Roman" w:cs="Times New Roman"/>
          <w:color w:val="000000" w:themeColor="text1"/>
          <w:sz w:val="24"/>
          <w:szCs w:val="24"/>
        </w:rPr>
      </w:pPr>
      <w:r w:rsidRPr="0017413A">
        <w:rPr>
          <w:rFonts w:ascii="Times New Roman" w:hAnsi="Times New Roman" w:cs="Times New Roman"/>
          <w:color w:val="000000" w:themeColor="text1"/>
          <w:sz w:val="24"/>
          <w:szCs w:val="24"/>
        </w:rPr>
        <w:t>Rokiškis</w:t>
      </w:r>
    </w:p>
    <w:p w14:paraId="701D573D" w14:textId="77777777" w:rsidR="0098454B" w:rsidRPr="0017413A" w:rsidRDefault="0098454B" w:rsidP="0050671F">
      <w:pPr>
        <w:spacing w:after="0" w:line="240" w:lineRule="auto"/>
        <w:jc w:val="center"/>
        <w:rPr>
          <w:rFonts w:ascii="Times New Roman" w:hAnsi="Times New Roman" w:cs="Times New Roman"/>
          <w:color w:val="000000" w:themeColor="text1"/>
          <w:sz w:val="24"/>
          <w:szCs w:val="24"/>
        </w:rPr>
      </w:pPr>
    </w:p>
    <w:p w14:paraId="701D573E" w14:textId="77777777" w:rsidR="0098454B" w:rsidRPr="0017413A" w:rsidRDefault="00CD5478" w:rsidP="0050671F">
      <w:pPr>
        <w:spacing w:after="0" w:line="240" w:lineRule="auto"/>
        <w:jc w:val="both"/>
        <w:rPr>
          <w:rFonts w:ascii="Times New Roman" w:hAnsi="Times New Roman" w:cs="Times New Roman"/>
          <w:color w:val="000000" w:themeColor="text1"/>
          <w:sz w:val="24"/>
          <w:szCs w:val="24"/>
        </w:rPr>
      </w:pPr>
      <w:r w:rsidRPr="0017413A">
        <w:rPr>
          <w:rFonts w:ascii="Times New Roman" w:hAnsi="Times New Roman" w:cs="Times New Roman"/>
          <w:color w:val="000000" w:themeColor="text1"/>
          <w:sz w:val="24"/>
          <w:szCs w:val="24"/>
        </w:rPr>
        <w:tab/>
      </w:r>
      <w:r w:rsidR="0098454B" w:rsidRPr="0017413A">
        <w:rPr>
          <w:rFonts w:ascii="Times New Roman" w:hAnsi="Times New Roman" w:cs="Times New Roman"/>
          <w:color w:val="000000" w:themeColor="text1"/>
          <w:sz w:val="24"/>
          <w:szCs w:val="24"/>
        </w:rPr>
        <w:t>Vadovaudamasi Lietuvos Respublikos vietos s</w:t>
      </w:r>
      <w:r w:rsidR="001A38F3" w:rsidRPr="0017413A">
        <w:rPr>
          <w:rFonts w:ascii="Times New Roman" w:hAnsi="Times New Roman" w:cs="Times New Roman"/>
          <w:color w:val="000000" w:themeColor="text1"/>
          <w:sz w:val="24"/>
          <w:szCs w:val="24"/>
        </w:rPr>
        <w:t xml:space="preserve">avivaldos įstatymo 16 straipsnio </w:t>
      </w:r>
      <w:r w:rsidR="00437D53">
        <w:rPr>
          <w:rFonts w:ascii="Times New Roman" w:hAnsi="Times New Roman" w:cs="Times New Roman"/>
          <w:color w:val="000000" w:themeColor="text1"/>
          <w:sz w:val="24"/>
          <w:szCs w:val="24"/>
        </w:rPr>
        <w:t>2</w:t>
      </w:r>
      <w:r w:rsidR="00370CE0" w:rsidRPr="0017413A">
        <w:rPr>
          <w:rFonts w:ascii="Times New Roman" w:hAnsi="Times New Roman" w:cs="Times New Roman"/>
          <w:color w:val="000000" w:themeColor="text1"/>
          <w:sz w:val="24"/>
          <w:szCs w:val="24"/>
        </w:rPr>
        <w:t xml:space="preserve"> dal</w:t>
      </w:r>
      <w:r w:rsidR="00437D53">
        <w:rPr>
          <w:rFonts w:ascii="Times New Roman" w:hAnsi="Times New Roman" w:cs="Times New Roman"/>
          <w:color w:val="000000" w:themeColor="text1"/>
          <w:sz w:val="24"/>
          <w:szCs w:val="24"/>
        </w:rPr>
        <w:t xml:space="preserve">ies 21 punktu, </w:t>
      </w:r>
      <w:r w:rsidR="0098454B" w:rsidRPr="0017413A">
        <w:rPr>
          <w:rFonts w:ascii="Times New Roman" w:hAnsi="Times New Roman" w:cs="Times New Roman"/>
          <w:color w:val="000000" w:themeColor="text1"/>
          <w:sz w:val="24"/>
          <w:szCs w:val="24"/>
        </w:rPr>
        <w:t>18 straipsnio 1 dalimi, Lietuvos Respublikos civilinio kodekso 2.47 straipsniu, Lietuvos Respublikos biudžetinių įstaigų įstatymo 4 straipsnio 3 dalies 1 punktu ir 4 dalimi, 6 straipsnio 5 dalim</w:t>
      </w:r>
      <w:r w:rsidR="00370CE0" w:rsidRPr="0017413A">
        <w:rPr>
          <w:rFonts w:ascii="Times New Roman" w:hAnsi="Times New Roman" w:cs="Times New Roman"/>
          <w:color w:val="000000" w:themeColor="text1"/>
          <w:sz w:val="24"/>
          <w:szCs w:val="24"/>
        </w:rPr>
        <w:t>i</w:t>
      </w:r>
      <w:r w:rsidR="0098454B" w:rsidRPr="0017413A">
        <w:rPr>
          <w:rFonts w:ascii="Times New Roman" w:hAnsi="Times New Roman" w:cs="Times New Roman"/>
          <w:color w:val="000000" w:themeColor="text1"/>
          <w:sz w:val="24"/>
          <w:szCs w:val="24"/>
        </w:rPr>
        <w:t>, Rokiškio rajono savivaldybės taryba n u s p r e n d ž i a:</w:t>
      </w:r>
    </w:p>
    <w:p w14:paraId="701D573F" w14:textId="77777777" w:rsidR="0098454B" w:rsidRPr="0017413A" w:rsidRDefault="00CD5478" w:rsidP="0050671F">
      <w:pPr>
        <w:spacing w:after="0" w:line="240" w:lineRule="auto"/>
        <w:jc w:val="both"/>
        <w:rPr>
          <w:rFonts w:ascii="Times New Roman" w:hAnsi="Times New Roman" w:cs="Times New Roman"/>
          <w:color w:val="000000" w:themeColor="text1"/>
          <w:sz w:val="24"/>
          <w:szCs w:val="24"/>
        </w:rPr>
      </w:pPr>
      <w:r w:rsidRPr="0017413A">
        <w:rPr>
          <w:rFonts w:ascii="Times New Roman" w:hAnsi="Times New Roman" w:cs="Times New Roman"/>
          <w:color w:val="000000" w:themeColor="text1"/>
          <w:sz w:val="24"/>
          <w:szCs w:val="24"/>
        </w:rPr>
        <w:tab/>
      </w:r>
      <w:r w:rsidR="0042250A" w:rsidRPr="0017413A">
        <w:rPr>
          <w:rFonts w:ascii="Times New Roman" w:hAnsi="Times New Roman" w:cs="Times New Roman"/>
          <w:color w:val="000000" w:themeColor="text1"/>
          <w:sz w:val="24"/>
          <w:szCs w:val="24"/>
        </w:rPr>
        <w:t xml:space="preserve">1. </w:t>
      </w:r>
      <w:r w:rsidR="0098454B" w:rsidRPr="0017413A">
        <w:rPr>
          <w:rFonts w:ascii="Times New Roman" w:hAnsi="Times New Roman" w:cs="Times New Roman"/>
          <w:color w:val="000000" w:themeColor="text1"/>
          <w:sz w:val="24"/>
          <w:szCs w:val="24"/>
        </w:rPr>
        <w:t>Patvirtinti Rokiškio socialinės paramos centro nuostatus (pridedama).</w:t>
      </w:r>
    </w:p>
    <w:p w14:paraId="701D5740" w14:textId="77777777" w:rsidR="008E5781" w:rsidRPr="0017413A" w:rsidRDefault="00CD5478" w:rsidP="0050671F">
      <w:pPr>
        <w:spacing w:after="0" w:line="240" w:lineRule="auto"/>
        <w:ind w:firstLine="709"/>
        <w:jc w:val="both"/>
        <w:rPr>
          <w:rFonts w:ascii="Times New Roman" w:hAnsi="Times New Roman" w:cs="Times New Roman"/>
          <w:color w:val="000000" w:themeColor="text1"/>
          <w:sz w:val="24"/>
          <w:szCs w:val="24"/>
        </w:rPr>
      </w:pPr>
      <w:r w:rsidRPr="0017413A">
        <w:rPr>
          <w:rFonts w:ascii="Times New Roman" w:hAnsi="Times New Roman" w:cs="Times New Roman"/>
          <w:color w:val="000000" w:themeColor="text1"/>
          <w:sz w:val="24"/>
          <w:szCs w:val="24"/>
        </w:rPr>
        <w:tab/>
      </w:r>
      <w:r w:rsidR="008E5781" w:rsidRPr="0017413A">
        <w:rPr>
          <w:rFonts w:ascii="Times New Roman" w:hAnsi="Times New Roman" w:cs="Times New Roman"/>
          <w:color w:val="000000" w:themeColor="text1"/>
          <w:sz w:val="24"/>
          <w:szCs w:val="24"/>
        </w:rPr>
        <w:t>2</w:t>
      </w:r>
      <w:r w:rsidR="0042250A" w:rsidRPr="0017413A">
        <w:rPr>
          <w:rFonts w:ascii="Times New Roman" w:hAnsi="Times New Roman" w:cs="Times New Roman"/>
          <w:color w:val="000000" w:themeColor="text1"/>
          <w:sz w:val="24"/>
          <w:szCs w:val="24"/>
        </w:rPr>
        <w:t>.</w:t>
      </w:r>
      <w:r w:rsidR="00437D53">
        <w:rPr>
          <w:rFonts w:ascii="Times New Roman" w:hAnsi="Times New Roman" w:cs="Times New Roman"/>
          <w:color w:val="000000" w:themeColor="text1"/>
          <w:sz w:val="24"/>
          <w:szCs w:val="24"/>
        </w:rPr>
        <w:t xml:space="preserve"> </w:t>
      </w:r>
      <w:r w:rsidR="008E5781" w:rsidRPr="0017413A">
        <w:rPr>
          <w:rFonts w:ascii="Times New Roman" w:hAnsi="Times New Roman" w:cs="Times New Roman"/>
          <w:color w:val="000000" w:themeColor="text1"/>
          <w:sz w:val="24"/>
          <w:szCs w:val="24"/>
        </w:rPr>
        <w:t>Įgalioti Rokiškio savivaldybės socialinės paramos centro direktorę Jolantą Paukštienę pasirašyti Rokiškio socialinės paramos centro nuostatus ir teisės aktų nustatyta tvarka įregistruoti juos Juridinių asmenų registre.</w:t>
      </w:r>
    </w:p>
    <w:p w14:paraId="701D5741" w14:textId="77777777" w:rsidR="008E5781" w:rsidRPr="00F63634" w:rsidRDefault="008E5781" w:rsidP="00506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7D53">
        <w:rPr>
          <w:rFonts w:ascii="Times New Roman" w:hAnsi="Times New Roman" w:cs="Times New Roman"/>
          <w:sz w:val="24"/>
          <w:szCs w:val="24"/>
        </w:rPr>
        <w:t>3</w:t>
      </w:r>
      <w:r w:rsidRPr="00F63634">
        <w:rPr>
          <w:rFonts w:ascii="Times New Roman" w:hAnsi="Times New Roman" w:cs="Times New Roman"/>
          <w:sz w:val="24"/>
          <w:szCs w:val="24"/>
        </w:rPr>
        <w:t>. Pripažinti netekusiu galios Rokiškio rajono savival</w:t>
      </w:r>
      <w:r w:rsidR="00BA42EC">
        <w:rPr>
          <w:rFonts w:ascii="Times New Roman" w:hAnsi="Times New Roman" w:cs="Times New Roman"/>
          <w:sz w:val="24"/>
          <w:szCs w:val="24"/>
        </w:rPr>
        <w:t>dybės tarybos 2020 m. lapkričio 27 d. sprendimą Nr. TS-281</w:t>
      </w:r>
      <w:r w:rsidRPr="00F63634">
        <w:rPr>
          <w:rFonts w:ascii="Times New Roman" w:hAnsi="Times New Roman" w:cs="Times New Roman"/>
          <w:sz w:val="24"/>
          <w:szCs w:val="24"/>
        </w:rPr>
        <w:t xml:space="preserve"> ,,Dėl Rokiškio socialinės paramos centro  nuostatų patvirtinimo“.</w:t>
      </w:r>
    </w:p>
    <w:p w14:paraId="701D5742" w14:textId="77777777" w:rsidR="00E345AF" w:rsidRPr="00F63634" w:rsidRDefault="00CD5478" w:rsidP="0050671F">
      <w:pPr>
        <w:spacing w:after="0" w:line="240" w:lineRule="auto"/>
        <w:jc w:val="both"/>
        <w:rPr>
          <w:rFonts w:ascii="Times New Roman" w:hAnsi="Times New Roman" w:cs="Times New Roman"/>
          <w:sz w:val="24"/>
          <w:szCs w:val="24"/>
        </w:rPr>
      </w:pPr>
      <w:r w:rsidRPr="00F63634">
        <w:rPr>
          <w:rFonts w:ascii="Times New Roman" w:hAnsi="Times New Roman" w:cs="Times New Roman"/>
          <w:color w:val="000000"/>
          <w:sz w:val="24"/>
          <w:szCs w:val="24"/>
        </w:rPr>
        <w:tab/>
      </w:r>
      <w:r w:rsidR="002331A9">
        <w:rPr>
          <w:rFonts w:ascii="Times New Roman" w:hAnsi="Times New Roman" w:cs="Times New Roman"/>
          <w:sz w:val="24"/>
          <w:szCs w:val="24"/>
        </w:rPr>
        <w:t xml:space="preserve">Sprendimas </w:t>
      </w:r>
      <w:r w:rsidR="00E345AF" w:rsidRPr="00F63634">
        <w:rPr>
          <w:rFonts w:ascii="Times New Roman" w:hAnsi="Times New Roman" w:cs="Times New Roman"/>
          <w:sz w:val="24"/>
          <w:szCs w:val="24"/>
        </w:rPr>
        <w:t>per vieną mėnesį gali būti skundžiamas Regionų apygardos administraciniam tei</w:t>
      </w:r>
      <w:bookmarkStart w:id="0" w:name="_GoBack"/>
      <w:bookmarkEnd w:id="0"/>
      <w:r w:rsidR="00E345AF" w:rsidRPr="00F63634">
        <w:rPr>
          <w:rFonts w:ascii="Times New Roman" w:hAnsi="Times New Roman" w:cs="Times New Roman"/>
          <w:sz w:val="24"/>
          <w:szCs w:val="24"/>
        </w:rPr>
        <w:t>smui, skundą (prašymą) paduodant bet kuriuose šio teismo rūmuose, Lietuvos Respublikos administracinių bylų teisenos įstatymo nustatyta tvarka.</w:t>
      </w:r>
    </w:p>
    <w:p w14:paraId="701D5743" w14:textId="77777777" w:rsidR="00E345AF" w:rsidRPr="00F63634" w:rsidRDefault="00E345AF" w:rsidP="0050671F">
      <w:pPr>
        <w:spacing w:after="0" w:line="240" w:lineRule="auto"/>
      </w:pPr>
    </w:p>
    <w:p w14:paraId="701D5744" w14:textId="77777777" w:rsidR="0042250A" w:rsidRPr="00F63634" w:rsidRDefault="0042250A" w:rsidP="0050671F">
      <w:pPr>
        <w:pStyle w:val="Default"/>
      </w:pPr>
    </w:p>
    <w:p w14:paraId="701D5745" w14:textId="77777777" w:rsidR="0098454B" w:rsidRPr="00F63634" w:rsidRDefault="0098454B" w:rsidP="0050671F">
      <w:pPr>
        <w:pStyle w:val="Sraopastraipa"/>
        <w:spacing w:after="0" w:line="240" w:lineRule="auto"/>
        <w:ind w:left="0"/>
        <w:jc w:val="both"/>
        <w:rPr>
          <w:rFonts w:ascii="Times New Roman" w:hAnsi="Times New Roman" w:cs="Times New Roman"/>
          <w:sz w:val="24"/>
          <w:szCs w:val="24"/>
        </w:rPr>
      </w:pPr>
    </w:p>
    <w:p w14:paraId="701D5746" w14:textId="77777777" w:rsidR="0098454B" w:rsidRPr="00F63634" w:rsidRDefault="0098454B" w:rsidP="0050671F">
      <w:pPr>
        <w:pStyle w:val="Sraopastraipa"/>
        <w:spacing w:after="0" w:line="240" w:lineRule="auto"/>
        <w:ind w:left="0"/>
        <w:jc w:val="both"/>
        <w:rPr>
          <w:rFonts w:ascii="Times New Roman" w:hAnsi="Times New Roman" w:cs="Times New Roman"/>
          <w:sz w:val="24"/>
          <w:szCs w:val="24"/>
        </w:rPr>
      </w:pPr>
    </w:p>
    <w:p w14:paraId="701D5747" w14:textId="77777777" w:rsidR="0098454B" w:rsidRPr="00F63634" w:rsidRDefault="0098454B" w:rsidP="0050671F">
      <w:pPr>
        <w:spacing w:after="0" w:line="240" w:lineRule="auto"/>
        <w:rPr>
          <w:rFonts w:ascii="Times New Roman" w:hAnsi="Times New Roman" w:cs="Times New Roman"/>
          <w:sz w:val="24"/>
          <w:szCs w:val="24"/>
        </w:rPr>
      </w:pPr>
      <w:r w:rsidRPr="00F63634">
        <w:rPr>
          <w:rFonts w:ascii="Times New Roman" w:hAnsi="Times New Roman" w:cs="Times New Roman"/>
          <w:sz w:val="24"/>
          <w:szCs w:val="24"/>
        </w:rPr>
        <w:t xml:space="preserve">Savivaldybės meras                                                                                          </w:t>
      </w:r>
      <w:r w:rsidR="00233270" w:rsidRPr="00F63634">
        <w:rPr>
          <w:rFonts w:ascii="Times New Roman" w:hAnsi="Times New Roman" w:cs="Times New Roman"/>
          <w:sz w:val="24"/>
          <w:szCs w:val="24"/>
        </w:rPr>
        <w:t>Ramūnas Godeliauskas</w:t>
      </w:r>
    </w:p>
    <w:p w14:paraId="701D5748" w14:textId="77777777" w:rsidR="0098454B" w:rsidRPr="00F63634" w:rsidRDefault="0098454B" w:rsidP="0050671F">
      <w:pPr>
        <w:pStyle w:val="Sraopastraipa"/>
        <w:spacing w:after="0" w:line="240" w:lineRule="auto"/>
        <w:ind w:left="0"/>
        <w:jc w:val="both"/>
        <w:rPr>
          <w:rFonts w:ascii="Times New Roman" w:hAnsi="Times New Roman" w:cs="Times New Roman"/>
          <w:sz w:val="24"/>
          <w:szCs w:val="24"/>
        </w:rPr>
      </w:pPr>
    </w:p>
    <w:p w14:paraId="701D5749" w14:textId="77777777" w:rsidR="0098454B" w:rsidRPr="00F63634" w:rsidRDefault="0098454B" w:rsidP="0050671F">
      <w:pPr>
        <w:spacing w:after="0" w:line="240" w:lineRule="auto"/>
        <w:rPr>
          <w:rFonts w:ascii="Times New Roman" w:hAnsi="Times New Roman" w:cs="Times New Roman"/>
          <w:sz w:val="24"/>
          <w:szCs w:val="24"/>
        </w:rPr>
      </w:pPr>
    </w:p>
    <w:p w14:paraId="701D574A" w14:textId="77777777" w:rsidR="00F01D4F" w:rsidRPr="00F63634" w:rsidRDefault="00F01D4F" w:rsidP="0050671F">
      <w:pPr>
        <w:spacing w:after="0" w:line="240" w:lineRule="auto"/>
        <w:rPr>
          <w:rFonts w:ascii="Times New Roman" w:hAnsi="Times New Roman" w:cs="Times New Roman"/>
          <w:sz w:val="24"/>
          <w:szCs w:val="24"/>
        </w:rPr>
      </w:pPr>
    </w:p>
    <w:p w14:paraId="701D574B" w14:textId="77777777" w:rsidR="00F01D4F" w:rsidRPr="00F63634" w:rsidRDefault="00F01D4F" w:rsidP="0050671F">
      <w:pPr>
        <w:spacing w:after="0" w:line="240" w:lineRule="auto"/>
        <w:rPr>
          <w:rFonts w:ascii="Times New Roman" w:hAnsi="Times New Roman" w:cs="Times New Roman"/>
          <w:sz w:val="24"/>
          <w:szCs w:val="24"/>
        </w:rPr>
      </w:pPr>
    </w:p>
    <w:p w14:paraId="701D574C" w14:textId="77777777" w:rsidR="00F01D4F" w:rsidRPr="00F63634" w:rsidRDefault="00F01D4F" w:rsidP="0050671F">
      <w:pPr>
        <w:spacing w:after="0" w:line="240" w:lineRule="auto"/>
        <w:rPr>
          <w:rFonts w:ascii="Times New Roman" w:hAnsi="Times New Roman" w:cs="Times New Roman"/>
          <w:sz w:val="24"/>
          <w:szCs w:val="24"/>
        </w:rPr>
      </w:pPr>
    </w:p>
    <w:p w14:paraId="701D574D" w14:textId="77777777" w:rsidR="00F01D4F" w:rsidRPr="00F63634" w:rsidRDefault="00F01D4F" w:rsidP="0050671F">
      <w:pPr>
        <w:spacing w:after="0" w:line="240" w:lineRule="auto"/>
        <w:rPr>
          <w:rFonts w:ascii="Times New Roman" w:hAnsi="Times New Roman" w:cs="Times New Roman"/>
          <w:sz w:val="24"/>
          <w:szCs w:val="24"/>
        </w:rPr>
      </w:pPr>
    </w:p>
    <w:p w14:paraId="701D574E" w14:textId="77777777" w:rsidR="00F01D4F" w:rsidRDefault="00F01D4F" w:rsidP="0050671F">
      <w:pPr>
        <w:spacing w:after="0" w:line="240" w:lineRule="auto"/>
        <w:rPr>
          <w:rFonts w:ascii="Times New Roman" w:hAnsi="Times New Roman" w:cs="Times New Roman"/>
          <w:sz w:val="24"/>
          <w:szCs w:val="24"/>
        </w:rPr>
      </w:pPr>
    </w:p>
    <w:p w14:paraId="49C2D28B" w14:textId="77777777" w:rsidR="00F753A3" w:rsidRDefault="00F753A3" w:rsidP="0050671F">
      <w:pPr>
        <w:spacing w:after="0" w:line="240" w:lineRule="auto"/>
        <w:rPr>
          <w:rFonts w:ascii="Times New Roman" w:hAnsi="Times New Roman" w:cs="Times New Roman"/>
          <w:sz w:val="24"/>
          <w:szCs w:val="24"/>
        </w:rPr>
      </w:pPr>
    </w:p>
    <w:p w14:paraId="52140C7D" w14:textId="77777777" w:rsidR="00F753A3" w:rsidRDefault="00F753A3" w:rsidP="0050671F">
      <w:pPr>
        <w:spacing w:after="0" w:line="240" w:lineRule="auto"/>
        <w:rPr>
          <w:rFonts w:ascii="Times New Roman" w:hAnsi="Times New Roman" w:cs="Times New Roman"/>
          <w:sz w:val="24"/>
          <w:szCs w:val="24"/>
        </w:rPr>
      </w:pPr>
    </w:p>
    <w:p w14:paraId="66300A20" w14:textId="77777777" w:rsidR="00F753A3" w:rsidRDefault="00F753A3" w:rsidP="0050671F">
      <w:pPr>
        <w:spacing w:after="0" w:line="240" w:lineRule="auto"/>
        <w:rPr>
          <w:rFonts w:ascii="Times New Roman" w:hAnsi="Times New Roman" w:cs="Times New Roman"/>
          <w:sz w:val="24"/>
          <w:szCs w:val="24"/>
        </w:rPr>
      </w:pPr>
    </w:p>
    <w:p w14:paraId="5C014AFC" w14:textId="77777777" w:rsidR="00F753A3" w:rsidRPr="00F63634" w:rsidRDefault="00F753A3" w:rsidP="0050671F">
      <w:pPr>
        <w:spacing w:after="0" w:line="240" w:lineRule="auto"/>
        <w:rPr>
          <w:rFonts w:ascii="Times New Roman" w:hAnsi="Times New Roman" w:cs="Times New Roman"/>
          <w:sz w:val="24"/>
          <w:szCs w:val="24"/>
        </w:rPr>
      </w:pPr>
    </w:p>
    <w:p w14:paraId="701D574F" w14:textId="77777777" w:rsidR="00F01D4F" w:rsidRPr="00F63634" w:rsidRDefault="00F01D4F" w:rsidP="0050671F">
      <w:pPr>
        <w:spacing w:after="0" w:line="240" w:lineRule="auto"/>
        <w:rPr>
          <w:rFonts w:ascii="Times New Roman" w:hAnsi="Times New Roman" w:cs="Times New Roman"/>
          <w:sz w:val="24"/>
          <w:szCs w:val="24"/>
        </w:rPr>
      </w:pPr>
    </w:p>
    <w:p w14:paraId="701D5750" w14:textId="77777777" w:rsidR="00F01D4F" w:rsidRPr="00F63634" w:rsidRDefault="00F01D4F" w:rsidP="0050671F">
      <w:pPr>
        <w:spacing w:after="0" w:line="240" w:lineRule="auto"/>
        <w:rPr>
          <w:rFonts w:ascii="Times New Roman" w:hAnsi="Times New Roman" w:cs="Times New Roman"/>
          <w:sz w:val="24"/>
          <w:szCs w:val="24"/>
        </w:rPr>
      </w:pPr>
    </w:p>
    <w:p w14:paraId="701D5751" w14:textId="77777777" w:rsidR="00F01D4F" w:rsidRPr="00F63634" w:rsidRDefault="00F01D4F" w:rsidP="0050671F">
      <w:pPr>
        <w:spacing w:after="0" w:line="240" w:lineRule="auto"/>
        <w:rPr>
          <w:rFonts w:ascii="Times New Roman" w:hAnsi="Times New Roman" w:cs="Times New Roman"/>
          <w:sz w:val="24"/>
          <w:szCs w:val="24"/>
        </w:rPr>
      </w:pPr>
    </w:p>
    <w:p w14:paraId="701D5752" w14:textId="6F35E1BB" w:rsidR="0042250A" w:rsidRDefault="00307133" w:rsidP="0050671F">
      <w:pPr>
        <w:spacing w:after="0" w:line="240" w:lineRule="auto"/>
        <w:rPr>
          <w:rFonts w:ascii="Times New Roman" w:hAnsi="Times New Roman" w:cs="Times New Roman"/>
          <w:sz w:val="24"/>
          <w:szCs w:val="24"/>
        </w:rPr>
      </w:pPr>
      <w:r w:rsidRPr="00F63634">
        <w:rPr>
          <w:rFonts w:ascii="Times New Roman" w:hAnsi="Times New Roman" w:cs="Times New Roman"/>
          <w:sz w:val="24"/>
          <w:szCs w:val="24"/>
        </w:rPr>
        <w:t xml:space="preserve">Jolanta </w:t>
      </w:r>
      <w:r w:rsidR="0042250A" w:rsidRPr="00F63634">
        <w:rPr>
          <w:rFonts w:ascii="Times New Roman" w:hAnsi="Times New Roman" w:cs="Times New Roman"/>
          <w:sz w:val="24"/>
          <w:szCs w:val="24"/>
        </w:rPr>
        <w:t>Paukštienė</w:t>
      </w:r>
    </w:p>
    <w:p w14:paraId="701D5753" w14:textId="77777777" w:rsidR="002331A9" w:rsidRDefault="002331A9" w:rsidP="0050671F">
      <w:pPr>
        <w:spacing w:after="0" w:line="240" w:lineRule="auto"/>
        <w:rPr>
          <w:rFonts w:ascii="Times New Roman" w:hAnsi="Times New Roman" w:cs="Times New Roman"/>
          <w:sz w:val="24"/>
          <w:szCs w:val="24"/>
        </w:rPr>
      </w:pPr>
    </w:p>
    <w:p w14:paraId="701D5754" w14:textId="77777777" w:rsidR="002331A9" w:rsidRDefault="002331A9" w:rsidP="0050671F">
      <w:pPr>
        <w:spacing w:after="0" w:line="240" w:lineRule="auto"/>
        <w:rPr>
          <w:rFonts w:ascii="Times New Roman" w:hAnsi="Times New Roman" w:cs="Times New Roman"/>
          <w:sz w:val="24"/>
          <w:szCs w:val="24"/>
        </w:rPr>
      </w:pPr>
    </w:p>
    <w:p w14:paraId="460B10E0" w14:textId="77777777" w:rsidR="002C6D1D" w:rsidRDefault="002C6D1D" w:rsidP="0050671F">
      <w:pPr>
        <w:spacing w:after="0" w:line="240" w:lineRule="auto"/>
        <w:rPr>
          <w:rFonts w:ascii="Times New Roman" w:hAnsi="Times New Roman" w:cs="Times New Roman"/>
          <w:sz w:val="24"/>
          <w:szCs w:val="24"/>
        </w:rPr>
      </w:pPr>
    </w:p>
    <w:p w14:paraId="701D5755" w14:textId="77777777" w:rsidR="002331A9" w:rsidRDefault="002331A9" w:rsidP="0050671F">
      <w:pPr>
        <w:spacing w:after="0" w:line="240" w:lineRule="auto"/>
        <w:rPr>
          <w:rFonts w:ascii="Times New Roman" w:hAnsi="Times New Roman" w:cs="Times New Roman"/>
          <w:sz w:val="24"/>
          <w:szCs w:val="24"/>
        </w:rPr>
      </w:pPr>
    </w:p>
    <w:p w14:paraId="701D5756" w14:textId="77777777" w:rsidR="002331A9" w:rsidRDefault="002331A9" w:rsidP="0050671F">
      <w:pPr>
        <w:spacing w:after="0" w:line="240" w:lineRule="auto"/>
        <w:rPr>
          <w:rFonts w:ascii="Times New Roman" w:hAnsi="Times New Roman" w:cs="Times New Roman"/>
          <w:sz w:val="24"/>
          <w:szCs w:val="24"/>
        </w:rPr>
      </w:pPr>
    </w:p>
    <w:p w14:paraId="701D5757" w14:textId="77777777" w:rsidR="002331A9" w:rsidRDefault="002331A9" w:rsidP="0050671F">
      <w:pPr>
        <w:spacing w:after="0" w:line="240" w:lineRule="auto"/>
        <w:rPr>
          <w:rFonts w:ascii="Times New Roman" w:hAnsi="Times New Roman" w:cs="Times New Roman"/>
          <w:sz w:val="24"/>
          <w:szCs w:val="24"/>
        </w:rPr>
      </w:pPr>
    </w:p>
    <w:p w14:paraId="701D575A" w14:textId="77777777" w:rsidR="0098454B" w:rsidRPr="00F63634" w:rsidRDefault="00437D53" w:rsidP="005067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454B" w:rsidRPr="00F63634">
        <w:rPr>
          <w:rFonts w:ascii="Times New Roman" w:hAnsi="Times New Roman" w:cs="Times New Roman"/>
          <w:sz w:val="24"/>
          <w:szCs w:val="24"/>
        </w:rPr>
        <w:t>PATVIRTINTA</w:t>
      </w:r>
    </w:p>
    <w:p w14:paraId="701D575B" w14:textId="77777777" w:rsidR="0098454B" w:rsidRPr="00F63634" w:rsidRDefault="00CD5478" w:rsidP="0050671F">
      <w:pPr>
        <w:spacing w:after="0" w:line="240" w:lineRule="auto"/>
        <w:ind w:firstLine="1296"/>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sidR="0098454B" w:rsidRPr="00F63634">
        <w:rPr>
          <w:rFonts w:ascii="Times New Roman" w:hAnsi="Times New Roman" w:cs="Times New Roman"/>
          <w:sz w:val="24"/>
          <w:szCs w:val="24"/>
        </w:rPr>
        <w:t>Rokiškio rajono savivaldybės tarybos</w:t>
      </w:r>
    </w:p>
    <w:p w14:paraId="701D575C" w14:textId="77777777" w:rsidR="0098454B" w:rsidRPr="00F63634" w:rsidRDefault="00CD5478" w:rsidP="0050671F">
      <w:pPr>
        <w:spacing w:after="0" w:line="240" w:lineRule="auto"/>
        <w:ind w:firstLine="1296"/>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sidR="0014654C" w:rsidRPr="00F63634">
        <w:rPr>
          <w:rFonts w:ascii="Times New Roman" w:hAnsi="Times New Roman" w:cs="Times New Roman"/>
          <w:sz w:val="24"/>
          <w:szCs w:val="24"/>
        </w:rPr>
        <w:t>20</w:t>
      </w:r>
      <w:r w:rsidR="0017413A">
        <w:rPr>
          <w:rFonts w:ascii="Times New Roman" w:hAnsi="Times New Roman" w:cs="Times New Roman"/>
          <w:sz w:val="24"/>
          <w:szCs w:val="24"/>
        </w:rPr>
        <w:t>22</w:t>
      </w:r>
      <w:r w:rsidR="0014654C" w:rsidRPr="00F63634">
        <w:rPr>
          <w:rFonts w:ascii="Times New Roman" w:hAnsi="Times New Roman" w:cs="Times New Roman"/>
          <w:sz w:val="24"/>
          <w:szCs w:val="24"/>
        </w:rPr>
        <w:t xml:space="preserve"> m. </w:t>
      </w:r>
      <w:r w:rsidR="00D2367F">
        <w:rPr>
          <w:rFonts w:ascii="Times New Roman" w:hAnsi="Times New Roman" w:cs="Times New Roman"/>
          <w:sz w:val="24"/>
          <w:szCs w:val="24"/>
        </w:rPr>
        <w:t>kovo 25</w:t>
      </w:r>
      <w:r w:rsidR="00AA3EE6" w:rsidRPr="00F63634">
        <w:rPr>
          <w:rFonts w:ascii="Times New Roman" w:hAnsi="Times New Roman" w:cs="Times New Roman"/>
          <w:sz w:val="24"/>
          <w:szCs w:val="24"/>
        </w:rPr>
        <w:t xml:space="preserve"> </w:t>
      </w:r>
      <w:r w:rsidR="0098454B" w:rsidRPr="00F63634">
        <w:rPr>
          <w:rFonts w:ascii="Times New Roman" w:hAnsi="Times New Roman" w:cs="Times New Roman"/>
          <w:sz w:val="24"/>
          <w:szCs w:val="24"/>
        </w:rPr>
        <w:t>d. sprendimu Nr. TS-</w:t>
      </w:r>
    </w:p>
    <w:p w14:paraId="701D575D" w14:textId="77777777" w:rsidR="0098454B" w:rsidRPr="00F63634" w:rsidRDefault="0098454B" w:rsidP="0050671F">
      <w:pPr>
        <w:spacing w:after="0" w:line="240" w:lineRule="auto"/>
        <w:ind w:firstLine="1296"/>
        <w:jc w:val="both"/>
        <w:rPr>
          <w:rFonts w:ascii="Times New Roman" w:hAnsi="Times New Roman" w:cs="Times New Roman"/>
          <w:sz w:val="24"/>
          <w:szCs w:val="24"/>
        </w:rPr>
      </w:pPr>
    </w:p>
    <w:p w14:paraId="701D575E" w14:textId="77777777" w:rsidR="0098454B" w:rsidRPr="00F63634" w:rsidRDefault="0098454B" w:rsidP="0050671F">
      <w:pPr>
        <w:spacing w:after="0" w:line="240" w:lineRule="auto"/>
        <w:jc w:val="center"/>
        <w:rPr>
          <w:rFonts w:ascii="Times New Roman" w:hAnsi="Times New Roman" w:cs="Times New Roman"/>
          <w:b/>
          <w:sz w:val="24"/>
          <w:szCs w:val="24"/>
        </w:rPr>
      </w:pPr>
      <w:r w:rsidRPr="00F63634">
        <w:rPr>
          <w:rFonts w:ascii="Times New Roman" w:hAnsi="Times New Roman" w:cs="Times New Roman"/>
          <w:b/>
          <w:sz w:val="24"/>
          <w:szCs w:val="24"/>
        </w:rPr>
        <w:t>ROKIŠKIO SOCIALINĖS PARAMOS CENTRO</w:t>
      </w:r>
    </w:p>
    <w:p w14:paraId="701D575F" w14:textId="77777777" w:rsidR="0098454B" w:rsidRPr="00F63634" w:rsidRDefault="0098454B" w:rsidP="0050671F">
      <w:pPr>
        <w:spacing w:after="0" w:line="240" w:lineRule="auto"/>
        <w:jc w:val="center"/>
        <w:rPr>
          <w:rFonts w:ascii="Times New Roman" w:hAnsi="Times New Roman" w:cs="Times New Roman"/>
          <w:b/>
          <w:sz w:val="24"/>
          <w:szCs w:val="24"/>
        </w:rPr>
      </w:pPr>
      <w:r w:rsidRPr="00F63634">
        <w:rPr>
          <w:rFonts w:ascii="Times New Roman" w:hAnsi="Times New Roman" w:cs="Times New Roman"/>
          <w:b/>
          <w:sz w:val="24"/>
          <w:szCs w:val="24"/>
        </w:rPr>
        <w:t>NUOSTATAI</w:t>
      </w:r>
    </w:p>
    <w:p w14:paraId="701D5760" w14:textId="77777777" w:rsidR="0098454B" w:rsidRPr="00F63634" w:rsidRDefault="0098454B" w:rsidP="0050671F">
      <w:pPr>
        <w:spacing w:after="0" w:line="240" w:lineRule="auto"/>
        <w:jc w:val="center"/>
        <w:rPr>
          <w:rFonts w:ascii="Times New Roman" w:hAnsi="Times New Roman" w:cs="Times New Roman"/>
          <w:b/>
          <w:sz w:val="24"/>
          <w:szCs w:val="24"/>
        </w:rPr>
      </w:pPr>
    </w:p>
    <w:p w14:paraId="701D5761" w14:textId="77777777" w:rsidR="0098454B" w:rsidRPr="00F63634" w:rsidRDefault="0098454B" w:rsidP="00DF0C56">
      <w:pPr>
        <w:pStyle w:val="Sraopastraipa"/>
        <w:numPr>
          <w:ilvl w:val="0"/>
          <w:numId w:val="1"/>
        </w:numPr>
        <w:tabs>
          <w:tab w:val="left" w:pos="567"/>
        </w:tabs>
        <w:spacing w:after="0" w:line="240" w:lineRule="auto"/>
        <w:ind w:left="0" w:firstLine="0"/>
        <w:jc w:val="center"/>
        <w:rPr>
          <w:rFonts w:ascii="Times New Roman" w:hAnsi="Times New Roman" w:cs="Times New Roman"/>
          <w:b/>
          <w:sz w:val="24"/>
          <w:szCs w:val="24"/>
        </w:rPr>
      </w:pPr>
      <w:r w:rsidRPr="00F63634">
        <w:rPr>
          <w:rFonts w:ascii="Times New Roman" w:hAnsi="Times New Roman" w:cs="Times New Roman"/>
          <w:b/>
          <w:sz w:val="24"/>
          <w:szCs w:val="24"/>
        </w:rPr>
        <w:t>BENDROSIOS NUOSTATOS</w:t>
      </w:r>
    </w:p>
    <w:p w14:paraId="701D5762" w14:textId="77777777" w:rsidR="0098454B" w:rsidRPr="00F63634" w:rsidRDefault="0098454B" w:rsidP="0050671F">
      <w:pPr>
        <w:spacing w:after="0" w:line="240" w:lineRule="auto"/>
        <w:jc w:val="center"/>
        <w:rPr>
          <w:rFonts w:ascii="Times New Roman" w:hAnsi="Times New Roman" w:cs="Times New Roman"/>
          <w:b/>
          <w:sz w:val="24"/>
          <w:szCs w:val="24"/>
        </w:rPr>
      </w:pPr>
    </w:p>
    <w:p w14:paraId="701D5763" w14:textId="77777777" w:rsidR="000E636A" w:rsidRPr="00F63634" w:rsidRDefault="00CD5478"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r>
      <w:r w:rsidR="000E636A" w:rsidRPr="00F63634">
        <w:rPr>
          <w:rFonts w:ascii="Times New Roman" w:hAnsi="Times New Roman" w:cs="Times New Roman"/>
          <w:sz w:val="24"/>
          <w:szCs w:val="24"/>
        </w:rPr>
        <w:t xml:space="preserve">1. Rokiškio socialinės paramos centro nuostatai (toliau – </w:t>
      </w:r>
      <w:r w:rsidR="0066560C" w:rsidRPr="00F63634">
        <w:rPr>
          <w:rFonts w:ascii="Times New Roman" w:hAnsi="Times New Roman" w:cs="Times New Roman"/>
          <w:sz w:val="24"/>
          <w:szCs w:val="24"/>
        </w:rPr>
        <w:t>n</w:t>
      </w:r>
      <w:r w:rsidR="000E636A" w:rsidRPr="00F63634">
        <w:rPr>
          <w:rFonts w:ascii="Times New Roman" w:hAnsi="Times New Roman" w:cs="Times New Roman"/>
          <w:sz w:val="24"/>
          <w:szCs w:val="24"/>
        </w:rPr>
        <w:t>uostatai) reglamentuoja biudžetinės įstaigos Rokiškio socialinės paramos centro (toliau – Centras) veiklos tikslus, funkcijas, teises ir pareigas, teisinę formą, priklausomybę, savininką, savininko teises ir pareigas įgyvendinančią instituciją, buveinę, tipą, pagrindinę paskirtį, veiklos teisinį pagrindą, darbuotojų priėmimą į darbą, jų darbo apmokėjimo tvarką, lėšas, jų naudojimo tvarką ir finansinės veiklos kontrolę, reorganizavimo, likvidavimo ir pertvarkymo tvarką.</w:t>
      </w:r>
    </w:p>
    <w:p w14:paraId="701D5764" w14:textId="77777777" w:rsidR="000E636A" w:rsidRPr="00F63634" w:rsidRDefault="000E636A"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t xml:space="preserve">2. Centro oficialus pavadinimas – Rokiškio socialinės paramos centras. </w:t>
      </w:r>
    </w:p>
    <w:p w14:paraId="701D5765" w14:textId="77777777" w:rsidR="000E636A" w:rsidRPr="00F63634" w:rsidRDefault="000E636A"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t>3. Centro teisinė forma – biudžetinė įstaiga.</w:t>
      </w:r>
    </w:p>
    <w:p w14:paraId="701D5766" w14:textId="77777777" w:rsidR="000E636A" w:rsidRPr="00F63634" w:rsidRDefault="000E636A"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t>4. Centro savininkas – Rokiškio rajono savivaldybė, adresas: Respublikos g. 94, LT-42136 Rokiškis.</w:t>
      </w:r>
    </w:p>
    <w:p w14:paraId="701D5767" w14:textId="77777777" w:rsidR="000E636A" w:rsidRPr="00F63634" w:rsidRDefault="000E636A" w:rsidP="0050671F">
      <w:pPr>
        <w:pStyle w:val="Betarp"/>
        <w:jc w:val="both"/>
        <w:rPr>
          <w:rFonts w:ascii="Times New Roman" w:hAnsi="Times New Roman" w:cs="Times New Roman"/>
          <w:color w:val="FF0000"/>
          <w:sz w:val="24"/>
          <w:szCs w:val="24"/>
        </w:rPr>
      </w:pPr>
      <w:r w:rsidRPr="00F63634">
        <w:rPr>
          <w:rFonts w:ascii="Times New Roman" w:hAnsi="Times New Roman" w:cs="Times New Roman"/>
          <w:sz w:val="24"/>
          <w:szCs w:val="24"/>
        </w:rPr>
        <w:tab/>
        <w:t xml:space="preserve">5. Centro savininko teises ir pareigas įgyvendinančioji institucija – Rokiškio rajono savivaldybės taryba. </w:t>
      </w:r>
    </w:p>
    <w:p w14:paraId="701D5768" w14:textId="77777777" w:rsidR="000E636A" w:rsidRPr="00F63634" w:rsidRDefault="000E636A"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t xml:space="preserve">6. Centro paskirtis – socialinių paslaugų teikimas Rokiškio rajono gyventojams. </w:t>
      </w:r>
    </w:p>
    <w:p w14:paraId="701D5769" w14:textId="77777777" w:rsidR="000E636A" w:rsidRPr="00F63634" w:rsidRDefault="000E636A"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t xml:space="preserve">7. Centras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Lietuvos Respublikos socialinės apsaugos ir darbo ministro įsakymais, kitais teisės aktais ir šiais </w:t>
      </w:r>
      <w:r w:rsidR="0066560C" w:rsidRPr="00F63634">
        <w:rPr>
          <w:rFonts w:ascii="Times New Roman" w:hAnsi="Times New Roman" w:cs="Times New Roman"/>
          <w:sz w:val="24"/>
          <w:szCs w:val="24"/>
        </w:rPr>
        <w:t>n</w:t>
      </w:r>
      <w:r w:rsidRPr="00F63634">
        <w:rPr>
          <w:rFonts w:ascii="Times New Roman" w:hAnsi="Times New Roman" w:cs="Times New Roman"/>
          <w:sz w:val="24"/>
          <w:szCs w:val="24"/>
        </w:rPr>
        <w:t xml:space="preserve">uostatais. </w:t>
      </w:r>
    </w:p>
    <w:p w14:paraId="701D576A" w14:textId="77777777" w:rsidR="000E636A" w:rsidRPr="00F63634" w:rsidRDefault="000E636A" w:rsidP="0050671F">
      <w:pPr>
        <w:pStyle w:val="Betarp"/>
        <w:jc w:val="both"/>
        <w:rPr>
          <w:rFonts w:ascii="Times New Roman" w:hAnsi="Times New Roman" w:cs="Times New Roman"/>
          <w:sz w:val="24"/>
          <w:szCs w:val="24"/>
        </w:rPr>
      </w:pPr>
      <w:r w:rsidRPr="00F63634">
        <w:rPr>
          <w:rFonts w:ascii="Times New Roman" w:hAnsi="Times New Roman" w:cs="Times New Roman"/>
          <w:sz w:val="24"/>
          <w:szCs w:val="24"/>
        </w:rPr>
        <w:tab/>
        <w:t>8. Įstaigos veikla yra neterminuota.</w:t>
      </w:r>
    </w:p>
    <w:p w14:paraId="701D576B" w14:textId="77777777" w:rsidR="0098454B" w:rsidRPr="00F63634" w:rsidRDefault="0098454B" w:rsidP="0050671F">
      <w:pPr>
        <w:spacing w:after="0" w:line="240" w:lineRule="auto"/>
        <w:ind w:hanging="22"/>
        <w:jc w:val="both"/>
        <w:rPr>
          <w:rFonts w:ascii="Times New Roman" w:hAnsi="Times New Roman" w:cs="Times New Roman"/>
          <w:sz w:val="24"/>
          <w:szCs w:val="24"/>
        </w:rPr>
      </w:pPr>
    </w:p>
    <w:p w14:paraId="701D576C" w14:textId="77777777" w:rsidR="0098454B" w:rsidRPr="00F63634" w:rsidRDefault="0098454B" w:rsidP="00DF0C56">
      <w:pPr>
        <w:pStyle w:val="Sraopastraipa"/>
        <w:numPr>
          <w:ilvl w:val="0"/>
          <w:numId w:val="1"/>
        </w:numPr>
        <w:tabs>
          <w:tab w:val="left" w:pos="567"/>
        </w:tabs>
        <w:spacing w:after="0" w:line="240" w:lineRule="auto"/>
        <w:ind w:left="0" w:firstLine="0"/>
        <w:jc w:val="center"/>
        <w:rPr>
          <w:rFonts w:ascii="Times New Roman" w:hAnsi="Times New Roman" w:cs="Times New Roman"/>
          <w:b/>
          <w:sz w:val="24"/>
          <w:szCs w:val="24"/>
        </w:rPr>
      </w:pPr>
      <w:r w:rsidRPr="00F63634">
        <w:rPr>
          <w:rFonts w:ascii="Times New Roman" w:hAnsi="Times New Roman" w:cs="Times New Roman"/>
          <w:b/>
          <w:sz w:val="24"/>
          <w:szCs w:val="24"/>
        </w:rPr>
        <w:t>VEIKLOS RŪŠYS</w:t>
      </w:r>
    </w:p>
    <w:p w14:paraId="701D576D" w14:textId="77777777" w:rsidR="0098454B" w:rsidRPr="00F63634" w:rsidRDefault="0098454B" w:rsidP="0050671F">
      <w:pPr>
        <w:pStyle w:val="Sraopastraipa"/>
        <w:spacing w:after="0" w:line="240" w:lineRule="auto"/>
        <w:ind w:left="0" w:hanging="22"/>
        <w:jc w:val="both"/>
        <w:rPr>
          <w:rFonts w:ascii="Times New Roman" w:hAnsi="Times New Roman" w:cs="Times New Roman"/>
          <w:sz w:val="24"/>
          <w:szCs w:val="24"/>
        </w:rPr>
      </w:pPr>
    </w:p>
    <w:p w14:paraId="701D576E"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9</w:t>
      </w:r>
      <w:r w:rsidR="0098454B" w:rsidRPr="00F63634">
        <w:rPr>
          <w:rFonts w:ascii="Times New Roman" w:hAnsi="Times New Roman" w:cs="Times New Roman"/>
          <w:sz w:val="24"/>
          <w:szCs w:val="24"/>
        </w:rPr>
        <w:t>. Centro veiklos sritis – socialinis darbas.</w:t>
      </w:r>
    </w:p>
    <w:p w14:paraId="701D576F"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10</w:t>
      </w:r>
      <w:r w:rsidR="001D0B37" w:rsidRPr="00F63634">
        <w:rPr>
          <w:rFonts w:ascii="Times New Roman" w:hAnsi="Times New Roman" w:cs="Times New Roman"/>
          <w:sz w:val="24"/>
          <w:szCs w:val="24"/>
        </w:rPr>
        <w:t>.</w:t>
      </w:r>
      <w:r w:rsidR="0098454B" w:rsidRPr="00F63634">
        <w:rPr>
          <w:rFonts w:ascii="Times New Roman" w:hAnsi="Times New Roman" w:cs="Times New Roman"/>
          <w:sz w:val="24"/>
          <w:szCs w:val="24"/>
        </w:rPr>
        <w:t xml:space="preserve"> Pagrindinės Centro veiklos rūšys pagal Ekonominės veiklos rodiklių klasifikatorių:</w:t>
      </w:r>
    </w:p>
    <w:p w14:paraId="701D5770"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10</w:t>
      </w:r>
      <w:r w:rsidR="0098454B" w:rsidRPr="00F63634">
        <w:rPr>
          <w:rFonts w:ascii="Times New Roman" w:hAnsi="Times New Roman" w:cs="Times New Roman"/>
          <w:sz w:val="24"/>
          <w:szCs w:val="24"/>
        </w:rPr>
        <w:t>.</w:t>
      </w:r>
      <w:r w:rsidR="001D0B37" w:rsidRPr="00F63634">
        <w:rPr>
          <w:rFonts w:ascii="Times New Roman" w:hAnsi="Times New Roman" w:cs="Times New Roman"/>
          <w:sz w:val="24"/>
          <w:szCs w:val="24"/>
        </w:rPr>
        <w:t>1.</w:t>
      </w:r>
      <w:r w:rsidR="0098454B" w:rsidRPr="00F63634">
        <w:rPr>
          <w:rFonts w:ascii="Times New Roman" w:hAnsi="Times New Roman" w:cs="Times New Roman"/>
          <w:sz w:val="24"/>
          <w:szCs w:val="24"/>
        </w:rPr>
        <w:t xml:space="preserve"> kita stacionarinė globos veikla</w:t>
      </w:r>
      <w:r w:rsidR="00DA66D2">
        <w:rPr>
          <w:rFonts w:ascii="Times New Roman" w:hAnsi="Times New Roman" w:cs="Times New Roman"/>
          <w:sz w:val="24"/>
          <w:szCs w:val="24"/>
        </w:rPr>
        <w:t xml:space="preserve"> (</w:t>
      </w:r>
      <w:r w:rsidR="0098454B" w:rsidRPr="00F63634">
        <w:rPr>
          <w:rFonts w:ascii="Times New Roman" w:hAnsi="Times New Roman" w:cs="Times New Roman"/>
          <w:sz w:val="24"/>
          <w:szCs w:val="24"/>
        </w:rPr>
        <w:t>87.90</w:t>
      </w:r>
      <w:r w:rsidR="00DA66D2">
        <w:rPr>
          <w:rFonts w:ascii="Times New Roman" w:hAnsi="Times New Roman" w:cs="Times New Roman"/>
          <w:sz w:val="24"/>
          <w:szCs w:val="24"/>
        </w:rPr>
        <w:t>)</w:t>
      </w:r>
      <w:r w:rsidR="0098454B" w:rsidRPr="00F63634">
        <w:rPr>
          <w:rFonts w:ascii="Times New Roman" w:hAnsi="Times New Roman" w:cs="Times New Roman"/>
          <w:sz w:val="24"/>
          <w:szCs w:val="24"/>
        </w:rPr>
        <w:t>;</w:t>
      </w:r>
    </w:p>
    <w:p w14:paraId="701D5771"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10</w:t>
      </w:r>
      <w:r w:rsidR="001D0B37" w:rsidRPr="00F63634">
        <w:rPr>
          <w:rFonts w:ascii="Times New Roman" w:hAnsi="Times New Roman" w:cs="Times New Roman"/>
          <w:sz w:val="24"/>
          <w:szCs w:val="24"/>
        </w:rPr>
        <w:t>.2</w:t>
      </w:r>
      <w:r w:rsidR="0098454B" w:rsidRPr="00F63634">
        <w:rPr>
          <w:rFonts w:ascii="Times New Roman" w:hAnsi="Times New Roman" w:cs="Times New Roman"/>
          <w:sz w:val="24"/>
          <w:szCs w:val="24"/>
        </w:rPr>
        <w:t>. nesusijusio su apgyvendinimu socialinio darbo su pagyvenusiais ir neįgaliais asmenimis veikla</w:t>
      </w:r>
      <w:r w:rsidR="00DA66D2">
        <w:rPr>
          <w:rFonts w:ascii="Times New Roman" w:hAnsi="Times New Roman" w:cs="Times New Roman"/>
          <w:sz w:val="24"/>
          <w:szCs w:val="24"/>
        </w:rPr>
        <w:t xml:space="preserve"> (</w:t>
      </w:r>
      <w:r w:rsidR="0098454B" w:rsidRPr="00F63634">
        <w:rPr>
          <w:rFonts w:ascii="Times New Roman" w:hAnsi="Times New Roman" w:cs="Times New Roman"/>
          <w:sz w:val="24"/>
          <w:szCs w:val="24"/>
        </w:rPr>
        <w:t>88.10</w:t>
      </w:r>
      <w:r w:rsidR="00DA66D2">
        <w:rPr>
          <w:rFonts w:ascii="Times New Roman" w:hAnsi="Times New Roman" w:cs="Times New Roman"/>
          <w:sz w:val="24"/>
          <w:szCs w:val="24"/>
        </w:rPr>
        <w:t>)</w:t>
      </w:r>
      <w:r w:rsidR="0098454B" w:rsidRPr="00F63634">
        <w:rPr>
          <w:rFonts w:ascii="Times New Roman" w:hAnsi="Times New Roman" w:cs="Times New Roman"/>
          <w:sz w:val="24"/>
          <w:szCs w:val="24"/>
        </w:rPr>
        <w:t>;</w:t>
      </w:r>
    </w:p>
    <w:p w14:paraId="701D5772"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10</w:t>
      </w:r>
      <w:r w:rsidR="00CA4344" w:rsidRPr="00F63634">
        <w:rPr>
          <w:rFonts w:ascii="Times New Roman" w:hAnsi="Times New Roman" w:cs="Times New Roman"/>
          <w:sz w:val="24"/>
          <w:szCs w:val="24"/>
        </w:rPr>
        <w:t>.3</w:t>
      </w:r>
      <w:r w:rsidR="001D0B37" w:rsidRPr="00F63634">
        <w:rPr>
          <w:rFonts w:ascii="Times New Roman" w:hAnsi="Times New Roman" w:cs="Times New Roman"/>
          <w:sz w:val="24"/>
          <w:szCs w:val="24"/>
        </w:rPr>
        <w:t>.</w:t>
      </w:r>
      <w:r w:rsidR="0098454B" w:rsidRPr="00F63634">
        <w:rPr>
          <w:rFonts w:ascii="Times New Roman" w:hAnsi="Times New Roman" w:cs="Times New Roman"/>
          <w:sz w:val="24"/>
          <w:szCs w:val="24"/>
        </w:rPr>
        <w:t xml:space="preserve"> kita niekur kitur nepriskirta, nesusijusi su apgyvendinimu socialinio darbo veikla</w:t>
      </w:r>
      <w:r w:rsidR="00DA66D2">
        <w:rPr>
          <w:rFonts w:ascii="Times New Roman" w:hAnsi="Times New Roman" w:cs="Times New Roman"/>
          <w:sz w:val="24"/>
          <w:szCs w:val="24"/>
        </w:rPr>
        <w:t xml:space="preserve"> (</w:t>
      </w:r>
      <w:r w:rsidR="0098454B" w:rsidRPr="00F63634">
        <w:rPr>
          <w:rFonts w:ascii="Times New Roman" w:hAnsi="Times New Roman" w:cs="Times New Roman"/>
          <w:sz w:val="24"/>
          <w:szCs w:val="24"/>
        </w:rPr>
        <w:t>88.99</w:t>
      </w:r>
      <w:r w:rsidR="00DA66D2">
        <w:rPr>
          <w:rFonts w:ascii="Times New Roman" w:hAnsi="Times New Roman" w:cs="Times New Roman"/>
          <w:sz w:val="24"/>
          <w:szCs w:val="24"/>
        </w:rPr>
        <w:t>)</w:t>
      </w:r>
      <w:r w:rsidR="0098454B" w:rsidRPr="00F63634">
        <w:rPr>
          <w:rFonts w:ascii="Times New Roman" w:hAnsi="Times New Roman" w:cs="Times New Roman"/>
          <w:sz w:val="24"/>
          <w:szCs w:val="24"/>
        </w:rPr>
        <w:t>;</w:t>
      </w:r>
    </w:p>
    <w:p w14:paraId="701D5773"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10</w:t>
      </w:r>
      <w:r w:rsidR="00CA4344" w:rsidRPr="00F63634">
        <w:rPr>
          <w:rFonts w:ascii="Times New Roman" w:hAnsi="Times New Roman" w:cs="Times New Roman"/>
          <w:sz w:val="24"/>
          <w:szCs w:val="24"/>
        </w:rPr>
        <w:t>.4</w:t>
      </w:r>
      <w:r w:rsidR="0098454B" w:rsidRPr="00F63634">
        <w:rPr>
          <w:rFonts w:ascii="Times New Roman" w:hAnsi="Times New Roman" w:cs="Times New Roman"/>
          <w:sz w:val="24"/>
          <w:szCs w:val="24"/>
        </w:rPr>
        <w:t>. kita žmonių sveikatos priežiūros veikla</w:t>
      </w:r>
      <w:r w:rsidR="00DA66D2">
        <w:rPr>
          <w:rFonts w:ascii="Times New Roman" w:hAnsi="Times New Roman" w:cs="Times New Roman"/>
          <w:sz w:val="24"/>
          <w:szCs w:val="24"/>
        </w:rPr>
        <w:t xml:space="preserve"> (</w:t>
      </w:r>
      <w:r w:rsidR="0098454B" w:rsidRPr="00F63634">
        <w:rPr>
          <w:rFonts w:ascii="Times New Roman" w:hAnsi="Times New Roman" w:cs="Times New Roman"/>
          <w:sz w:val="24"/>
          <w:szCs w:val="24"/>
        </w:rPr>
        <w:t>86.90</w:t>
      </w:r>
      <w:r w:rsidR="00DA66D2">
        <w:rPr>
          <w:rFonts w:ascii="Times New Roman" w:hAnsi="Times New Roman" w:cs="Times New Roman"/>
          <w:sz w:val="24"/>
          <w:szCs w:val="24"/>
        </w:rPr>
        <w:t>)</w:t>
      </w:r>
      <w:r w:rsidR="0098454B" w:rsidRPr="00F63634">
        <w:rPr>
          <w:rFonts w:ascii="Times New Roman" w:hAnsi="Times New Roman" w:cs="Times New Roman"/>
          <w:sz w:val="24"/>
          <w:szCs w:val="24"/>
        </w:rPr>
        <w:t>;</w:t>
      </w:r>
    </w:p>
    <w:p w14:paraId="701D5774"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10</w:t>
      </w:r>
      <w:r w:rsidR="00CA4344" w:rsidRPr="00F63634">
        <w:rPr>
          <w:rFonts w:ascii="Times New Roman" w:hAnsi="Times New Roman" w:cs="Times New Roman"/>
          <w:sz w:val="24"/>
          <w:szCs w:val="24"/>
        </w:rPr>
        <w:t>.5</w:t>
      </w:r>
      <w:r w:rsidR="0098454B" w:rsidRPr="00F63634">
        <w:rPr>
          <w:rFonts w:ascii="Times New Roman" w:hAnsi="Times New Roman" w:cs="Times New Roman"/>
          <w:sz w:val="24"/>
          <w:szCs w:val="24"/>
        </w:rPr>
        <w:t>. kitas, niekur kitur nepriskirtas, keleivinis sausumos transportas (49.39)</w:t>
      </w:r>
      <w:r w:rsidR="00452DDD" w:rsidRPr="00F63634">
        <w:rPr>
          <w:rFonts w:ascii="Times New Roman" w:hAnsi="Times New Roman" w:cs="Times New Roman"/>
          <w:sz w:val="24"/>
          <w:szCs w:val="24"/>
        </w:rPr>
        <w:t>;</w:t>
      </w:r>
    </w:p>
    <w:p w14:paraId="4FE1C5AB" w14:textId="77777777" w:rsidR="00B902C9" w:rsidRDefault="00F63634" w:rsidP="00B902C9">
      <w:pPr>
        <w:pStyle w:val="Sraopastraip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630997" w:rsidRPr="00A771C5">
        <w:rPr>
          <w:rFonts w:ascii="Times New Roman" w:hAnsi="Times New Roman" w:cs="Times New Roman"/>
          <w:sz w:val="24"/>
          <w:szCs w:val="24"/>
        </w:rPr>
        <w:t>10.6</w:t>
      </w:r>
      <w:r w:rsidR="00630997" w:rsidRPr="0017413A">
        <w:rPr>
          <w:rFonts w:ascii="Times New Roman" w:hAnsi="Times New Roman" w:cs="Times New Roman"/>
          <w:color w:val="000000" w:themeColor="text1"/>
          <w:sz w:val="24"/>
          <w:szCs w:val="24"/>
        </w:rPr>
        <w:t>.</w:t>
      </w:r>
      <w:r w:rsidR="00511F99" w:rsidRPr="0017413A">
        <w:rPr>
          <w:rFonts w:ascii="Times New Roman" w:hAnsi="Times New Roman" w:cs="Times New Roman"/>
          <w:color w:val="000000" w:themeColor="text1"/>
          <w:sz w:val="24"/>
          <w:szCs w:val="24"/>
        </w:rPr>
        <w:t xml:space="preserve"> apgyvendinimo veikla </w:t>
      </w:r>
      <w:r w:rsidR="00DA66D2" w:rsidRPr="0017413A">
        <w:rPr>
          <w:rFonts w:ascii="Times New Roman" w:hAnsi="Times New Roman" w:cs="Times New Roman"/>
          <w:color w:val="000000" w:themeColor="text1"/>
          <w:sz w:val="24"/>
          <w:szCs w:val="24"/>
        </w:rPr>
        <w:t>(</w:t>
      </w:r>
      <w:r w:rsidR="00511F99" w:rsidRPr="0017413A">
        <w:rPr>
          <w:rFonts w:ascii="Times New Roman" w:hAnsi="Times New Roman" w:cs="Times New Roman"/>
          <w:color w:val="000000" w:themeColor="text1"/>
          <w:sz w:val="24"/>
          <w:szCs w:val="24"/>
        </w:rPr>
        <w:t>55</w:t>
      </w:r>
      <w:r w:rsidR="00DA66D2" w:rsidRPr="0017413A">
        <w:rPr>
          <w:rFonts w:ascii="Times New Roman" w:hAnsi="Times New Roman" w:cs="Times New Roman"/>
          <w:color w:val="000000" w:themeColor="text1"/>
          <w:sz w:val="24"/>
          <w:szCs w:val="24"/>
        </w:rPr>
        <w:t>);</w:t>
      </w:r>
    </w:p>
    <w:p w14:paraId="701D5776" w14:textId="124614FA" w:rsidR="0098454B" w:rsidRPr="0017413A" w:rsidRDefault="00B902C9" w:rsidP="00B902C9">
      <w:pPr>
        <w:pStyle w:val="Sraopastraip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11F99" w:rsidRPr="0017413A">
        <w:rPr>
          <w:rFonts w:ascii="Times New Roman" w:hAnsi="Times New Roman" w:cs="Times New Roman"/>
          <w:color w:val="000000" w:themeColor="text1"/>
          <w:sz w:val="24"/>
          <w:szCs w:val="24"/>
        </w:rPr>
        <w:t>10.</w:t>
      </w:r>
      <w:r w:rsidR="00296F99" w:rsidRPr="0017413A">
        <w:rPr>
          <w:rFonts w:ascii="Times New Roman" w:hAnsi="Times New Roman" w:cs="Times New Roman"/>
          <w:color w:val="000000" w:themeColor="text1"/>
          <w:sz w:val="24"/>
          <w:szCs w:val="24"/>
        </w:rPr>
        <w:t>7</w:t>
      </w:r>
      <w:r w:rsidR="00511F99" w:rsidRPr="0017413A">
        <w:rPr>
          <w:rFonts w:ascii="Times New Roman" w:hAnsi="Times New Roman" w:cs="Times New Roman"/>
          <w:color w:val="000000" w:themeColor="text1"/>
          <w:sz w:val="24"/>
          <w:szCs w:val="24"/>
        </w:rPr>
        <w:t>.</w:t>
      </w:r>
      <w:r w:rsidR="00DA66D2" w:rsidRPr="0017413A">
        <w:rPr>
          <w:rFonts w:ascii="Times New Roman" w:hAnsi="Times New Roman" w:cs="Times New Roman"/>
          <w:color w:val="000000" w:themeColor="text1"/>
          <w:sz w:val="24"/>
          <w:szCs w:val="24"/>
        </w:rPr>
        <w:t xml:space="preserve"> </w:t>
      </w:r>
      <w:r w:rsidR="00BA42EC" w:rsidRPr="0017413A">
        <w:rPr>
          <w:rFonts w:ascii="Times New Roman" w:hAnsi="Times New Roman" w:cs="Times New Roman"/>
          <w:color w:val="000000" w:themeColor="text1"/>
          <w:sz w:val="24"/>
          <w:szCs w:val="24"/>
        </w:rPr>
        <w:t xml:space="preserve">maitinimo </w:t>
      </w:r>
      <w:r w:rsidR="00FC7ACA" w:rsidRPr="0017413A">
        <w:rPr>
          <w:rFonts w:ascii="Times New Roman" w:hAnsi="Times New Roman" w:cs="Times New Roman"/>
          <w:color w:val="000000" w:themeColor="text1"/>
          <w:sz w:val="24"/>
          <w:szCs w:val="24"/>
        </w:rPr>
        <w:t xml:space="preserve"> ir gėrimų teikimo veikla</w:t>
      </w:r>
      <w:r w:rsidR="00DA66D2" w:rsidRPr="0017413A">
        <w:rPr>
          <w:rFonts w:ascii="Times New Roman" w:hAnsi="Times New Roman" w:cs="Times New Roman"/>
          <w:color w:val="000000" w:themeColor="text1"/>
          <w:sz w:val="24"/>
          <w:szCs w:val="24"/>
        </w:rPr>
        <w:t xml:space="preserve"> (</w:t>
      </w:r>
      <w:r w:rsidR="00511F99" w:rsidRPr="0017413A">
        <w:rPr>
          <w:rFonts w:ascii="Times New Roman" w:hAnsi="Times New Roman" w:cs="Times New Roman"/>
          <w:color w:val="000000" w:themeColor="text1"/>
          <w:sz w:val="24"/>
          <w:szCs w:val="24"/>
        </w:rPr>
        <w:t>56</w:t>
      </w:r>
      <w:r w:rsidR="00DA66D2" w:rsidRPr="0017413A">
        <w:rPr>
          <w:rFonts w:ascii="Times New Roman" w:hAnsi="Times New Roman" w:cs="Times New Roman"/>
          <w:color w:val="000000" w:themeColor="text1"/>
          <w:sz w:val="24"/>
          <w:szCs w:val="24"/>
        </w:rPr>
        <w:t>).</w:t>
      </w:r>
    </w:p>
    <w:p w14:paraId="701D5777" w14:textId="77777777" w:rsidR="00511F99" w:rsidRPr="0017413A" w:rsidRDefault="00511F99" w:rsidP="0050671F">
      <w:pPr>
        <w:pStyle w:val="Sraopastraipa"/>
        <w:spacing w:after="0" w:line="240" w:lineRule="auto"/>
        <w:ind w:left="0" w:hanging="22"/>
        <w:jc w:val="both"/>
        <w:rPr>
          <w:rFonts w:ascii="Times New Roman" w:hAnsi="Times New Roman" w:cs="Times New Roman"/>
          <w:color w:val="000000" w:themeColor="text1"/>
          <w:sz w:val="24"/>
          <w:szCs w:val="24"/>
        </w:rPr>
      </w:pPr>
    </w:p>
    <w:p w14:paraId="701D5778" w14:textId="77777777" w:rsidR="0098454B" w:rsidRPr="00F63634" w:rsidRDefault="0098454B" w:rsidP="00626B24">
      <w:pPr>
        <w:pStyle w:val="Sraopastraipa"/>
        <w:numPr>
          <w:ilvl w:val="0"/>
          <w:numId w:val="1"/>
        </w:numPr>
        <w:tabs>
          <w:tab w:val="left" w:pos="567"/>
        </w:tabs>
        <w:spacing w:after="0" w:line="240" w:lineRule="auto"/>
        <w:ind w:left="0" w:firstLine="0"/>
        <w:jc w:val="center"/>
        <w:rPr>
          <w:rFonts w:ascii="Times New Roman" w:hAnsi="Times New Roman" w:cs="Times New Roman"/>
          <w:b/>
          <w:sz w:val="24"/>
          <w:szCs w:val="24"/>
        </w:rPr>
      </w:pPr>
      <w:r w:rsidRPr="00F63634">
        <w:rPr>
          <w:rFonts w:ascii="Times New Roman" w:hAnsi="Times New Roman" w:cs="Times New Roman"/>
          <w:b/>
          <w:sz w:val="24"/>
          <w:szCs w:val="24"/>
        </w:rPr>
        <w:t>CENTRO VEIKLOS TIKSLAS, UŽDAVINIAI IR FUNKCIJOS</w:t>
      </w:r>
    </w:p>
    <w:p w14:paraId="701D5779" w14:textId="77777777" w:rsidR="0098454B" w:rsidRPr="00F63634" w:rsidRDefault="0098454B" w:rsidP="0050671F">
      <w:pPr>
        <w:pStyle w:val="Sraopastraipa"/>
        <w:spacing w:after="0" w:line="240" w:lineRule="auto"/>
        <w:ind w:left="0" w:hanging="22"/>
        <w:jc w:val="both"/>
        <w:rPr>
          <w:rFonts w:ascii="Times New Roman" w:hAnsi="Times New Roman" w:cs="Times New Roman"/>
          <w:sz w:val="24"/>
          <w:szCs w:val="24"/>
        </w:rPr>
      </w:pPr>
    </w:p>
    <w:p w14:paraId="701D577A"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D0287" w:rsidRPr="00F63634">
        <w:rPr>
          <w:rFonts w:ascii="Times New Roman" w:hAnsi="Times New Roman" w:cs="Times New Roman"/>
          <w:sz w:val="24"/>
          <w:szCs w:val="24"/>
        </w:rPr>
        <w:t>11</w:t>
      </w:r>
      <w:r w:rsidR="0098454B" w:rsidRPr="00F63634">
        <w:rPr>
          <w:rFonts w:ascii="Times New Roman" w:hAnsi="Times New Roman" w:cs="Times New Roman"/>
          <w:sz w:val="24"/>
          <w:szCs w:val="24"/>
        </w:rPr>
        <w:t xml:space="preserve">. Centro veiklos tikslas – teikti socialines paslaugas Rokiškio rajono gyventojams dėl amžiaus, </w:t>
      </w:r>
      <w:proofErr w:type="spellStart"/>
      <w:r w:rsidR="0098454B" w:rsidRPr="00F63634">
        <w:rPr>
          <w:rFonts w:ascii="Times New Roman" w:hAnsi="Times New Roman" w:cs="Times New Roman"/>
          <w:sz w:val="24"/>
          <w:szCs w:val="24"/>
        </w:rPr>
        <w:t>neįgalumo</w:t>
      </w:r>
      <w:proofErr w:type="spellEnd"/>
      <w:r w:rsidR="0098454B" w:rsidRPr="00F63634">
        <w:rPr>
          <w:rFonts w:ascii="Times New Roman" w:hAnsi="Times New Roman" w:cs="Times New Roman"/>
          <w:sz w:val="24"/>
          <w:szCs w:val="24"/>
        </w:rPr>
        <w:t>,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p>
    <w:p w14:paraId="701D577B"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lastRenderedPageBreak/>
        <w:tab/>
      </w:r>
      <w:r w:rsidR="001D0B37"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98454B" w:rsidRPr="00F63634">
        <w:rPr>
          <w:rFonts w:ascii="Times New Roman" w:hAnsi="Times New Roman" w:cs="Times New Roman"/>
          <w:sz w:val="24"/>
          <w:szCs w:val="24"/>
        </w:rPr>
        <w:t>. Centro veiklos uždaviniai:</w:t>
      </w:r>
    </w:p>
    <w:p w14:paraId="701D577C"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14685A" w:rsidRPr="00F63634">
        <w:rPr>
          <w:rFonts w:ascii="Times New Roman" w:hAnsi="Times New Roman" w:cs="Times New Roman"/>
          <w:sz w:val="24"/>
          <w:szCs w:val="24"/>
        </w:rPr>
        <w:t>.1. o</w:t>
      </w:r>
      <w:r w:rsidR="0098454B" w:rsidRPr="00F63634">
        <w:rPr>
          <w:rFonts w:ascii="Times New Roman" w:hAnsi="Times New Roman" w:cs="Times New Roman"/>
          <w:sz w:val="24"/>
          <w:szCs w:val="24"/>
        </w:rPr>
        <w:t>rganizuoti ir teikti kokybiškas socialines paslaugas senyvo amžiaus asmenims ir neįgaliesiems bei jų šeimų nariams, socialinės rizikos asmenims, šeimoms, jų šeimų nariams ir  kitiems asmenims, atsižvelgiant į gyventojų poreikius ir Centro galimybes;</w:t>
      </w:r>
    </w:p>
    <w:p w14:paraId="701D577D"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14685A" w:rsidRPr="00F63634">
        <w:rPr>
          <w:rFonts w:ascii="Times New Roman" w:hAnsi="Times New Roman" w:cs="Times New Roman"/>
          <w:sz w:val="24"/>
          <w:szCs w:val="24"/>
        </w:rPr>
        <w:t>.2. s</w:t>
      </w:r>
      <w:r w:rsidR="0098454B" w:rsidRPr="00F63634">
        <w:rPr>
          <w:rFonts w:ascii="Times New Roman" w:hAnsi="Times New Roman" w:cs="Times New Roman"/>
          <w:sz w:val="24"/>
          <w:szCs w:val="24"/>
        </w:rPr>
        <w:t>udaryti sąlygas asmeniui (šeimai) ugdyti ar stiprinti gebėjimus ir galimybes savarankiškai spręsti savo socialines problemas, palaikyti socialinius ryšius su visuomene, padėti įveikti socialinę atskirtį;</w:t>
      </w:r>
    </w:p>
    <w:p w14:paraId="701D577E"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14685A" w:rsidRPr="00F63634">
        <w:rPr>
          <w:rFonts w:ascii="Times New Roman" w:hAnsi="Times New Roman" w:cs="Times New Roman"/>
          <w:sz w:val="24"/>
          <w:szCs w:val="24"/>
        </w:rPr>
        <w:t>.3. p</w:t>
      </w:r>
      <w:r w:rsidR="0098454B" w:rsidRPr="00F63634">
        <w:rPr>
          <w:rFonts w:ascii="Times New Roman" w:hAnsi="Times New Roman" w:cs="Times New Roman"/>
          <w:sz w:val="24"/>
          <w:szCs w:val="24"/>
        </w:rPr>
        <w:t>lėsti teikiamas socialines paslaugas, orientuojantis į socialinių paslaugų įvairovę, atsižvelgiant į Centro finansines galimybes bei turimą materialinę bazę;</w:t>
      </w:r>
    </w:p>
    <w:p w14:paraId="701D577F"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14685A" w:rsidRPr="00F63634">
        <w:rPr>
          <w:rFonts w:ascii="Times New Roman" w:hAnsi="Times New Roman" w:cs="Times New Roman"/>
          <w:sz w:val="24"/>
          <w:szCs w:val="24"/>
        </w:rPr>
        <w:t>.4. r</w:t>
      </w:r>
      <w:r w:rsidR="0098454B" w:rsidRPr="00F63634">
        <w:rPr>
          <w:rFonts w:ascii="Times New Roman" w:hAnsi="Times New Roman" w:cs="Times New Roman"/>
          <w:sz w:val="24"/>
          <w:szCs w:val="24"/>
        </w:rPr>
        <w:t>engti ir įgyvendinti socialinių paslaugų programas ir  projektus savivaldybės teritorijoje; dalyvauti bendruose projektuose su kitomis savivaldybėmis ne tik Lietuvoje, bet ir užsienyje, prieš tai įvertinus teiktinų paslaugų poreikį;</w:t>
      </w:r>
    </w:p>
    <w:p w14:paraId="701D5780"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AD1F29" w:rsidRPr="00F63634">
        <w:rPr>
          <w:rFonts w:ascii="Times New Roman" w:hAnsi="Times New Roman" w:cs="Times New Roman"/>
          <w:sz w:val="24"/>
          <w:szCs w:val="24"/>
        </w:rPr>
        <w:t>.5</w:t>
      </w:r>
      <w:r w:rsidR="0014685A" w:rsidRPr="00F63634">
        <w:rPr>
          <w:rFonts w:ascii="Times New Roman" w:hAnsi="Times New Roman" w:cs="Times New Roman"/>
          <w:sz w:val="24"/>
          <w:szCs w:val="24"/>
        </w:rPr>
        <w:t xml:space="preserve">. </w:t>
      </w:r>
      <w:r w:rsidR="00F01D4F" w:rsidRPr="00F63634">
        <w:rPr>
          <w:rFonts w:ascii="Times New Roman" w:hAnsi="Times New Roman" w:cs="Times New Roman"/>
          <w:sz w:val="24"/>
          <w:szCs w:val="24"/>
        </w:rPr>
        <w:t xml:space="preserve">telkti </w:t>
      </w:r>
      <w:r w:rsidR="0014685A" w:rsidRPr="00F63634">
        <w:rPr>
          <w:rFonts w:ascii="Times New Roman" w:hAnsi="Times New Roman" w:cs="Times New Roman"/>
          <w:sz w:val="24"/>
          <w:szCs w:val="24"/>
        </w:rPr>
        <w:t>s</w:t>
      </w:r>
      <w:r w:rsidR="0098454B" w:rsidRPr="00F63634">
        <w:rPr>
          <w:rFonts w:ascii="Times New Roman" w:hAnsi="Times New Roman" w:cs="Times New Roman"/>
          <w:sz w:val="24"/>
          <w:szCs w:val="24"/>
        </w:rPr>
        <w:t>oc</w:t>
      </w:r>
      <w:r w:rsidR="00F01D4F" w:rsidRPr="00F63634">
        <w:rPr>
          <w:rFonts w:ascii="Times New Roman" w:hAnsi="Times New Roman" w:cs="Times New Roman"/>
          <w:sz w:val="24"/>
          <w:szCs w:val="24"/>
        </w:rPr>
        <w:t>ialinių paslaugų teikimą</w:t>
      </w:r>
      <w:r w:rsidR="0098454B" w:rsidRPr="00F63634">
        <w:rPr>
          <w:rFonts w:ascii="Times New Roman" w:hAnsi="Times New Roman" w:cs="Times New Roman"/>
          <w:sz w:val="24"/>
          <w:szCs w:val="24"/>
        </w:rPr>
        <w:t xml:space="preserve"> prie asmens gyvenamosios vietos, kuriant socialinių</w:t>
      </w:r>
      <w:r w:rsidR="00CA4344" w:rsidRPr="00F63634">
        <w:rPr>
          <w:rFonts w:ascii="Times New Roman" w:hAnsi="Times New Roman" w:cs="Times New Roman"/>
          <w:sz w:val="24"/>
          <w:szCs w:val="24"/>
        </w:rPr>
        <w:t xml:space="preserve"> paslaugų tinklą bendruomenėje</w:t>
      </w:r>
      <w:r w:rsidR="00F01D4F" w:rsidRPr="00F63634">
        <w:rPr>
          <w:rFonts w:ascii="Times New Roman" w:hAnsi="Times New Roman" w:cs="Times New Roman"/>
          <w:sz w:val="24"/>
          <w:szCs w:val="24"/>
        </w:rPr>
        <w:t>;</w:t>
      </w:r>
    </w:p>
    <w:p w14:paraId="701D5781"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2</w:t>
      </w:r>
      <w:r w:rsidR="00AD1F29" w:rsidRPr="00F63634">
        <w:rPr>
          <w:rFonts w:ascii="Times New Roman" w:hAnsi="Times New Roman" w:cs="Times New Roman"/>
          <w:sz w:val="24"/>
          <w:szCs w:val="24"/>
        </w:rPr>
        <w:t>.6</w:t>
      </w:r>
      <w:r w:rsidR="0014685A" w:rsidRPr="00F63634">
        <w:rPr>
          <w:rFonts w:ascii="Times New Roman" w:hAnsi="Times New Roman" w:cs="Times New Roman"/>
          <w:sz w:val="24"/>
          <w:szCs w:val="24"/>
        </w:rPr>
        <w:t>. p</w:t>
      </w:r>
      <w:r w:rsidR="0098454B" w:rsidRPr="00F63634">
        <w:rPr>
          <w:rFonts w:ascii="Times New Roman" w:hAnsi="Times New Roman" w:cs="Times New Roman"/>
          <w:sz w:val="24"/>
          <w:szCs w:val="24"/>
        </w:rPr>
        <w:t>asitelkti savanorius nuostatuose  numatytoms veiklos rūšims vykdyti</w:t>
      </w:r>
      <w:r w:rsidR="00B457E8" w:rsidRPr="00F63634">
        <w:rPr>
          <w:rFonts w:ascii="Times New Roman" w:hAnsi="Times New Roman" w:cs="Times New Roman"/>
          <w:sz w:val="24"/>
          <w:szCs w:val="24"/>
        </w:rPr>
        <w:t>.</w:t>
      </w:r>
    </w:p>
    <w:p w14:paraId="701D5782" w14:textId="77777777" w:rsidR="0098454B" w:rsidRPr="00F63634"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14685A" w:rsidRPr="00F63634">
        <w:rPr>
          <w:rFonts w:ascii="Times New Roman" w:hAnsi="Times New Roman" w:cs="Times New Roman"/>
          <w:sz w:val="24"/>
          <w:szCs w:val="24"/>
        </w:rPr>
        <w:t>.</w:t>
      </w:r>
      <w:r w:rsidR="001A60B1" w:rsidRPr="00F63634">
        <w:rPr>
          <w:rFonts w:ascii="Times New Roman" w:hAnsi="Times New Roman" w:cs="Times New Roman"/>
          <w:sz w:val="24"/>
          <w:szCs w:val="24"/>
        </w:rPr>
        <w:t xml:space="preserve"> </w:t>
      </w:r>
      <w:r w:rsidR="00B92962" w:rsidRPr="00F63634">
        <w:rPr>
          <w:rFonts w:ascii="Times New Roman" w:hAnsi="Times New Roman" w:cs="Times New Roman"/>
          <w:sz w:val="24"/>
          <w:szCs w:val="24"/>
        </w:rPr>
        <w:t>C</w:t>
      </w:r>
      <w:r w:rsidR="0098454B" w:rsidRPr="00F63634">
        <w:rPr>
          <w:rFonts w:ascii="Times New Roman" w:hAnsi="Times New Roman" w:cs="Times New Roman"/>
          <w:sz w:val="24"/>
          <w:szCs w:val="24"/>
        </w:rPr>
        <w:t>entras, siekdamas veiklos tikslo ir vykdydamas jam pavestus uždavinius, atlieka šias funkcijas:</w:t>
      </w:r>
    </w:p>
    <w:p w14:paraId="06D7ABD4" w14:textId="77777777" w:rsidR="00B902C9" w:rsidRDefault="00CD547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B92962"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B92962" w:rsidRPr="00F63634">
        <w:rPr>
          <w:rFonts w:ascii="Times New Roman" w:hAnsi="Times New Roman" w:cs="Times New Roman"/>
          <w:sz w:val="24"/>
          <w:szCs w:val="24"/>
        </w:rPr>
        <w:t>.</w:t>
      </w:r>
      <w:r w:rsidR="00F67AD9" w:rsidRPr="00F63634">
        <w:rPr>
          <w:rFonts w:ascii="Times New Roman" w:hAnsi="Times New Roman" w:cs="Times New Roman"/>
          <w:sz w:val="24"/>
          <w:szCs w:val="24"/>
        </w:rPr>
        <w:t>1</w:t>
      </w:r>
      <w:r w:rsidR="0098454B" w:rsidRPr="00F63634">
        <w:rPr>
          <w:rFonts w:ascii="Times New Roman" w:hAnsi="Times New Roman" w:cs="Times New Roman"/>
          <w:sz w:val="24"/>
          <w:szCs w:val="24"/>
        </w:rPr>
        <w:t>.</w:t>
      </w:r>
      <w:r w:rsidR="0014685A" w:rsidRPr="00F63634">
        <w:rPr>
          <w:rFonts w:ascii="Times New Roman" w:hAnsi="Times New Roman" w:cs="Times New Roman"/>
          <w:sz w:val="24"/>
          <w:szCs w:val="24"/>
        </w:rPr>
        <w:t xml:space="preserve"> t</w:t>
      </w:r>
      <w:r w:rsidR="0098454B" w:rsidRPr="00F63634">
        <w:rPr>
          <w:rFonts w:ascii="Times New Roman" w:hAnsi="Times New Roman" w:cs="Times New Roman"/>
          <w:sz w:val="24"/>
          <w:szCs w:val="24"/>
        </w:rPr>
        <w:t xml:space="preserve">eikia rajono gyventojams </w:t>
      </w:r>
      <w:r w:rsidR="00BE0069" w:rsidRPr="00F63634">
        <w:rPr>
          <w:rFonts w:ascii="Times New Roman" w:hAnsi="Times New Roman" w:cs="Times New Roman"/>
          <w:sz w:val="24"/>
          <w:szCs w:val="24"/>
        </w:rPr>
        <w:t>pagrindines ir papildomas nestacionarias socialines paslaugas bei integralios pagalbos paslaugas;</w:t>
      </w:r>
    </w:p>
    <w:p w14:paraId="701D5784" w14:textId="3FF6A21A" w:rsidR="006C5BEC" w:rsidRPr="00B902C9" w:rsidRDefault="00B902C9" w:rsidP="0050671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C5BEC" w:rsidRPr="0017413A">
        <w:rPr>
          <w:rFonts w:ascii="Times New Roman" w:hAnsi="Times New Roman" w:cs="Times New Roman"/>
          <w:sz w:val="24"/>
          <w:szCs w:val="24"/>
        </w:rPr>
        <w:t>13.2. teikia</w:t>
      </w:r>
      <w:r w:rsidR="006C247F" w:rsidRPr="0017413A">
        <w:rPr>
          <w:rFonts w:ascii="Times New Roman" w:hAnsi="Times New Roman" w:cs="Times New Roman"/>
          <w:sz w:val="24"/>
          <w:szCs w:val="24"/>
        </w:rPr>
        <w:t xml:space="preserve"> </w:t>
      </w:r>
      <w:r w:rsidR="00A205EC" w:rsidRPr="0017413A">
        <w:rPr>
          <w:rFonts w:ascii="Times New Roman" w:hAnsi="Times New Roman" w:cs="Times New Roman"/>
          <w:sz w:val="24"/>
          <w:szCs w:val="24"/>
        </w:rPr>
        <w:t xml:space="preserve">rajono gyventojams </w:t>
      </w:r>
      <w:r w:rsidR="006C247F" w:rsidRPr="0017413A">
        <w:rPr>
          <w:rFonts w:ascii="Times New Roman" w:hAnsi="Times New Roman" w:cs="Times New Roman"/>
          <w:sz w:val="24"/>
          <w:szCs w:val="24"/>
        </w:rPr>
        <w:t>individualią asmeninę pagalbą n</w:t>
      </w:r>
      <w:r w:rsidR="0017413A" w:rsidRPr="0017413A">
        <w:rPr>
          <w:rFonts w:ascii="Times New Roman" w:hAnsi="Times New Roman" w:cs="Times New Roman"/>
          <w:sz w:val="24"/>
          <w:szCs w:val="24"/>
        </w:rPr>
        <w:t>amuose ir viešojoje aplinkoje (</w:t>
      </w:r>
      <w:r w:rsidR="006C247F" w:rsidRPr="0017413A">
        <w:rPr>
          <w:rFonts w:ascii="Times New Roman" w:hAnsi="Times New Roman" w:cs="Times New Roman"/>
          <w:sz w:val="24"/>
          <w:szCs w:val="24"/>
        </w:rPr>
        <w:t>palydin</w:t>
      </w:r>
      <w:r w:rsidR="00413A95" w:rsidRPr="0017413A">
        <w:rPr>
          <w:rFonts w:ascii="Times New Roman" w:hAnsi="Times New Roman" w:cs="Times New Roman"/>
          <w:sz w:val="24"/>
          <w:szCs w:val="24"/>
        </w:rPr>
        <w:t>t ir komunikuojant), kuri padeda</w:t>
      </w:r>
      <w:r w:rsidR="006C247F" w:rsidRPr="0017413A">
        <w:rPr>
          <w:rFonts w:ascii="Times New Roman" w:hAnsi="Times New Roman" w:cs="Times New Roman"/>
          <w:sz w:val="24"/>
          <w:szCs w:val="24"/>
        </w:rPr>
        <w:t xml:space="preserve"> jiems gyventi savarankiškai ir veikti visose gyvenimo srityse;</w:t>
      </w:r>
    </w:p>
    <w:p w14:paraId="701D5785" w14:textId="77777777" w:rsidR="0098454B" w:rsidRPr="0017413A" w:rsidRDefault="00CD5478" w:rsidP="0050671F">
      <w:pPr>
        <w:pStyle w:val="Sraopastraipa"/>
        <w:spacing w:after="0" w:line="240" w:lineRule="auto"/>
        <w:ind w:left="0"/>
        <w:jc w:val="both"/>
        <w:rPr>
          <w:rFonts w:ascii="Times New Roman" w:hAnsi="Times New Roman" w:cs="Times New Roman"/>
          <w:sz w:val="24"/>
          <w:szCs w:val="24"/>
        </w:rPr>
      </w:pPr>
      <w:r w:rsidRPr="0017413A">
        <w:rPr>
          <w:rFonts w:ascii="Times New Roman" w:hAnsi="Times New Roman" w:cs="Times New Roman"/>
          <w:sz w:val="24"/>
          <w:szCs w:val="24"/>
        </w:rPr>
        <w:tab/>
      </w:r>
      <w:r w:rsidR="00B92962" w:rsidRPr="0017413A">
        <w:rPr>
          <w:rFonts w:ascii="Times New Roman" w:hAnsi="Times New Roman" w:cs="Times New Roman"/>
          <w:sz w:val="24"/>
          <w:szCs w:val="24"/>
        </w:rPr>
        <w:t>1</w:t>
      </w:r>
      <w:r w:rsidR="00FD0287" w:rsidRPr="0017413A">
        <w:rPr>
          <w:rFonts w:ascii="Times New Roman" w:hAnsi="Times New Roman" w:cs="Times New Roman"/>
          <w:sz w:val="24"/>
          <w:szCs w:val="24"/>
        </w:rPr>
        <w:t>3</w:t>
      </w:r>
      <w:r w:rsidR="00B92962" w:rsidRPr="0017413A">
        <w:rPr>
          <w:rFonts w:ascii="Times New Roman" w:hAnsi="Times New Roman" w:cs="Times New Roman"/>
          <w:sz w:val="24"/>
          <w:szCs w:val="24"/>
        </w:rPr>
        <w:t>.</w:t>
      </w:r>
      <w:r w:rsidR="00413A95" w:rsidRPr="0017413A">
        <w:rPr>
          <w:rFonts w:ascii="Times New Roman" w:hAnsi="Times New Roman" w:cs="Times New Roman"/>
          <w:sz w:val="24"/>
          <w:szCs w:val="24"/>
        </w:rPr>
        <w:t>3</w:t>
      </w:r>
      <w:r w:rsidR="0014685A" w:rsidRPr="0017413A">
        <w:rPr>
          <w:rFonts w:ascii="Times New Roman" w:hAnsi="Times New Roman" w:cs="Times New Roman"/>
          <w:sz w:val="24"/>
          <w:szCs w:val="24"/>
        </w:rPr>
        <w:t>. t</w:t>
      </w:r>
      <w:r w:rsidR="0098454B" w:rsidRPr="0017413A">
        <w:rPr>
          <w:rFonts w:ascii="Times New Roman" w:hAnsi="Times New Roman" w:cs="Times New Roman"/>
          <w:sz w:val="24"/>
          <w:szCs w:val="24"/>
        </w:rPr>
        <w:t>eikia informaciją ir konsultuoja gyventojus teikiamų rajone socialinių paslaugų klausimais;</w:t>
      </w:r>
    </w:p>
    <w:p w14:paraId="701D5786" w14:textId="77777777" w:rsidR="00575624" w:rsidRPr="0017413A" w:rsidRDefault="00CD5478" w:rsidP="0050671F">
      <w:pPr>
        <w:pStyle w:val="Sraopastraipa"/>
        <w:spacing w:after="0" w:line="240" w:lineRule="auto"/>
        <w:ind w:left="0"/>
        <w:jc w:val="both"/>
        <w:rPr>
          <w:rFonts w:ascii="Times New Roman" w:hAnsi="Times New Roman" w:cs="Times New Roman"/>
          <w:sz w:val="24"/>
          <w:szCs w:val="24"/>
        </w:rPr>
      </w:pPr>
      <w:r w:rsidRPr="0017413A">
        <w:rPr>
          <w:rFonts w:ascii="Times New Roman" w:hAnsi="Times New Roman" w:cs="Times New Roman"/>
          <w:sz w:val="24"/>
          <w:szCs w:val="24"/>
        </w:rPr>
        <w:tab/>
      </w:r>
      <w:r w:rsidR="00B92962" w:rsidRPr="0017413A">
        <w:rPr>
          <w:rFonts w:ascii="Times New Roman" w:hAnsi="Times New Roman" w:cs="Times New Roman"/>
          <w:sz w:val="24"/>
          <w:szCs w:val="24"/>
        </w:rPr>
        <w:t>1</w:t>
      </w:r>
      <w:r w:rsidR="00FD0287" w:rsidRPr="0017413A">
        <w:rPr>
          <w:rFonts w:ascii="Times New Roman" w:hAnsi="Times New Roman" w:cs="Times New Roman"/>
          <w:sz w:val="24"/>
          <w:szCs w:val="24"/>
        </w:rPr>
        <w:t>3</w:t>
      </w:r>
      <w:r w:rsidR="00B92962" w:rsidRPr="0017413A">
        <w:rPr>
          <w:rFonts w:ascii="Times New Roman" w:hAnsi="Times New Roman" w:cs="Times New Roman"/>
          <w:sz w:val="24"/>
          <w:szCs w:val="24"/>
        </w:rPr>
        <w:t>.</w:t>
      </w:r>
      <w:r w:rsidR="00413A95" w:rsidRPr="0017413A">
        <w:rPr>
          <w:rFonts w:ascii="Times New Roman" w:hAnsi="Times New Roman" w:cs="Times New Roman"/>
          <w:sz w:val="24"/>
          <w:szCs w:val="24"/>
        </w:rPr>
        <w:t>4</w:t>
      </w:r>
      <w:r w:rsidR="0014685A" w:rsidRPr="0017413A">
        <w:rPr>
          <w:rFonts w:ascii="Times New Roman" w:hAnsi="Times New Roman" w:cs="Times New Roman"/>
          <w:sz w:val="24"/>
          <w:szCs w:val="24"/>
        </w:rPr>
        <w:t>. a</w:t>
      </w:r>
      <w:r w:rsidR="0098454B" w:rsidRPr="0017413A">
        <w:rPr>
          <w:rFonts w:ascii="Times New Roman" w:hAnsi="Times New Roman" w:cs="Times New Roman"/>
          <w:sz w:val="24"/>
          <w:szCs w:val="24"/>
        </w:rPr>
        <w:t>prūpina rajono neįgaliuosius techninėmis pagalbos priemonėmis;</w:t>
      </w:r>
    </w:p>
    <w:p w14:paraId="549ACE7A" w14:textId="77777777" w:rsidR="00B902C9" w:rsidRDefault="00CD5478" w:rsidP="0050671F">
      <w:pPr>
        <w:spacing w:after="0" w:line="240" w:lineRule="auto"/>
        <w:jc w:val="both"/>
        <w:rPr>
          <w:rFonts w:ascii="Times New Roman" w:hAnsi="Times New Roman" w:cs="Times New Roman"/>
          <w:sz w:val="24"/>
          <w:szCs w:val="24"/>
        </w:rPr>
      </w:pPr>
      <w:r w:rsidRPr="0017413A">
        <w:rPr>
          <w:rFonts w:ascii="Times New Roman" w:hAnsi="Times New Roman" w:cs="Times New Roman"/>
          <w:sz w:val="24"/>
          <w:szCs w:val="24"/>
        </w:rPr>
        <w:tab/>
      </w:r>
      <w:r w:rsidR="00B92962" w:rsidRPr="0017413A">
        <w:rPr>
          <w:rFonts w:ascii="Times New Roman" w:hAnsi="Times New Roman" w:cs="Times New Roman"/>
          <w:sz w:val="24"/>
          <w:szCs w:val="24"/>
        </w:rPr>
        <w:t>1</w:t>
      </w:r>
      <w:r w:rsidR="00FD0287" w:rsidRPr="0017413A">
        <w:rPr>
          <w:rFonts w:ascii="Times New Roman" w:hAnsi="Times New Roman" w:cs="Times New Roman"/>
          <w:sz w:val="24"/>
          <w:szCs w:val="24"/>
        </w:rPr>
        <w:t>3</w:t>
      </w:r>
      <w:r w:rsidR="00B92962" w:rsidRPr="0017413A">
        <w:rPr>
          <w:rFonts w:ascii="Times New Roman" w:hAnsi="Times New Roman" w:cs="Times New Roman"/>
          <w:sz w:val="24"/>
          <w:szCs w:val="24"/>
        </w:rPr>
        <w:t>.</w:t>
      </w:r>
      <w:r w:rsidR="00413A95" w:rsidRPr="0017413A">
        <w:rPr>
          <w:rFonts w:ascii="Times New Roman" w:hAnsi="Times New Roman" w:cs="Times New Roman"/>
          <w:sz w:val="24"/>
          <w:szCs w:val="24"/>
        </w:rPr>
        <w:t>5</w:t>
      </w:r>
      <w:r w:rsidR="00AD1F29" w:rsidRPr="0017413A">
        <w:rPr>
          <w:rFonts w:ascii="Times New Roman" w:hAnsi="Times New Roman" w:cs="Times New Roman"/>
          <w:sz w:val="24"/>
          <w:szCs w:val="24"/>
        </w:rPr>
        <w:t xml:space="preserve">. </w:t>
      </w:r>
      <w:r w:rsidR="00C61E08" w:rsidRPr="0017413A">
        <w:rPr>
          <w:rFonts w:ascii="Times New Roman" w:hAnsi="Times New Roman" w:cs="Times New Roman"/>
          <w:sz w:val="24"/>
          <w:szCs w:val="24"/>
        </w:rPr>
        <w:t>sudaro</w:t>
      </w:r>
      <w:r w:rsidR="009F6A38" w:rsidRPr="0017413A">
        <w:rPr>
          <w:rFonts w:ascii="Times New Roman" w:hAnsi="Times New Roman" w:cs="Times New Roman"/>
          <w:sz w:val="24"/>
          <w:szCs w:val="24"/>
        </w:rPr>
        <w:t xml:space="preserve"> sąlygas apgyvendinimo paslaugą gauti </w:t>
      </w:r>
      <w:r w:rsidR="002B7B04" w:rsidRPr="0017413A">
        <w:rPr>
          <w:rFonts w:ascii="Times New Roman" w:hAnsi="Times New Roman" w:cs="Times New Roman"/>
          <w:sz w:val="24"/>
          <w:szCs w:val="24"/>
        </w:rPr>
        <w:t xml:space="preserve">mokslo metų eigoje, </w:t>
      </w:r>
      <w:r w:rsidR="009F6A38" w:rsidRPr="0017413A">
        <w:rPr>
          <w:rFonts w:ascii="Times New Roman" w:hAnsi="Times New Roman" w:cs="Times New Roman"/>
          <w:sz w:val="24"/>
          <w:szCs w:val="24"/>
        </w:rPr>
        <w:t>vaikams</w:t>
      </w:r>
      <w:r w:rsidR="007A3A62" w:rsidRPr="0017413A">
        <w:rPr>
          <w:rFonts w:ascii="Times New Roman" w:hAnsi="Times New Roman" w:cs="Times New Roman"/>
          <w:sz w:val="24"/>
          <w:szCs w:val="24"/>
        </w:rPr>
        <w:t>,</w:t>
      </w:r>
      <w:r w:rsidR="009F6A38" w:rsidRPr="0017413A">
        <w:rPr>
          <w:rFonts w:ascii="Times New Roman" w:hAnsi="Times New Roman" w:cs="Times New Roman"/>
          <w:sz w:val="24"/>
          <w:szCs w:val="24"/>
        </w:rPr>
        <w:t xml:space="preserve"> lankantiems ugdymo įstaigą</w:t>
      </w:r>
      <w:r w:rsidR="002B7B04" w:rsidRPr="0017413A">
        <w:rPr>
          <w:rFonts w:ascii="Times New Roman" w:hAnsi="Times New Roman" w:cs="Times New Roman"/>
          <w:sz w:val="24"/>
          <w:szCs w:val="24"/>
        </w:rPr>
        <w:t>;</w:t>
      </w:r>
    </w:p>
    <w:p w14:paraId="378EB4F0" w14:textId="77777777" w:rsidR="00B902C9" w:rsidRDefault="00B902C9" w:rsidP="00506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3A95" w:rsidRPr="0017413A">
        <w:rPr>
          <w:rFonts w:ascii="Times New Roman" w:hAnsi="Times New Roman" w:cs="Times New Roman"/>
          <w:sz w:val="24"/>
          <w:szCs w:val="24"/>
        </w:rPr>
        <w:t>13.6</w:t>
      </w:r>
      <w:r w:rsidR="0071581F" w:rsidRPr="0017413A">
        <w:rPr>
          <w:rFonts w:ascii="Times New Roman" w:hAnsi="Times New Roman" w:cs="Times New Roman"/>
          <w:sz w:val="24"/>
          <w:szCs w:val="24"/>
        </w:rPr>
        <w:t xml:space="preserve">. sudaro sąlygas </w:t>
      </w:r>
      <w:r w:rsidR="00CF5790" w:rsidRPr="0017413A">
        <w:rPr>
          <w:rFonts w:ascii="Times New Roman" w:hAnsi="Times New Roman" w:cs="Times New Roman"/>
          <w:sz w:val="24"/>
          <w:szCs w:val="24"/>
        </w:rPr>
        <w:t xml:space="preserve">mokinių atostogų laikotarpiu </w:t>
      </w:r>
      <w:r w:rsidR="00FF5F4C" w:rsidRPr="0017413A">
        <w:rPr>
          <w:rFonts w:ascii="Times New Roman" w:hAnsi="Times New Roman" w:cs="Times New Roman"/>
          <w:sz w:val="24"/>
          <w:szCs w:val="24"/>
        </w:rPr>
        <w:t xml:space="preserve">bendrabučio patalpose </w:t>
      </w:r>
      <w:r w:rsidR="00CF5790" w:rsidRPr="0017413A">
        <w:rPr>
          <w:rFonts w:ascii="Times New Roman" w:hAnsi="Times New Roman" w:cs="Times New Roman"/>
          <w:sz w:val="24"/>
          <w:szCs w:val="24"/>
        </w:rPr>
        <w:t xml:space="preserve">gauti </w:t>
      </w:r>
      <w:r w:rsidR="0071581F" w:rsidRPr="0017413A">
        <w:rPr>
          <w:rFonts w:ascii="Times New Roman" w:hAnsi="Times New Roman" w:cs="Times New Roman"/>
          <w:sz w:val="24"/>
          <w:szCs w:val="24"/>
        </w:rPr>
        <w:t>apgyvendinimo paslaugą  asmenims</w:t>
      </w:r>
      <w:r w:rsidR="00CF12C3" w:rsidRPr="0017413A">
        <w:rPr>
          <w:rFonts w:ascii="Times New Roman" w:hAnsi="Times New Roman" w:cs="Times New Roman"/>
          <w:sz w:val="24"/>
          <w:szCs w:val="24"/>
        </w:rPr>
        <w:t xml:space="preserve">, </w:t>
      </w:r>
      <w:r w:rsidR="0071581F" w:rsidRPr="0017413A">
        <w:rPr>
          <w:rFonts w:ascii="Times New Roman" w:hAnsi="Times New Roman" w:cs="Times New Roman"/>
          <w:sz w:val="24"/>
          <w:szCs w:val="24"/>
        </w:rPr>
        <w:t>kuriems neteikiamos socialinės paslaugos;</w:t>
      </w:r>
    </w:p>
    <w:p w14:paraId="701D5789" w14:textId="0005D713" w:rsidR="00FC7ACA" w:rsidRPr="0017413A" w:rsidRDefault="00B902C9" w:rsidP="00506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7ACA" w:rsidRPr="0017413A">
        <w:rPr>
          <w:rFonts w:ascii="Times New Roman" w:hAnsi="Times New Roman" w:cs="Times New Roman"/>
          <w:sz w:val="24"/>
          <w:szCs w:val="24"/>
        </w:rPr>
        <w:t xml:space="preserve">13.7. </w:t>
      </w:r>
      <w:r w:rsidR="00B5344D">
        <w:rPr>
          <w:rFonts w:ascii="Times New Roman" w:hAnsi="Times New Roman" w:cs="Times New Roman"/>
          <w:sz w:val="24"/>
          <w:szCs w:val="24"/>
        </w:rPr>
        <w:t>o</w:t>
      </w:r>
      <w:r w:rsidR="00FC7ACA" w:rsidRPr="0017413A">
        <w:rPr>
          <w:rFonts w:ascii="Times New Roman" w:hAnsi="Times New Roman" w:cs="Times New Roman"/>
          <w:sz w:val="24"/>
          <w:szCs w:val="24"/>
        </w:rPr>
        <w:t>rganizuoja ir teikia maitinimo paslaugas Dienos socialinė</w:t>
      </w:r>
      <w:r w:rsidR="00B5344D">
        <w:rPr>
          <w:rFonts w:ascii="Times New Roman" w:hAnsi="Times New Roman" w:cs="Times New Roman"/>
          <w:sz w:val="24"/>
          <w:szCs w:val="24"/>
        </w:rPr>
        <w:t>s</w:t>
      </w:r>
      <w:r w:rsidR="00FC7ACA" w:rsidRPr="0017413A">
        <w:rPr>
          <w:rFonts w:ascii="Times New Roman" w:hAnsi="Times New Roman" w:cs="Times New Roman"/>
          <w:sz w:val="24"/>
          <w:szCs w:val="24"/>
        </w:rPr>
        <w:t xml:space="preserve"> glob</w:t>
      </w:r>
      <w:r w:rsidR="00B5344D">
        <w:rPr>
          <w:rFonts w:ascii="Times New Roman" w:hAnsi="Times New Roman" w:cs="Times New Roman"/>
          <w:sz w:val="24"/>
          <w:szCs w:val="24"/>
        </w:rPr>
        <w:t>os</w:t>
      </w:r>
      <w:r w:rsidR="00FC7ACA" w:rsidRPr="0017413A">
        <w:rPr>
          <w:rFonts w:ascii="Times New Roman" w:hAnsi="Times New Roman" w:cs="Times New Roman"/>
          <w:sz w:val="24"/>
          <w:szCs w:val="24"/>
        </w:rPr>
        <w:t xml:space="preserve"> institucijoje ir Jūžintų dienos ir trumpalaikės socialinės globos centro paslaugų gavėjams;</w:t>
      </w:r>
    </w:p>
    <w:p w14:paraId="701D578A" w14:textId="77777777" w:rsidR="001E2A1A" w:rsidRPr="00F63634" w:rsidRDefault="00252EE8" w:rsidP="0050671F">
      <w:pPr>
        <w:pStyle w:val="Sraopastraipa"/>
        <w:spacing w:after="0" w:line="240" w:lineRule="auto"/>
        <w:ind w:left="0"/>
        <w:jc w:val="both"/>
        <w:rPr>
          <w:rFonts w:ascii="Times New Roman" w:hAnsi="Times New Roman" w:cs="Times New Roman"/>
          <w:strike/>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DC61A7" w:rsidRPr="00F63634">
        <w:rPr>
          <w:rFonts w:ascii="Times New Roman" w:hAnsi="Times New Roman" w:cs="Times New Roman"/>
          <w:sz w:val="24"/>
          <w:szCs w:val="24"/>
        </w:rPr>
        <w:t>.</w:t>
      </w:r>
      <w:r w:rsidR="00FC7ACA">
        <w:rPr>
          <w:rFonts w:ascii="Times New Roman" w:hAnsi="Times New Roman" w:cs="Times New Roman"/>
          <w:sz w:val="24"/>
          <w:szCs w:val="24"/>
        </w:rPr>
        <w:t>8</w:t>
      </w:r>
      <w:r w:rsidR="001E2A1A"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r</w:t>
      </w:r>
      <w:r w:rsidR="001E2A1A" w:rsidRPr="00F63634">
        <w:rPr>
          <w:rFonts w:ascii="Times New Roman" w:hAnsi="Times New Roman" w:cs="Times New Roman"/>
          <w:sz w:val="24"/>
          <w:szCs w:val="24"/>
        </w:rPr>
        <w:t>engia finansines ir statistines ataskaitas įstatymų nustatyta tvarka ir garantuoja jų teisingumą;</w:t>
      </w:r>
    </w:p>
    <w:p w14:paraId="701D578B" w14:textId="77777777" w:rsidR="0098454B" w:rsidRPr="00F63634" w:rsidRDefault="00252EE8" w:rsidP="0050671F">
      <w:pPr>
        <w:spacing w:after="0" w:line="240" w:lineRule="auto"/>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DC61A7" w:rsidRPr="00F63634">
        <w:rPr>
          <w:rFonts w:ascii="Times New Roman" w:hAnsi="Times New Roman" w:cs="Times New Roman"/>
          <w:sz w:val="24"/>
          <w:szCs w:val="24"/>
        </w:rPr>
        <w:t>.</w:t>
      </w:r>
      <w:r w:rsidR="00FC7ACA">
        <w:rPr>
          <w:rFonts w:ascii="Times New Roman" w:hAnsi="Times New Roman" w:cs="Times New Roman"/>
          <w:sz w:val="24"/>
          <w:szCs w:val="24"/>
        </w:rPr>
        <w:t>9.</w:t>
      </w:r>
      <w:r w:rsidR="0098454B"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r</w:t>
      </w:r>
      <w:r w:rsidR="0098454B" w:rsidRPr="00F63634">
        <w:rPr>
          <w:rFonts w:ascii="Times New Roman" w:hAnsi="Times New Roman" w:cs="Times New Roman"/>
          <w:sz w:val="24"/>
          <w:szCs w:val="24"/>
        </w:rPr>
        <w:t>engia Centro biudžeto projektą, valdo biudžeto asignavimus, naudoja biudžeto lėšas sąmatoje numatytoms išlaidoms finansuoti;</w:t>
      </w:r>
    </w:p>
    <w:p w14:paraId="701D578C"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DC61A7" w:rsidRPr="00F63634">
        <w:rPr>
          <w:rFonts w:ascii="Times New Roman" w:hAnsi="Times New Roman" w:cs="Times New Roman"/>
          <w:sz w:val="24"/>
          <w:szCs w:val="24"/>
        </w:rPr>
        <w:t>.</w:t>
      </w:r>
      <w:r w:rsidR="00FC7ACA">
        <w:rPr>
          <w:rFonts w:ascii="Times New Roman" w:hAnsi="Times New Roman" w:cs="Times New Roman"/>
          <w:sz w:val="24"/>
          <w:szCs w:val="24"/>
        </w:rPr>
        <w:t>10</w:t>
      </w:r>
      <w:r w:rsidR="0098454B"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b</w:t>
      </w:r>
      <w:r w:rsidR="0098454B" w:rsidRPr="00F63634">
        <w:rPr>
          <w:rFonts w:ascii="Times New Roman" w:hAnsi="Times New Roman" w:cs="Times New Roman"/>
          <w:sz w:val="24"/>
          <w:szCs w:val="24"/>
        </w:rPr>
        <w:t xml:space="preserve">endradarbiauja </w:t>
      </w:r>
      <w:r w:rsidR="0029413A" w:rsidRPr="00F63634">
        <w:rPr>
          <w:rFonts w:ascii="Times New Roman" w:hAnsi="Times New Roman" w:cs="Times New Roman"/>
          <w:sz w:val="24"/>
          <w:szCs w:val="24"/>
        </w:rPr>
        <w:t>su paslaugų gavėjų artimaisiais</w:t>
      </w:r>
      <w:r w:rsidR="0098454B" w:rsidRPr="00F63634">
        <w:rPr>
          <w:rFonts w:ascii="Times New Roman" w:hAnsi="Times New Roman" w:cs="Times New Roman"/>
          <w:sz w:val="24"/>
          <w:szCs w:val="24"/>
        </w:rPr>
        <w:t>, Socialinių paslaugų priežiūros departamento prie Lietuvos Respublikos socialinės apsaugos ir darbo ministerijos special</w:t>
      </w:r>
      <w:r w:rsidR="0029413A" w:rsidRPr="00F63634">
        <w:rPr>
          <w:rFonts w:ascii="Times New Roman" w:hAnsi="Times New Roman" w:cs="Times New Roman"/>
          <w:sz w:val="24"/>
          <w:szCs w:val="24"/>
        </w:rPr>
        <w:t xml:space="preserve">istais,  socialinės priežiūros, </w:t>
      </w:r>
      <w:r w:rsidR="0098454B" w:rsidRPr="00F63634">
        <w:rPr>
          <w:rFonts w:ascii="Times New Roman" w:hAnsi="Times New Roman" w:cs="Times New Roman"/>
          <w:sz w:val="24"/>
          <w:szCs w:val="24"/>
        </w:rPr>
        <w:t>sveikatos, švietimo, kultūros ir kitomis įstaigomis bei organizacijomis, nevyriausybinėmis organizacijomis;</w:t>
      </w:r>
    </w:p>
    <w:p w14:paraId="701D578D" w14:textId="6E375488"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FC7ACA">
        <w:rPr>
          <w:rFonts w:ascii="Times New Roman" w:hAnsi="Times New Roman" w:cs="Times New Roman"/>
          <w:sz w:val="24"/>
          <w:szCs w:val="24"/>
        </w:rPr>
        <w:t>.11</w:t>
      </w:r>
      <w:r w:rsidR="0098454B"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o</w:t>
      </w:r>
      <w:r w:rsidR="0098454B" w:rsidRPr="00F63634">
        <w:rPr>
          <w:rFonts w:ascii="Times New Roman" w:hAnsi="Times New Roman" w:cs="Times New Roman"/>
          <w:sz w:val="24"/>
          <w:szCs w:val="24"/>
        </w:rPr>
        <w:t xml:space="preserve">rganizuoja, </w:t>
      </w:r>
      <w:proofErr w:type="spellStart"/>
      <w:r w:rsidR="0098454B" w:rsidRPr="00F63634">
        <w:rPr>
          <w:rFonts w:ascii="Times New Roman" w:hAnsi="Times New Roman" w:cs="Times New Roman"/>
          <w:sz w:val="24"/>
          <w:szCs w:val="24"/>
        </w:rPr>
        <w:t>savanoriauja</w:t>
      </w:r>
      <w:proofErr w:type="spellEnd"/>
      <w:r w:rsidR="0098454B" w:rsidRPr="00F63634">
        <w:rPr>
          <w:rFonts w:ascii="Times New Roman" w:hAnsi="Times New Roman" w:cs="Times New Roman"/>
          <w:sz w:val="24"/>
          <w:szCs w:val="24"/>
        </w:rPr>
        <w:t xml:space="preserve"> labdaros ir paramos akcijose;</w:t>
      </w:r>
    </w:p>
    <w:p w14:paraId="701D578E"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FC7ACA">
        <w:rPr>
          <w:rFonts w:ascii="Times New Roman" w:hAnsi="Times New Roman" w:cs="Times New Roman"/>
          <w:sz w:val="24"/>
          <w:szCs w:val="24"/>
        </w:rPr>
        <w:t>.12</w:t>
      </w:r>
      <w:r w:rsidR="0098454B"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s</w:t>
      </w:r>
      <w:r w:rsidR="0098454B" w:rsidRPr="00F63634">
        <w:rPr>
          <w:rFonts w:ascii="Times New Roman" w:hAnsi="Times New Roman" w:cs="Times New Roman"/>
          <w:sz w:val="24"/>
          <w:szCs w:val="24"/>
        </w:rPr>
        <w:t>kleidžia informaciją apie Centro teikiamas socialines paslaugas</w:t>
      </w:r>
      <w:r w:rsidR="004860B7" w:rsidRPr="00F63634">
        <w:rPr>
          <w:rFonts w:ascii="Times New Roman" w:hAnsi="Times New Roman" w:cs="Times New Roman"/>
          <w:sz w:val="24"/>
          <w:szCs w:val="24"/>
        </w:rPr>
        <w:t>,</w:t>
      </w:r>
      <w:r w:rsidR="0098454B" w:rsidRPr="00F63634">
        <w:rPr>
          <w:rFonts w:ascii="Times New Roman" w:hAnsi="Times New Roman" w:cs="Times New Roman"/>
          <w:sz w:val="24"/>
          <w:szCs w:val="24"/>
        </w:rPr>
        <w:t xml:space="preserve"> jų skyrimo ir teikimo tvarką; informuoja apie naujus įgyvendinamus socialinius projektus;</w:t>
      </w:r>
    </w:p>
    <w:p w14:paraId="701D578F"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FD0287" w:rsidRPr="00F63634">
        <w:rPr>
          <w:rFonts w:ascii="Times New Roman" w:hAnsi="Times New Roman" w:cs="Times New Roman"/>
          <w:sz w:val="24"/>
          <w:szCs w:val="24"/>
        </w:rPr>
        <w:t>3</w:t>
      </w:r>
      <w:r w:rsidR="00DC61A7" w:rsidRPr="00F63634">
        <w:rPr>
          <w:rFonts w:ascii="Times New Roman" w:hAnsi="Times New Roman" w:cs="Times New Roman"/>
          <w:sz w:val="24"/>
          <w:szCs w:val="24"/>
        </w:rPr>
        <w:t>.1</w:t>
      </w:r>
      <w:r w:rsidR="00FC7ACA">
        <w:rPr>
          <w:rFonts w:ascii="Times New Roman" w:hAnsi="Times New Roman" w:cs="Times New Roman"/>
          <w:sz w:val="24"/>
          <w:szCs w:val="24"/>
        </w:rPr>
        <w:t>3</w:t>
      </w:r>
      <w:r w:rsidR="0098454B"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u</w:t>
      </w:r>
      <w:r w:rsidR="0098454B" w:rsidRPr="00F63634">
        <w:rPr>
          <w:rFonts w:ascii="Times New Roman" w:hAnsi="Times New Roman" w:cs="Times New Roman"/>
          <w:sz w:val="24"/>
          <w:szCs w:val="24"/>
        </w:rPr>
        <w:t>žtikrina, kad Centro veikla būtų grindžiama skaidrumo, atskaitomybės, viešumo principais.</w:t>
      </w:r>
    </w:p>
    <w:p w14:paraId="701D5790" w14:textId="77777777" w:rsidR="0098454B" w:rsidRPr="00F63634" w:rsidRDefault="0098454B" w:rsidP="0050671F">
      <w:pPr>
        <w:pStyle w:val="Sraopastraipa"/>
        <w:spacing w:after="0" w:line="240" w:lineRule="auto"/>
        <w:ind w:left="0"/>
        <w:jc w:val="both"/>
        <w:rPr>
          <w:rFonts w:ascii="Times New Roman" w:hAnsi="Times New Roman" w:cs="Times New Roman"/>
          <w:b/>
          <w:sz w:val="24"/>
          <w:szCs w:val="24"/>
        </w:rPr>
      </w:pPr>
    </w:p>
    <w:p w14:paraId="701D5791" w14:textId="77777777" w:rsidR="0098454B" w:rsidRPr="00F63634" w:rsidRDefault="0098454B" w:rsidP="006664BC">
      <w:pPr>
        <w:pStyle w:val="Sraopastraipa"/>
        <w:numPr>
          <w:ilvl w:val="0"/>
          <w:numId w:val="1"/>
        </w:numPr>
        <w:tabs>
          <w:tab w:val="left" w:pos="567"/>
        </w:tabs>
        <w:spacing w:after="0" w:line="240" w:lineRule="auto"/>
        <w:ind w:left="0" w:firstLine="0"/>
        <w:jc w:val="center"/>
        <w:rPr>
          <w:rFonts w:ascii="Times New Roman" w:hAnsi="Times New Roman" w:cs="Times New Roman"/>
          <w:b/>
          <w:sz w:val="24"/>
          <w:szCs w:val="24"/>
        </w:rPr>
      </w:pPr>
      <w:r w:rsidRPr="00F63634">
        <w:rPr>
          <w:rFonts w:ascii="Times New Roman" w:hAnsi="Times New Roman" w:cs="Times New Roman"/>
          <w:b/>
          <w:sz w:val="24"/>
          <w:szCs w:val="24"/>
        </w:rPr>
        <w:t>CENTRO TEISĖS IR PAREIGOS</w:t>
      </w:r>
    </w:p>
    <w:p w14:paraId="701D5792" w14:textId="77777777" w:rsidR="0098454B" w:rsidRPr="00F63634" w:rsidRDefault="0098454B" w:rsidP="0050671F">
      <w:pPr>
        <w:pStyle w:val="Sraopastraipa"/>
        <w:spacing w:after="0" w:line="240" w:lineRule="auto"/>
        <w:ind w:left="0"/>
        <w:jc w:val="center"/>
        <w:rPr>
          <w:rFonts w:ascii="Times New Roman" w:hAnsi="Times New Roman" w:cs="Times New Roman"/>
          <w:b/>
          <w:sz w:val="24"/>
          <w:szCs w:val="24"/>
        </w:rPr>
      </w:pPr>
    </w:p>
    <w:p w14:paraId="701D5793"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98454B" w:rsidRPr="00F63634">
        <w:rPr>
          <w:rFonts w:ascii="Times New Roman" w:hAnsi="Times New Roman" w:cs="Times New Roman"/>
          <w:sz w:val="24"/>
          <w:szCs w:val="24"/>
        </w:rPr>
        <w:t xml:space="preserve">. </w:t>
      </w:r>
      <w:r w:rsidR="00FD4E5C" w:rsidRPr="00F63634">
        <w:rPr>
          <w:rFonts w:ascii="Times New Roman" w:hAnsi="Times New Roman" w:cs="Times New Roman"/>
          <w:sz w:val="24"/>
          <w:szCs w:val="24"/>
        </w:rPr>
        <w:t>V</w:t>
      </w:r>
      <w:r w:rsidR="0098454B" w:rsidRPr="00F63634">
        <w:rPr>
          <w:rFonts w:ascii="Times New Roman" w:hAnsi="Times New Roman" w:cs="Times New Roman"/>
          <w:sz w:val="24"/>
          <w:szCs w:val="24"/>
        </w:rPr>
        <w:t>ykdydamas nuostatuose numatytą veiklą, Centras turi šias teises:</w:t>
      </w:r>
    </w:p>
    <w:p w14:paraId="701D5794"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.1. u</w:t>
      </w:r>
      <w:r w:rsidR="0098454B" w:rsidRPr="00F63634">
        <w:rPr>
          <w:rFonts w:ascii="Times New Roman" w:hAnsi="Times New Roman" w:cs="Times New Roman"/>
          <w:sz w:val="24"/>
          <w:szCs w:val="24"/>
        </w:rPr>
        <w:t>žsiimti nuostatuose numatyta veikla;</w:t>
      </w:r>
    </w:p>
    <w:p w14:paraId="701D5795"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.2. n</w:t>
      </w:r>
      <w:r w:rsidR="0098454B" w:rsidRPr="00F63634">
        <w:rPr>
          <w:rFonts w:ascii="Times New Roman" w:hAnsi="Times New Roman" w:cs="Times New Roman"/>
          <w:sz w:val="24"/>
          <w:szCs w:val="24"/>
        </w:rPr>
        <w:t>audoti, valdyti perduotą patikėjimo, panaudos teise turtą bei disponuoti juo įstatymų, kitų teisės aktų bei šių nuostatų nustatyta tvarka;</w:t>
      </w:r>
    </w:p>
    <w:p w14:paraId="701D5796"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lastRenderedPageBreak/>
        <w:tab/>
      </w:r>
      <w:r w:rsidR="004860B7"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.3. n</w:t>
      </w:r>
      <w:r w:rsidR="0098454B" w:rsidRPr="00F63634">
        <w:rPr>
          <w:rFonts w:ascii="Times New Roman" w:hAnsi="Times New Roman" w:cs="Times New Roman"/>
          <w:sz w:val="24"/>
          <w:szCs w:val="24"/>
        </w:rPr>
        <w:t>audoti Centro lėšas nuostatuose numatytiems tikslams ir uždaviniams įgyvendinti;</w:t>
      </w:r>
    </w:p>
    <w:p w14:paraId="701D5797"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4860B7"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.4. p</w:t>
      </w:r>
      <w:r w:rsidR="0098454B" w:rsidRPr="00F63634">
        <w:rPr>
          <w:rFonts w:ascii="Times New Roman" w:hAnsi="Times New Roman" w:cs="Times New Roman"/>
          <w:sz w:val="24"/>
          <w:szCs w:val="24"/>
        </w:rPr>
        <w:t>asitelkti savo darbui reikalingus specialistus;</w:t>
      </w:r>
    </w:p>
    <w:p w14:paraId="701D5798"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.5. g</w:t>
      </w:r>
      <w:r w:rsidR="0098454B" w:rsidRPr="00F63634">
        <w:rPr>
          <w:rFonts w:ascii="Times New Roman" w:hAnsi="Times New Roman" w:cs="Times New Roman"/>
          <w:sz w:val="24"/>
          <w:szCs w:val="24"/>
        </w:rPr>
        <w:t>auti paramą iš kitų Lietuvos ir užsienio valstybinių fizinių arba (ir) juridinių asmenų;</w:t>
      </w:r>
    </w:p>
    <w:p w14:paraId="701D5799"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.6. k</w:t>
      </w:r>
      <w:r w:rsidR="0098454B" w:rsidRPr="00F63634">
        <w:rPr>
          <w:rFonts w:ascii="Times New Roman" w:hAnsi="Times New Roman" w:cs="Times New Roman"/>
          <w:sz w:val="24"/>
          <w:szCs w:val="24"/>
        </w:rPr>
        <w:t>reiptis į steigėją dėl Centro nuostatų papildymo ar pakeitimo;</w:t>
      </w:r>
    </w:p>
    <w:p w14:paraId="701D579A"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.7. t</w:t>
      </w:r>
      <w:r w:rsidR="0098454B" w:rsidRPr="00F63634">
        <w:rPr>
          <w:rFonts w:ascii="Times New Roman" w:hAnsi="Times New Roman" w:cs="Times New Roman"/>
          <w:sz w:val="24"/>
          <w:szCs w:val="24"/>
        </w:rPr>
        <w:t xml:space="preserve">eikti Centro pasiūlymus Rokiškio rajono savivaldybės tarybai, savivaldybės merui, savivaldybės administracijos direktoriui, savivaldybės administracijos Socialinės paramos ir sveikatos skyriui dėl Centro teikiamų paslaugų apimties ir kokybės gerinimo, </w:t>
      </w:r>
      <w:r w:rsidR="003B138D" w:rsidRPr="00F63634">
        <w:rPr>
          <w:rFonts w:ascii="Times New Roman" w:hAnsi="Times New Roman" w:cs="Times New Roman"/>
          <w:sz w:val="24"/>
          <w:szCs w:val="24"/>
        </w:rPr>
        <w:t xml:space="preserve">socialinių paslaugų planavimo, </w:t>
      </w:r>
      <w:r w:rsidR="0098454B" w:rsidRPr="00F63634">
        <w:rPr>
          <w:rFonts w:ascii="Times New Roman" w:hAnsi="Times New Roman" w:cs="Times New Roman"/>
          <w:sz w:val="24"/>
          <w:szCs w:val="24"/>
        </w:rPr>
        <w:t>socialinio darbo organizavimo bei darbo apmokėjimo tobulinimo ir kt.;</w:t>
      </w:r>
    </w:p>
    <w:p w14:paraId="701D579B"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386E88" w:rsidRPr="00F63634">
        <w:rPr>
          <w:rFonts w:ascii="Times New Roman" w:hAnsi="Times New Roman" w:cs="Times New Roman"/>
          <w:sz w:val="24"/>
          <w:szCs w:val="24"/>
        </w:rPr>
        <w:t>.8. t</w:t>
      </w:r>
      <w:r w:rsidR="0098454B" w:rsidRPr="00F63634">
        <w:rPr>
          <w:rFonts w:ascii="Times New Roman" w:hAnsi="Times New Roman" w:cs="Times New Roman"/>
          <w:sz w:val="24"/>
          <w:szCs w:val="24"/>
        </w:rPr>
        <w:t>eikti nemokamas ir mokamas socialines paslaugas teisės aktų nustatyta tvarka;</w:t>
      </w:r>
    </w:p>
    <w:p w14:paraId="701D579C" w14:textId="77777777" w:rsidR="00386E88" w:rsidRPr="00F63634" w:rsidRDefault="00252EE8" w:rsidP="0050671F">
      <w:pPr>
        <w:pStyle w:val="Sraopastraipa"/>
        <w:spacing w:after="0" w:line="240" w:lineRule="auto"/>
        <w:ind w:left="0"/>
        <w:jc w:val="both"/>
        <w:rPr>
          <w:rFonts w:ascii="Times New Roman" w:hAnsi="Times New Roman" w:cs="Times New Roman"/>
          <w:color w:val="FF0000"/>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5175B4">
        <w:rPr>
          <w:rFonts w:ascii="Times New Roman" w:hAnsi="Times New Roman" w:cs="Times New Roman"/>
          <w:sz w:val="24"/>
          <w:szCs w:val="24"/>
        </w:rPr>
        <w:t>.9</w:t>
      </w:r>
      <w:r w:rsidR="00386E88" w:rsidRPr="00F63634">
        <w:rPr>
          <w:rFonts w:ascii="Times New Roman" w:hAnsi="Times New Roman" w:cs="Times New Roman"/>
          <w:sz w:val="24"/>
          <w:szCs w:val="24"/>
        </w:rPr>
        <w:t>.</w:t>
      </w:r>
      <w:r w:rsidR="00437D53">
        <w:rPr>
          <w:rFonts w:ascii="Times New Roman" w:hAnsi="Times New Roman" w:cs="Times New Roman"/>
          <w:sz w:val="24"/>
          <w:szCs w:val="24"/>
        </w:rPr>
        <w:t xml:space="preserve"> </w:t>
      </w:r>
      <w:r w:rsidR="00386E88" w:rsidRPr="00F63634">
        <w:rPr>
          <w:rFonts w:ascii="Times New Roman" w:hAnsi="Times New Roman" w:cs="Times New Roman"/>
          <w:sz w:val="24"/>
          <w:szCs w:val="24"/>
        </w:rPr>
        <w:t>gauti informaciją iš valstybės ir savivaldybių institucijų ir įstaigų b</w:t>
      </w:r>
      <w:r w:rsidR="00CA4344" w:rsidRPr="00F63634">
        <w:rPr>
          <w:rFonts w:ascii="Times New Roman" w:hAnsi="Times New Roman" w:cs="Times New Roman"/>
          <w:sz w:val="24"/>
          <w:szCs w:val="24"/>
        </w:rPr>
        <w:t>ei nevyriausybinių organizacijų</w:t>
      </w:r>
      <w:r w:rsidR="006A1177" w:rsidRPr="00F63634">
        <w:rPr>
          <w:rFonts w:ascii="Times New Roman" w:hAnsi="Times New Roman" w:cs="Times New Roman"/>
          <w:sz w:val="24"/>
          <w:szCs w:val="24"/>
        </w:rPr>
        <w:t xml:space="preserve"> </w:t>
      </w:r>
      <w:r w:rsidR="005D15B1" w:rsidRPr="00F63634">
        <w:rPr>
          <w:rFonts w:ascii="Times New Roman" w:hAnsi="Times New Roman" w:cs="Times New Roman"/>
          <w:sz w:val="24"/>
          <w:szCs w:val="24"/>
        </w:rPr>
        <w:t>Centro kompetencijos klausimais;</w:t>
      </w:r>
      <w:r w:rsidR="006A1177" w:rsidRPr="00F63634">
        <w:rPr>
          <w:rFonts w:ascii="Times New Roman" w:hAnsi="Times New Roman" w:cs="Times New Roman"/>
          <w:sz w:val="24"/>
          <w:szCs w:val="24"/>
        </w:rPr>
        <w:t xml:space="preserve"> </w:t>
      </w:r>
    </w:p>
    <w:p w14:paraId="701D579D" w14:textId="77777777" w:rsidR="00386E88"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5175B4">
        <w:rPr>
          <w:rFonts w:ascii="Times New Roman" w:hAnsi="Times New Roman" w:cs="Times New Roman"/>
          <w:sz w:val="24"/>
          <w:szCs w:val="24"/>
        </w:rPr>
        <w:t>.10</w:t>
      </w:r>
      <w:r w:rsidR="00386E88" w:rsidRPr="00F63634">
        <w:rPr>
          <w:rFonts w:ascii="Times New Roman" w:hAnsi="Times New Roman" w:cs="Times New Roman"/>
          <w:sz w:val="24"/>
          <w:szCs w:val="24"/>
        </w:rPr>
        <w:t>. jungtis į Lietuvos ir tarptautines ne pelno siekiančias organizacijas, dalyvauti jų veikloje;</w:t>
      </w:r>
    </w:p>
    <w:p w14:paraId="701D579E"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5175B4">
        <w:rPr>
          <w:rFonts w:ascii="Times New Roman" w:hAnsi="Times New Roman" w:cs="Times New Roman"/>
          <w:sz w:val="24"/>
          <w:szCs w:val="24"/>
        </w:rPr>
        <w:t>.11</w:t>
      </w:r>
      <w:r w:rsidR="00CA4344" w:rsidRPr="00F63634">
        <w:rPr>
          <w:rFonts w:ascii="Times New Roman" w:hAnsi="Times New Roman" w:cs="Times New Roman"/>
          <w:sz w:val="24"/>
          <w:szCs w:val="24"/>
        </w:rPr>
        <w:t>. organizuoti studen</w:t>
      </w:r>
      <w:r w:rsidR="0098454B" w:rsidRPr="00F63634">
        <w:rPr>
          <w:rFonts w:ascii="Times New Roman" w:hAnsi="Times New Roman" w:cs="Times New Roman"/>
          <w:sz w:val="24"/>
          <w:szCs w:val="24"/>
        </w:rPr>
        <w:t>tų (moksleivių) praktikos atlikimą Centre</w:t>
      </w:r>
      <w:r w:rsidR="00F67AD9" w:rsidRPr="00F63634">
        <w:rPr>
          <w:rFonts w:ascii="Times New Roman" w:hAnsi="Times New Roman" w:cs="Times New Roman"/>
          <w:sz w:val="24"/>
          <w:szCs w:val="24"/>
        </w:rPr>
        <w:t>;</w:t>
      </w:r>
    </w:p>
    <w:p w14:paraId="701D579F"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4</w:t>
      </w:r>
      <w:r w:rsidR="005175B4">
        <w:rPr>
          <w:rFonts w:ascii="Times New Roman" w:hAnsi="Times New Roman" w:cs="Times New Roman"/>
          <w:sz w:val="24"/>
          <w:szCs w:val="24"/>
        </w:rPr>
        <w:t>.12</w:t>
      </w:r>
      <w:r w:rsidR="00386E88" w:rsidRPr="00F63634">
        <w:rPr>
          <w:rFonts w:ascii="Times New Roman" w:hAnsi="Times New Roman" w:cs="Times New Roman"/>
          <w:sz w:val="24"/>
          <w:szCs w:val="24"/>
        </w:rPr>
        <w:t>.</w:t>
      </w:r>
      <w:r w:rsidR="00FD4E5C" w:rsidRPr="00F63634">
        <w:rPr>
          <w:rFonts w:ascii="Times New Roman" w:hAnsi="Times New Roman" w:cs="Times New Roman"/>
          <w:sz w:val="24"/>
          <w:szCs w:val="24"/>
        </w:rPr>
        <w:t xml:space="preserve"> C</w:t>
      </w:r>
      <w:r w:rsidR="0098454B" w:rsidRPr="00F63634">
        <w:rPr>
          <w:rFonts w:ascii="Times New Roman" w:hAnsi="Times New Roman" w:cs="Times New Roman"/>
          <w:sz w:val="24"/>
          <w:szCs w:val="24"/>
        </w:rPr>
        <w:t>entras gali turėti kitas Lietuvos Respublikos įstatymų ir kitų teisės aktų suteiktas teises.</w:t>
      </w:r>
    </w:p>
    <w:p w14:paraId="701D57A0" w14:textId="3375C7C6"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386E88" w:rsidRPr="00F63634">
        <w:rPr>
          <w:rFonts w:ascii="Times New Roman" w:hAnsi="Times New Roman" w:cs="Times New Roman"/>
          <w:sz w:val="24"/>
          <w:szCs w:val="24"/>
        </w:rPr>
        <w:t xml:space="preserve">. </w:t>
      </w:r>
      <w:r w:rsidR="0098454B" w:rsidRPr="00F63634">
        <w:rPr>
          <w:rFonts w:ascii="Times New Roman" w:hAnsi="Times New Roman" w:cs="Times New Roman"/>
          <w:sz w:val="24"/>
          <w:szCs w:val="24"/>
        </w:rPr>
        <w:t>Centro pareigos:</w:t>
      </w:r>
    </w:p>
    <w:p w14:paraId="701D57A1"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386E88" w:rsidRPr="00F63634">
        <w:rPr>
          <w:rFonts w:ascii="Times New Roman" w:hAnsi="Times New Roman" w:cs="Times New Roman"/>
          <w:sz w:val="24"/>
          <w:szCs w:val="24"/>
        </w:rPr>
        <w:t>.1.</w:t>
      </w:r>
      <w:r w:rsidR="00437D53">
        <w:rPr>
          <w:rFonts w:ascii="Times New Roman" w:hAnsi="Times New Roman" w:cs="Times New Roman"/>
          <w:sz w:val="24"/>
          <w:szCs w:val="24"/>
        </w:rPr>
        <w:t xml:space="preserve"> </w:t>
      </w:r>
      <w:r w:rsidR="0014685A" w:rsidRPr="00F63634">
        <w:rPr>
          <w:rFonts w:ascii="Times New Roman" w:hAnsi="Times New Roman" w:cs="Times New Roman"/>
          <w:sz w:val="24"/>
          <w:szCs w:val="24"/>
        </w:rPr>
        <w:t>u</w:t>
      </w:r>
      <w:r w:rsidR="0098454B" w:rsidRPr="00F63634">
        <w:rPr>
          <w:rFonts w:ascii="Times New Roman" w:hAnsi="Times New Roman" w:cs="Times New Roman"/>
          <w:sz w:val="24"/>
          <w:szCs w:val="24"/>
        </w:rPr>
        <w:t>žtikrinti kokybiškų socialinių paslaugų teikimą rajono gyventojams;</w:t>
      </w:r>
    </w:p>
    <w:p w14:paraId="701D57A2"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386E88" w:rsidRPr="00F63634">
        <w:rPr>
          <w:rFonts w:ascii="Times New Roman" w:hAnsi="Times New Roman" w:cs="Times New Roman"/>
          <w:sz w:val="24"/>
          <w:szCs w:val="24"/>
        </w:rPr>
        <w:t>.2.</w:t>
      </w:r>
      <w:r w:rsidR="0014685A" w:rsidRPr="00F63634">
        <w:rPr>
          <w:rFonts w:ascii="Times New Roman" w:hAnsi="Times New Roman" w:cs="Times New Roman"/>
          <w:sz w:val="24"/>
          <w:szCs w:val="24"/>
        </w:rPr>
        <w:t xml:space="preserve"> u</w:t>
      </w:r>
      <w:r w:rsidR="0098454B" w:rsidRPr="00F63634">
        <w:rPr>
          <w:rFonts w:ascii="Times New Roman" w:hAnsi="Times New Roman" w:cs="Times New Roman"/>
          <w:sz w:val="24"/>
          <w:szCs w:val="24"/>
        </w:rPr>
        <w:t>žtikrinti, kad Centre dirbtų kvalifikuotas personalas;</w:t>
      </w:r>
    </w:p>
    <w:p w14:paraId="701D57A3" w14:textId="77777777" w:rsidR="0098454B" w:rsidRPr="00F63634" w:rsidRDefault="00252EE8" w:rsidP="0050671F">
      <w:pPr>
        <w:spacing w:after="0" w:line="240" w:lineRule="auto"/>
        <w:jc w:val="both"/>
        <w:rPr>
          <w:rFonts w:ascii="Times New Roman" w:eastAsia="Times New Roman" w:hAnsi="Times New Roman" w:cs="Times New Roman"/>
          <w:sz w:val="24"/>
          <w:szCs w:val="24"/>
          <w:lang w:eastAsia="lt-LT"/>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386E88" w:rsidRPr="00F63634">
        <w:rPr>
          <w:rFonts w:ascii="Times New Roman" w:hAnsi="Times New Roman" w:cs="Times New Roman"/>
          <w:sz w:val="24"/>
          <w:szCs w:val="24"/>
        </w:rPr>
        <w:t>.3.</w:t>
      </w:r>
      <w:r w:rsidR="0014685A" w:rsidRPr="00F63634">
        <w:rPr>
          <w:rFonts w:ascii="Times New Roman" w:hAnsi="Times New Roman" w:cs="Times New Roman"/>
          <w:sz w:val="24"/>
          <w:szCs w:val="24"/>
        </w:rPr>
        <w:t xml:space="preserve"> </w:t>
      </w:r>
      <w:r w:rsidR="0098454B" w:rsidRPr="00F63634">
        <w:rPr>
          <w:rFonts w:ascii="Times New Roman" w:eastAsia="Times New Roman" w:hAnsi="Times New Roman" w:cs="Times New Roman"/>
          <w:sz w:val="24"/>
          <w:szCs w:val="24"/>
          <w:lang w:eastAsia="lt-LT"/>
        </w:rPr>
        <w:t>nuolatos kelti specialistų kvalifikaciją, atnaujinti žinias mokymo kursuose, seminaruose</w:t>
      </w:r>
      <w:r w:rsidR="008D79B8" w:rsidRPr="00F63634">
        <w:rPr>
          <w:rFonts w:ascii="Times New Roman" w:eastAsia="Times New Roman" w:hAnsi="Times New Roman" w:cs="Times New Roman"/>
          <w:sz w:val="24"/>
          <w:szCs w:val="24"/>
          <w:lang w:eastAsia="lt-LT"/>
        </w:rPr>
        <w:t>;</w:t>
      </w:r>
      <w:r w:rsidR="0098454B" w:rsidRPr="00F63634">
        <w:rPr>
          <w:rFonts w:ascii="Times New Roman" w:eastAsia="Times New Roman" w:hAnsi="Times New Roman" w:cs="Times New Roman"/>
          <w:sz w:val="24"/>
          <w:szCs w:val="24"/>
          <w:lang w:eastAsia="lt-LT"/>
        </w:rPr>
        <w:t xml:space="preserve"> </w:t>
      </w:r>
    </w:p>
    <w:p w14:paraId="701D57A4"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5175B4">
        <w:rPr>
          <w:rFonts w:ascii="Times New Roman" w:hAnsi="Times New Roman" w:cs="Times New Roman"/>
          <w:sz w:val="24"/>
          <w:szCs w:val="24"/>
        </w:rPr>
        <w:t>.4</w:t>
      </w:r>
      <w:r w:rsidR="00386E88" w:rsidRPr="00F63634">
        <w:rPr>
          <w:rFonts w:ascii="Times New Roman" w:hAnsi="Times New Roman" w:cs="Times New Roman"/>
          <w:sz w:val="24"/>
          <w:szCs w:val="24"/>
        </w:rPr>
        <w:t>. u</w:t>
      </w:r>
      <w:r w:rsidR="0098454B" w:rsidRPr="00F63634">
        <w:rPr>
          <w:rFonts w:ascii="Times New Roman" w:hAnsi="Times New Roman" w:cs="Times New Roman"/>
          <w:sz w:val="24"/>
          <w:szCs w:val="24"/>
        </w:rPr>
        <w:t>žtikrinti informacijos apie klientą konfidencialumą, išskyrus atvejus, kai informaciją pateikti reikalauja įstatymai ar kiti teisės aktai;</w:t>
      </w:r>
    </w:p>
    <w:p w14:paraId="701D57A5"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5175B4">
        <w:rPr>
          <w:rFonts w:ascii="Times New Roman" w:hAnsi="Times New Roman" w:cs="Times New Roman"/>
          <w:sz w:val="24"/>
          <w:szCs w:val="24"/>
        </w:rPr>
        <w:t>.5</w:t>
      </w:r>
      <w:r w:rsidR="00386E88" w:rsidRPr="00F63634">
        <w:rPr>
          <w:rFonts w:ascii="Times New Roman" w:hAnsi="Times New Roman" w:cs="Times New Roman"/>
          <w:sz w:val="24"/>
          <w:szCs w:val="24"/>
        </w:rPr>
        <w:t>. v</w:t>
      </w:r>
      <w:r w:rsidR="0098454B" w:rsidRPr="00F63634">
        <w:rPr>
          <w:rFonts w:ascii="Times New Roman" w:hAnsi="Times New Roman" w:cs="Times New Roman"/>
          <w:sz w:val="24"/>
          <w:szCs w:val="24"/>
        </w:rPr>
        <w:t>ykdyti organizacinę, ūkinę ir finansinę Centro veiklą, rajono savivaldybės biudžeto ir kitų lėšų efektyvų panaudojimą pagal paskirtį bei materialių vertybių apsaugą;</w:t>
      </w:r>
    </w:p>
    <w:p w14:paraId="701D57A6"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5175B4">
        <w:rPr>
          <w:rFonts w:ascii="Times New Roman" w:hAnsi="Times New Roman" w:cs="Times New Roman"/>
          <w:sz w:val="24"/>
          <w:szCs w:val="24"/>
        </w:rPr>
        <w:t>.6</w:t>
      </w:r>
      <w:r w:rsidR="00386E88" w:rsidRPr="00F63634">
        <w:rPr>
          <w:rFonts w:ascii="Times New Roman" w:hAnsi="Times New Roman" w:cs="Times New Roman"/>
          <w:sz w:val="24"/>
          <w:szCs w:val="24"/>
        </w:rPr>
        <w:t>. g</w:t>
      </w:r>
      <w:r w:rsidR="0098454B" w:rsidRPr="00F63634">
        <w:rPr>
          <w:rFonts w:ascii="Times New Roman" w:hAnsi="Times New Roman" w:cs="Times New Roman"/>
          <w:sz w:val="24"/>
          <w:szCs w:val="24"/>
        </w:rPr>
        <w:t>autus rajono savivaldybės biudžeto asignavimus naudoti racionaliai ir taupiai tik nuostatuose nurodytai veiklai ir tik pagal patvirtintas išlaidų sąmatas;</w:t>
      </w:r>
    </w:p>
    <w:p w14:paraId="701D57A7"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5175B4">
        <w:rPr>
          <w:rFonts w:ascii="Times New Roman" w:hAnsi="Times New Roman" w:cs="Times New Roman"/>
          <w:sz w:val="24"/>
          <w:szCs w:val="24"/>
        </w:rPr>
        <w:t>.7</w:t>
      </w:r>
      <w:r w:rsidR="00386E88" w:rsidRPr="00F63634">
        <w:rPr>
          <w:rFonts w:ascii="Times New Roman" w:hAnsi="Times New Roman" w:cs="Times New Roman"/>
          <w:sz w:val="24"/>
          <w:szCs w:val="24"/>
        </w:rPr>
        <w:t>. g</w:t>
      </w:r>
      <w:r w:rsidR="0098454B" w:rsidRPr="00F63634">
        <w:rPr>
          <w:rFonts w:ascii="Times New Roman" w:hAnsi="Times New Roman" w:cs="Times New Roman"/>
          <w:sz w:val="24"/>
          <w:szCs w:val="24"/>
        </w:rPr>
        <w:t>arantuoti Centro finansinių ir statistinių ataskaitų teisingumą;</w:t>
      </w:r>
    </w:p>
    <w:p w14:paraId="701D57A8" w14:textId="54A423CF"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5175B4">
        <w:rPr>
          <w:rFonts w:ascii="Times New Roman" w:hAnsi="Times New Roman" w:cs="Times New Roman"/>
          <w:sz w:val="24"/>
          <w:szCs w:val="24"/>
        </w:rPr>
        <w:t>.8</w:t>
      </w:r>
      <w:r w:rsidR="003C5B5F" w:rsidRPr="00F63634">
        <w:rPr>
          <w:rFonts w:ascii="Times New Roman" w:hAnsi="Times New Roman" w:cs="Times New Roman"/>
          <w:sz w:val="24"/>
          <w:szCs w:val="24"/>
        </w:rPr>
        <w:t>. v</w:t>
      </w:r>
      <w:r w:rsidR="0098454B" w:rsidRPr="00F63634">
        <w:rPr>
          <w:rFonts w:ascii="Times New Roman" w:hAnsi="Times New Roman" w:cs="Times New Roman"/>
          <w:sz w:val="24"/>
          <w:szCs w:val="24"/>
        </w:rPr>
        <w:t>ykdyti Lietuvos Respublikos įstatymus ir kitus teisės aktus, Lietuvos Respublikos socialinės apsaugos ir darbo ministerijos ir jai pavaldžių institucijų, rajono savivaldybės tarybos sprendimus, savivaldybės mero potvarkius, savivaldybės administracijos direktori</w:t>
      </w:r>
      <w:r w:rsidR="006A0F91">
        <w:rPr>
          <w:rFonts w:ascii="Times New Roman" w:hAnsi="Times New Roman" w:cs="Times New Roman"/>
          <w:sz w:val="24"/>
          <w:szCs w:val="24"/>
        </w:rPr>
        <w:t>aus įsakymus ir šiuos nuostatus;</w:t>
      </w:r>
    </w:p>
    <w:p w14:paraId="701D57A9" w14:textId="77777777" w:rsidR="0098454B" w:rsidRPr="00F63634" w:rsidRDefault="00252EE8" w:rsidP="0050671F">
      <w:pPr>
        <w:pStyle w:val="Sraopastraipa"/>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8D79B8" w:rsidRPr="00F63634">
        <w:rPr>
          <w:rFonts w:ascii="Times New Roman" w:hAnsi="Times New Roman" w:cs="Times New Roman"/>
          <w:sz w:val="24"/>
          <w:szCs w:val="24"/>
        </w:rPr>
        <w:t>1</w:t>
      </w:r>
      <w:r w:rsidR="004142CC" w:rsidRPr="00F63634">
        <w:rPr>
          <w:rFonts w:ascii="Times New Roman" w:hAnsi="Times New Roman" w:cs="Times New Roman"/>
          <w:sz w:val="24"/>
          <w:szCs w:val="24"/>
        </w:rPr>
        <w:t>5</w:t>
      </w:r>
      <w:r w:rsidR="005175B4">
        <w:rPr>
          <w:rFonts w:ascii="Times New Roman" w:hAnsi="Times New Roman" w:cs="Times New Roman"/>
          <w:sz w:val="24"/>
          <w:szCs w:val="24"/>
        </w:rPr>
        <w:t>.9</w:t>
      </w:r>
      <w:r w:rsidR="003C5B5F" w:rsidRPr="00F63634">
        <w:rPr>
          <w:rFonts w:ascii="Times New Roman" w:hAnsi="Times New Roman" w:cs="Times New Roman"/>
          <w:sz w:val="24"/>
          <w:szCs w:val="24"/>
        </w:rPr>
        <w:t>. l</w:t>
      </w:r>
      <w:r w:rsidR="0098454B" w:rsidRPr="00F63634">
        <w:rPr>
          <w:rFonts w:ascii="Times New Roman" w:hAnsi="Times New Roman" w:cs="Times New Roman"/>
          <w:sz w:val="24"/>
          <w:szCs w:val="24"/>
        </w:rPr>
        <w:t>aiku informuoti Centrą kontroliuojančias institucijas apie surašytų privalomų vykdyti nurodymų įgyvendinimą</w:t>
      </w:r>
      <w:r w:rsidR="0066560C" w:rsidRPr="00F63634">
        <w:rPr>
          <w:rFonts w:ascii="Times New Roman" w:hAnsi="Times New Roman" w:cs="Times New Roman"/>
          <w:sz w:val="24"/>
          <w:szCs w:val="24"/>
        </w:rPr>
        <w:t>.</w:t>
      </w:r>
    </w:p>
    <w:p w14:paraId="701D57AA" w14:textId="77777777" w:rsidR="0098454B" w:rsidRPr="00F63634" w:rsidRDefault="00252EE8" w:rsidP="0050671F">
      <w:pPr>
        <w:spacing w:after="0" w:line="240" w:lineRule="auto"/>
        <w:jc w:val="both"/>
        <w:rPr>
          <w:rFonts w:ascii="Times New Roman" w:hAnsi="Times New Roman" w:cs="Times New Roman"/>
          <w:sz w:val="24"/>
          <w:szCs w:val="24"/>
        </w:rPr>
      </w:pPr>
      <w:r w:rsidRPr="00F63634">
        <w:rPr>
          <w:rFonts w:ascii="Times New Roman" w:eastAsia="Times New Roman" w:hAnsi="Times New Roman" w:cs="Times New Roman"/>
          <w:sz w:val="24"/>
          <w:szCs w:val="24"/>
          <w:lang w:eastAsia="lt-LT"/>
        </w:rPr>
        <w:tab/>
      </w:r>
    </w:p>
    <w:p w14:paraId="701D57AB" w14:textId="77777777" w:rsidR="0098454B" w:rsidRPr="00F63634" w:rsidRDefault="0098454B" w:rsidP="00D959A6">
      <w:pPr>
        <w:pStyle w:val="Sraopastraipa"/>
        <w:numPr>
          <w:ilvl w:val="0"/>
          <w:numId w:val="1"/>
        </w:numPr>
        <w:tabs>
          <w:tab w:val="left" w:pos="567"/>
        </w:tabs>
        <w:spacing w:after="0" w:line="240" w:lineRule="auto"/>
        <w:ind w:left="0" w:firstLine="0"/>
        <w:jc w:val="center"/>
        <w:rPr>
          <w:rFonts w:ascii="Times New Roman" w:hAnsi="Times New Roman" w:cs="Times New Roman"/>
          <w:b/>
          <w:sz w:val="24"/>
          <w:szCs w:val="24"/>
        </w:rPr>
      </w:pPr>
      <w:r w:rsidRPr="00F63634">
        <w:rPr>
          <w:rFonts w:ascii="Times New Roman" w:hAnsi="Times New Roman" w:cs="Times New Roman"/>
          <w:b/>
          <w:sz w:val="24"/>
          <w:szCs w:val="24"/>
        </w:rPr>
        <w:t>CENTRO STRUKTŪRA, VALDYMAS IR KOMPETENCIJA</w:t>
      </w:r>
    </w:p>
    <w:p w14:paraId="701D57AC" w14:textId="77777777" w:rsidR="0098454B" w:rsidRPr="00F63634" w:rsidRDefault="0098454B" w:rsidP="0050671F">
      <w:pPr>
        <w:pStyle w:val="Sraopastraipa"/>
        <w:spacing w:after="0" w:line="240" w:lineRule="auto"/>
        <w:ind w:left="0"/>
        <w:jc w:val="both"/>
        <w:rPr>
          <w:rFonts w:ascii="Times New Roman" w:hAnsi="Times New Roman" w:cs="Times New Roman"/>
          <w:b/>
          <w:sz w:val="24"/>
          <w:szCs w:val="24"/>
        </w:rPr>
      </w:pPr>
    </w:p>
    <w:p w14:paraId="701D57AD" w14:textId="77777777" w:rsidR="0098454B" w:rsidRPr="00F63634" w:rsidRDefault="00252EE8"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500D72" w:rsidRPr="00F63634">
        <w:rPr>
          <w:rFonts w:ascii="Times New Roman" w:hAnsi="Times New Roman" w:cs="Times New Roman"/>
          <w:sz w:val="24"/>
          <w:szCs w:val="24"/>
        </w:rPr>
        <w:t>1</w:t>
      </w:r>
      <w:r w:rsidR="004142CC" w:rsidRPr="00F63634">
        <w:rPr>
          <w:rFonts w:ascii="Times New Roman" w:hAnsi="Times New Roman" w:cs="Times New Roman"/>
          <w:sz w:val="24"/>
          <w:szCs w:val="24"/>
        </w:rPr>
        <w:t>6</w:t>
      </w:r>
      <w:r w:rsidR="0098454B" w:rsidRPr="00F63634">
        <w:rPr>
          <w:rFonts w:ascii="Times New Roman" w:hAnsi="Times New Roman" w:cs="Times New Roman"/>
          <w:sz w:val="24"/>
          <w:szCs w:val="24"/>
        </w:rPr>
        <w:t>. Centro struktūrą sudaro padaliniai</w:t>
      </w:r>
      <w:r w:rsidR="0098454B" w:rsidRPr="00F63634">
        <w:rPr>
          <w:rFonts w:ascii="Times New Roman" w:hAnsi="Times New Roman" w:cs="Times New Roman"/>
          <w:b/>
          <w:sz w:val="24"/>
          <w:szCs w:val="24"/>
        </w:rPr>
        <w:t>,</w:t>
      </w:r>
      <w:r w:rsidR="0098454B" w:rsidRPr="00F63634">
        <w:rPr>
          <w:rFonts w:ascii="Times New Roman" w:hAnsi="Times New Roman" w:cs="Times New Roman"/>
          <w:sz w:val="24"/>
          <w:szCs w:val="24"/>
        </w:rPr>
        <w:t xml:space="preserve"> neturintys juridinio asmens statuso, kurių veiklą reglamentuoja Centro direktoriaus įsakymu patvirtinti padalinių nuostatai</w:t>
      </w:r>
      <w:r w:rsidR="005D15B1" w:rsidRPr="00F63634">
        <w:rPr>
          <w:rFonts w:ascii="Times New Roman" w:hAnsi="Times New Roman" w:cs="Times New Roman"/>
          <w:sz w:val="24"/>
          <w:szCs w:val="24"/>
        </w:rPr>
        <w:t xml:space="preserve"> ir specialistai, neįeinantys į struktūrinius padalinius</w:t>
      </w:r>
      <w:r w:rsidR="00143B7F" w:rsidRPr="00F63634">
        <w:rPr>
          <w:rFonts w:ascii="Times New Roman" w:hAnsi="Times New Roman" w:cs="Times New Roman"/>
          <w:sz w:val="24"/>
          <w:szCs w:val="24"/>
        </w:rPr>
        <w:t>.</w:t>
      </w:r>
    </w:p>
    <w:p w14:paraId="3BEC206C" w14:textId="77777777" w:rsidR="00B902C9" w:rsidRDefault="00252EE8" w:rsidP="0050671F">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143B7F" w:rsidRPr="00F63634">
        <w:rPr>
          <w:rFonts w:ascii="Times New Roman" w:hAnsi="Times New Roman" w:cs="Times New Roman"/>
          <w:sz w:val="24"/>
          <w:szCs w:val="24"/>
        </w:rPr>
        <w:t>1</w:t>
      </w:r>
      <w:r w:rsidR="004142CC" w:rsidRPr="00F63634">
        <w:rPr>
          <w:rFonts w:ascii="Times New Roman" w:hAnsi="Times New Roman" w:cs="Times New Roman"/>
          <w:color w:val="000000" w:themeColor="text1"/>
          <w:sz w:val="24"/>
          <w:szCs w:val="24"/>
        </w:rPr>
        <w:t>7</w:t>
      </w:r>
      <w:r w:rsidR="0034593A" w:rsidRPr="00F63634">
        <w:rPr>
          <w:rFonts w:ascii="Times New Roman" w:hAnsi="Times New Roman" w:cs="Times New Roman"/>
          <w:color w:val="000000" w:themeColor="text1"/>
          <w:sz w:val="24"/>
          <w:szCs w:val="24"/>
        </w:rPr>
        <w:t xml:space="preserve">. </w:t>
      </w:r>
      <w:r w:rsidR="0098454B" w:rsidRPr="00F63634">
        <w:rPr>
          <w:rFonts w:ascii="Times New Roman" w:hAnsi="Times New Roman" w:cs="Times New Roman"/>
          <w:color w:val="000000" w:themeColor="text1"/>
          <w:sz w:val="24"/>
          <w:szCs w:val="24"/>
        </w:rPr>
        <w:t>Padalinių darbą organizuoja ir tiesiogiai už jų veiklą</w:t>
      </w:r>
      <w:r w:rsidR="0034593A" w:rsidRPr="00F63634">
        <w:rPr>
          <w:rFonts w:ascii="Times New Roman" w:hAnsi="Times New Roman" w:cs="Times New Roman"/>
          <w:color w:val="000000" w:themeColor="text1"/>
          <w:sz w:val="24"/>
          <w:szCs w:val="24"/>
        </w:rPr>
        <w:t xml:space="preserve"> </w:t>
      </w:r>
      <w:r w:rsidR="0098454B" w:rsidRPr="00F63634">
        <w:rPr>
          <w:rFonts w:ascii="Times New Roman" w:hAnsi="Times New Roman" w:cs="Times New Roman"/>
          <w:color w:val="000000" w:themeColor="text1"/>
          <w:sz w:val="24"/>
          <w:szCs w:val="24"/>
        </w:rPr>
        <w:t xml:space="preserve"> atsako</w:t>
      </w:r>
      <w:r w:rsidR="00535940" w:rsidRPr="00F63634">
        <w:rPr>
          <w:rFonts w:ascii="Times New Roman" w:hAnsi="Times New Roman" w:cs="Times New Roman"/>
          <w:color w:val="000000" w:themeColor="text1"/>
          <w:sz w:val="24"/>
          <w:szCs w:val="24"/>
        </w:rPr>
        <w:t xml:space="preserve"> </w:t>
      </w:r>
      <w:r w:rsidR="00E54C8A" w:rsidRPr="00F63634">
        <w:rPr>
          <w:rFonts w:ascii="Times New Roman" w:hAnsi="Times New Roman" w:cs="Times New Roman"/>
          <w:color w:val="000000" w:themeColor="text1"/>
          <w:sz w:val="24"/>
          <w:szCs w:val="24"/>
        </w:rPr>
        <w:t>padalinių vadovai</w:t>
      </w:r>
      <w:r w:rsidR="00752F96" w:rsidRPr="00F63634">
        <w:rPr>
          <w:rFonts w:ascii="Times New Roman" w:hAnsi="Times New Roman" w:cs="Times New Roman"/>
          <w:color w:val="000000" w:themeColor="text1"/>
          <w:sz w:val="24"/>
          <w:szCs w:val="24"/>
        </w:rPr>
        <w:t>.</w:t>
      </w:r>
    </w:p>
    <w:p w14:paraId="701D57AF" w14:textId="6D4A1631" w:rsidR="00976C6E" w:rsidRPr="00B902C9" w:rsidRDefault="00B902C9" w:rsidP="00B902C9">
      <w:pPr>
        <w:pStyle w:val="Sraopastraipa"/>
        <w:tabs>
          <w:tab w:val="left" w:pos="709"/>
          <w:tab w:val="left" w:pos="127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76C6E">
        <w:rPr>
          <w:rFonts w:ascii="Times New Roman" w:hAnsi="Times New Roman" w:cs="Times New Roman"/>
          <w:sz w:val="24"/>
          <w:szCs w:val="24"/>
        </w:rPr>
        <w:t>18</w:t>
      </w:r>
      <w:r w:rsidR="00976C6E" w:rsidRPr="00F63634">
        <w:rPr>
          <w:rFonts w:ascii="Times New Roman" w:hAnsi="Times New Roman" w:cs="Times New Roman"/>
          <w:sz w:val="24"/>
          <w:szCs w:val="24"/>
        </w:rPr>
        <w:t>. Centrui vadovauja direktorius, kurį konkurso būdu į pareigas skiria ir iš pareigų atleidžia savivaldybės meras teisės aktų nustatyta tvarka. Centro direktoriaus  pareigybės aprašymą tvirtina savivaldybės meras. Savivaldybės meras įstatymų nustatyta tvarka tvirtina Centro  direktoriaus pareiginės algos koeficientą,  skiria</w:t>
      </w:r>
      <w:r w:rsidR="00976C6E" w:rsidRPr="00F63634">
        <w:rPr>
          <w:rFonts w:ascii="Times New Roman" w:hAnsi="Times New Roman" w:cs="Times New Roman"/>
          <w:color w:val="FF0000"/>
          <w:sz w:val="24"/>
          <w:szCs w:val="24"/>
        </w:rPr>
        <w:t xml:space="preserve"> </w:t>
      </w:r>
      <w:r w:rsidR="00976C6E" w:rsidRPr="00F63634">
        <w:rPr>
          <w:rFonts w:ascii="Times New Roman" w:hAnsi="Times New Roman" w:cs="Times New Roman"/>
          <w:sz w:val="24"/>
          <w:szCs w:val="24"/>
        </w:rPr>
        <w:t xml:space="preserve">priemokas,  skatina ar taiko drausmines nuobaudas. Centro direktorius tiesiogiai pavaldus ir </w:t>
      </w:r>
      <w:proofErr w:type="spellStart"/>
      <w:r w:rsidR="00976C6E" w:rsidRPr="00F63634">
        <w:rPr>
          <w:rFonts w:ascii="Times New Roman" w:hAnsi="Times New Roman" w:cs="Times New Roman"/>
          <w:sz w:val="24"/>
          <w:szCs w:val="24"/>
        </w:rPr>
        <w:t>atskaitingas</w:t>
      </w:r>
      <w:proofErr w:type="spellEnd"/>
      <w:r w:rsidR="00976C6E" w:rsidRPr="00F63634">
        <w:rPr>
          <w:rFonts w:ascii="Times New Roman" w:hAnsi="Times New Roman" w:cs="Times New Roman"/>
          <w:sz w:val="24"/>
          <w:szCs w:val="24"/>
        </w:rPr>
        <w:t xml:space="preserve"> savivaldybės merui.</w:t>
      </w:r>
    </w:p>
    <w:p w14:paraId="701D57B0"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 Centro direktorius:</w:t>
      </w:r>
    </w:p>
    <w:p w14:paraId="701D57B1"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.1. organizuoja įstaigos veiklą, kad būtų įgyvendinami įstaigos tikslai ir vykdomos nustatytos funkcijos;</w:t>
      </w:r>
    </w:p>
    <w:p w14:paraId="701D57B2"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lastRenderedPageBreak/>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.2. užtikrina įstaigos metinių veiklos planų, strateginių įstaigos planų rengimą bei veiklos ataskaitų rengimą;</w:t>
      </w:r>
    </w:p>
    <w:p w14:paraId="701D57B3"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.3. užtikrina, kad būtų laikomasi įstatymų, kitų teisės aktų ir biudžetinės įstaigos nuostatų;</w:t>
      </w:r>
    </w:p>
    <w:p w14:paraId="701D57B4"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.4. pagal kompetenciją sudaro sutartis įstaigos tikslams įgyvendinti ir funkcijoms vykdyti;</w:t>
      </w:r>
    </w:p>
    <w:p w14:paraId="701D57B5"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.5. teisės aktų nustatyta tvarka priima į darbą ir atleidžia darbuotojus, skatina juos, nagrinėja darbo pareigų pažeidimus, vykdo kitas personalo valdymo funkcijas;</w:t>
      </w:r>
    </w:p>
    <w:p w14:paraId="701D57B6"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.6. tvirtina įstaigos struktūrą, darbuotojų pareigybių sąrašą, neviršijant nustatyto didžiausio leistino darbuotojų skaičiaus bei pareiginių algų koeficientus, neviršydamas darbo užmokesčiui skirtų lėšų;</w:t>
      </w:r>
    </w:p>
    <w:p w14:paraId="701D57B7"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.7. tvirtina įstaigos darbo tvarkos</w:t>
      </w:r>
      <w:r w:rsidRPr="00F63634">
        <w:rPr>
          <w:rFonts w:ascii="Times New Roman" w:hAnsi="Times New Roman" w:cs="Times New Roman"/>
          <w:color w:val="FF0000"/>
          <w:sz w:val="24"/>
          <w:szCs w:val="24"/>
        </w:rPr>
        <w:t xml:space="preserve"> </w:t>
      </w:r>
      <w:r w:rsidRPr="00F63634">
        <w:rPr>
          <w:rFonts w:ascii="Times New Roman" w:hAnsi="Times New Roman" w:cs="Times New Roman"/>
          <w:sz w:val="24"/>
          <w:szCs w:val="24"/>
        </w:rPr>
        <w:t>taisykles, darbuotojų pareigybių aprašymus ir kitus įstaigos veiklai užtikrinti reikalingus dokumentus;</w:t>
      </w:r>
    </w:p>
    <w:p w14:paraId="701D57B8"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.8. disponuoja įstaigai skirtomis lėšomis ir vykdo su tuo susijusias finansines operacijas, pasirašo finansinius dokumentus;</w:t>
      </w:r>
    </w:p>
    <w:p w14:paraId="701D57B9"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.9. užtikrina racionalų ir taupų lėšų ir turto naudojimą, veiksmingą įstaigos vidaus kontrolės sistemos kūrimą, jos veikimą ir tobulinimą;</w:t>
      </w:r>
    </w:p>
    <w:p w14:paraId="701D57BA"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.10. organizuoja biudžetinės įstaigos buhalterinę apskaitą pagal Lietuvos Respublikos buhalterinės apskaitos įstatymą, teisės aktų nustatyta tvarka ataskaitų rinkinių rengimą bei pateikimą pagal viešojo sektoriaus apskaitos standartus, viešuosius pirkimus;</w:t>
      </w:r>
    </w:p>
    <w:p w14:paraId="701D57BB"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.11. teisės aktų nustatyta tvarka vykdo finansų kontrolę;</w:t>
      </w:r>
    </w:p>
    <w:p w14:paraId="701D57BC"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.12. Lietuvos Respublikos teisės aktų nustatyta tvarka atstovauja įstaigai valstybės ir savivaldybių institucijose bei įstaigose, taip pat bendradarbiaujant su kitais šalies ar užsienio fiziniais ir juridiniais asmenimis, sudarant sutartis;</w:t>
      </w:r>
    </w:p>
    <w:p w14:paraId="15EEC583" w14:textId="77777777" w:rsidR="00B902C9"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Pr="00F63634">
        <w:rPr>
          <w:rFonts w:ascii="Times New Roman" w:hAnsi="Times New Roman" w:cs="Times New Roman"/>
          <w:sz w:val="24"/>
          <w:szCs w:val="24"/>
        </w:rPr>
        <w:tab/>
      </w:r>
      <w:r w:rsidRPr="00F63634">
        <w:rPr>
          <w:rFonts w:ascii="Times New Roman" w:hAnsi="Times New Roman" w:cs="Times New Roman"/>
          <w:sz w:val="24"/>
          <w:szCs w:val="24"/>
        </w:rPr>
        <w:tab/>
      </w:r>
      <w:r>
        <w:rPr>
          <w:rFonts w:ascii="Times New Roman" w:hAnsi="Times New Roman" w:cs="Times New Roman"/>
          <w:sz w:val="24"/>
          <w:szCs w:val="24"/>
        </w:rPr>
        <w:t>19</w:t>
      </w:r>
      <w:r w:rsidRPr="00F63634">
        <w:rPr>
          <w:rFonts w:ascii="Times New Roman" w:hAnsi="Times New Roman" w:cs="Times New Roman"/>
          <w:sz w:val="24"/>
          <w:szCs w:val="24"/>
        </w:rPr>
        <w:t>.13. vykdo kitas funkcijas, numatytas Lietuvos Respublikos įstatymuose, kituose teisės aktuose, įstaigos nuostatuose.</w:t>
      </w:r>
    </w:p>
    <w:p w14:paraId="701D57BE" w14:textId="1AFB3628" w:rsidR="002331A9" w:rsidRPr="006F437E" w:rsidRDefault="00B902C9"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6C6E">
        <w:rPr>
          <w:rFonts w:ascii="Times New Roman" w:hAnsi="Times New Roman" w:cs="Times New Roman"/>
          <w:sz w:val="24"/>
          <w:szCs w:val="24"/>
        </w:rPr>
        <w:t>20</w:t>
      </w:r>
      <w:r w:rsidR="00976C6E" w:rsidRPr="00A771C5">
        <w:rPr>
          <w:rFonts w:ascii="Times New Roman" w:hAnsi="Times New Roman" w:cs="Times New Roman"/>
          <w:sz w:val="24"/>
          <w:szCs w:val="24"/>
        </w:rPr>
        <w:t xml:space="preserve">. </w:t>
      </w:r>
      <w:r w:rsidR="00976C6E" w:rsidRPr="0017413A">
        <w:rPr>
          <w:rFonts w:ascii="Times New Roman" w:hAnsi="Times New Roman" w:cs="Times New Roman"/>
          <w:color w:val="000000" w:themeColor="text1"/>
          <w:sz w:val="24"/>
          <w:szCs w:val="24"/>
        </w:rPr>
        <w:t>Centro direktorių ligos, komandiruotės, atostogų metu arba kai jis negali eiti pareigų dėl kitų priežasčių, pavaduoja Centro Personalo ir ūkio padalinio vadovas, kurio pareigybės aprašyme nurodyta ši funkcija. Nesant Centro direktoriaus ir Personalo ir ūkio padalinio vadovo, direktoriaus pareigas eina teisės aktų nustatyta tvarka Mero paskirtas Centro darbuotojas</w:t>
      </w:r>
      <w:r>
        <w:rPr>
          <w:rFonts w:ascii="Times New Roman" w:hAnsi="Times New Roman" w:cs="Times New Roman"/>
          <w:color w:val="000000" w:themeColor="text1"/>
          <w:sz w:val="24"/>
          <w:szCs w:val="24"/>
        </w:rPr>
        <w:t>.</w:t>
      </w:r>
    </w:p>
    <w:p w14:paraId="701D57BF"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p>
    <w:p w14:paraId="701D57C0" w14:textId="402642BB" w:rsidR="0098454B" w:rsidRDefault="002331A9" w:rsidP="006664BC">
      <w:pPr>
        <w:pStyle w:val="Sraopastraipa"/>
        <w:numPr>
          <w:ilvl w:val="0"/>
          <w:numId w:val="1"/>
        </w:numPr>
        <w:tabs>
          <w:tab w:val="left" w:pos="567"/>
        </w:tabs>
        <w:spacing w:after="0" w:line="240" w:lineRule="auto"/>
        <w:ind w:left="0" w:firstLine="0"/>
        <w:jc w:val="center"/>
        <w:rPr>
          <w:rFonts w:ascii="Times New Roman" w:hAnsi="Times New Roman" w:cs="Times New Roman"/>
          <w:b/>
          <w:color w:val="000000" w:themeColor="text1"/>
          <w:sz w:val="24"/>
          <w:szCs w:val="24"/>
        </w:rPr>
      </w:pPr>
      <w:r w:rsidRPr="002331A9">
        <w:rPr>
          <w:rFonts w:ascii="Times New Roman" w:hAnsi="Times New Roman" w:cs="Times New Roman"/>
          <w:b/>
          <w:color w:val="000000" w:themeColor="text1"/>
          <w:sz w:val="24"/>
          <w:szCs w:val="24"/>
        </w:rPr>
        <w:t>CENTRO SAVININKO TEISES IR PAR</w:t>
      </w:r>
      <w:r>
        <w:rPr>
          <w:rFonts w:ascii="Times New Roman" w:hAnsi="Times New Roman" w:cs="Times New Roman"/>
          <w:b/>
          <w:color w:val="000000" w:themeColor="text1"/>
          <w:sz w:val="24"/>
          <w:szCs w:val="24"/>
        </w:rPr>
        <w:t>EIGAS ĮGYVENDINANTI INSTITUCIJA</w:t>
      </w:r>
    </w:p>
    <w:p w14:paraId="701D57C1" w14:textId="77777777" w:rsidR="002331A9" w:rsidRDefault="002331A9" w:rsidP="0050671F">
      <w:pPr>
        <w:pStyle w:val="Sraopastraipa"/>
        <w:tabs>
          <w:tab w:val="left" w:pos="567"/>
          <w:tab w:val="left" w:pos="709"/>
        </w:tabs>
        <w:spacing w:after="0" w:line="240" w:lineRule="auto"/>
        <w:ind w:left="0"/>
        <w:jc w:val="both"/>
        <w:rPr>
          <w:rFonts w:ascii="Times New Roman" w:hAnsi="Times New Roman" w:cs="Times New Roman"/>
          <w:b/>
          <w:color w:val="000000" w:themeColor="text1"/>
          <w:sz w:val="24"/>
          <w:szCs w:val="24"/>
        </w:rPr>
      </w:pPr>
    </w:p>
    <w:p w14:paraId="701D57C2" w14:textId="75C7A085" w:rsidR="002331A9" w:rsidRPr="009E3932" w:rsidRDefault="00B902C9" w:rsidP="0050671F">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E3932" w:rsidRPr="009E3932">
        <w:rPr>
          <w:rFonts w:ascii="Times New Roman" w:hAnsi="Times New Roman" w:cs="Times New Roman"/>
          <w:color w:val="000000" w:themeColor="text1"/>
          <w:sz w:val="24"/>
          <w:szCs w:val="24"/>
        </w:rPr>
        <w:t>21. Centro savininkas:</w:t>
      </w:r>
    </w:p>
    <w:p w14:paraId="701D57C3" w14:textId="77777777" w:rsidR="0098454B" w:rsidRPr="00F63634" w:rsidRDefault="00252EE8"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976C6E">
        <w:rPr>
          <w:rFonts w:ascii="Times New Roman" w:hAnsi="Times New Roman" w:cs="Times New Roman"/>
          <w:sz w:val="24"/>
          <w:szCs w:val="24"/>
        </w:rPr>
        <w:t>21</w:t>
      </w:r>
      <w:r w:rsidR="002331A9">
        <w:rPr>
          <w:rFonts w:ascii="Times New Roman" w:hAnsi="Times New Roman" w:cs="Times New Roman"/>
          <w:sz w:val="24"/>
          <w:szCs w:val="24"/>
        </w:rPr>
        <w:t>.</w:t>
      </w:r>
      <w:r w:rsidR="009E3932">
        <w:rPr>
          <w:rFonts w:ascii="Times New Roman" w:hAnsi="Times New Roman" w:cs="Times New Roman"/>
          <w:sz w:val="24"/>
          <w:szCs w:val="24"/>
        </w:rPr>
        <w:t>1.</w:t>
      </w:r>
      <w:r w:rsidR="00C6523F">
        <w:rPr>
          <w:rFonts w:ascii="Times New Roman" w:hAnsi="Times New Roman" w:cs="Times New Roman"/>
          <w:sz w:val="24"/>
          <w:szCs w:val="24"/>
        </w:rPr>
        <w:t xml:space="preserve"> t</w:t>
      </w:r>
      <w:r w:rsidR="0098454B" w:rsidRPr="00F63634">
        <w:rPr>
          <w:rFonts w:ascii="Times New Roman" w:hAnsi="Times New Roman" w:cs="Times New Roman"/>
          <w:sz w:val="24"/>
          <w:szCs w:val="24"/>
        </w:rPr>
        <w:t>virtina Centro nuost</w:t>
      </w:r>
      <w:r w:rsidR="00C6523F">
        <w:rPr>
          <w:rFonts w:ascii="Times New Roman" w:hAnsi="Times New Roman" w:cs="Times New Roman"/>
          <w:sz w:val="24"/>
          <w:szCs w:val="24"/>
        </w:rPr>
        <w:t>atus, jų pakeitimus, papildymus;</w:t>
      </w:r>
    </w:p>
    <w:p w14:paraId="55F68817" w14:textId="77777777" w:rsidR="00B902C9" w:rsidRDefault="00252EE8"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EA7BD9" w:rsidRPr="00F63634">
        <w:rPr>
          <w:rFonts w:ascii="Times New Roman" w:hAnsi="Times New Roman" w:cs="Times New Roman"/>
          <w:sz w:val="24"/>
          <w:szCs w:val="24"/>
        </w:rPr>
        <w:tab/>
      </w:r>
      <w:r w:rsidR="00C6523F">
        <w:rPr>
          <w:rFonts w:ascii="Times New Roman" w:hAnsi="Times New Roman" w:cs="Times New Roman"/>
          <w:sz w:val="24"/>
          <w:szCs w:val="24"/>
        </w:rPr>
        <w:t>21.2</w:t>
      </w:r>
      <w:r w:rsidR="00BC4E80">
        <w:rPr>
          <w:rFonts w:ascii="Times New Roman" w:hAnsi="Times New Roman" w:cs="Times New Roman"/>
          <w:sz w:val="24"/>
          <w:szCs w:val="24"/>
        </w:rPr>
        <w:t>. priima sprendimą dėl Centro buveinės pakeitimo;</w:t>
      </w:r>
    </w:p>
    <w:p w14:paraId="76E4DE79" w14:textId="77777777" w:rsidR="00B902C9" w:rsidRDefault="00B902C9" w:rsidP="0050671F">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4E80">
        <w:rPr>
          <w:rFonts w:ascii="Times New Roman" w:hAnsi="Times New Roman" w:cs="Times New Roman"/>
          <w:sz w:val="24"/>
          <w:szCs w:val="24"/>
        </w:rPr>
        <w:t>21.3.</w:t>
      </w:r>
      <w:r w:rsidR="00BC4E80" w:rsidRPr="00BC4E80">
        <w:rPr>
          <w:rFonts w:ascii="Times New Roman" w:hAnsi="Times New Roman" w:cs="Times New Roman"/>
          <w:sz w:val="24"/>
          <w:szCs w:val="24"/>
        </w:rPr>
        <w:t xml:space="preserve"> </w:t>
      </w:r>
      <w:r w:rsidR="00BC4E80">
        <w:rPr>
          <w:rFonts w:ascii="Times New Roman" w:hAnsi="Times New Roman" w:cs="Times New Roman"/>
          <w:sz w:val="24"/>
          <w:szCs w:val="24"/>
        </w:rPr>
        <w:t>t</w:t>
      </w:r>
      <w:r w:rsidR="00BC4E80" w:rsidRPr="00F63634">
        <w:rPr>
          <w:rFonts w:ascii="Times New Roman" w:hAnsi="Times New Roman" w:cs="Times New Roman"/>
          <w:sz w:val="24"/>
          <w:szCs w:val="24"/>
        </w:rPr>
        <w:t>virtina teik</w:t>
      </w:r>
      <w:r w:rsidR="00BC4E80">
        <w:rPr>
          <w:rFonts w:ascii="Times New Roman" w:hAnsi="Times New Roman" w:cs="Times New Roman"/>
          <w:sz w:val="24"/>
          <w:szCs w:val="24"/>
        </w:rPr>
        <w:t>iamų socialinių paslaugų kainas;</w:t>
      </w:r>
    </w:p>
    <w:p w14:paraId="14560C0D" w14:textId="77777777" w:rsidR="00B902C9" w:rsidRDefault="00B902C9" w:rsidP="00B902C9">
      <w:pPr>
        <w:pStyle w:val="Sraopastraipa"/>
        <w:tabs>
          <w:tab w:val="left" w:pos="567"/>
          <w:tab w:val="left" w:pos="709"/>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ab/>
      </w:r>
      <w:r w:rsidR="00C6523F">
        <w:rPr>
          <w:rFonts w:ascii="Times New Roman" w:hAnsi="Times New Roman" w:cs="Times New Roman"/>
          <w:sz w:val="24"/>
          <w:szCs w:val="24"/>
        </w:rPr>
        <w:t>21.4.</w:t>
      </w:r>
      <w:r w:rsidR="00BC4E80" w:rsidRPr="00BC4E80">
        <w:rPr>
          <w:rFonts w:ascii="Times New Roman" w:hAnsi="Times New Roman" w:cs="Times New Roman"/>
          <w:sz w:val="24"/>
          <w:szCs w:val="24"/>
        </w:rPr>
        <w:t xml:space="preserve"> </w:t>
      </w:r>
      <w:r w:rsidR="00BC4E80">
        <w:rPr>
          <w:rFonts w:ascii="Times New Roman" w:hAnsi="Times New Roman" w:cs="Times New Roman"/>
          <w:sz w:val="24"/>
          <w:szCs w:val="24"/>
        </w:rPr>
        <w:t>į</w:t>
      </w:r>
      <w:r w:rsidR="00BC4E80" w:rsidRPr="00F63634">
        <w:rPr>
          <w:rFonts w:ascii="Times New Roman" w:hAnsi="Times New Roman" w:cs="Times New Roman"/>
          <w:sz w:val="24"/>
          <w:szCs w:val="24"/>
        </w:rPr>
        <w:t>statymų nustatyta tvarka reorganizuoja,</w:t>
      </w:r>
      <w:r w:rsidR="00BC4E80">
        <w:rPr>
          <w:rFonts w:ascii="Times New Roman" w:hAnsi="Times New Roman" w:cs="Times New Roman"/>
          <w:sz w:val="24"/>
          <w:szCs w:val="24"/>
        </w:rPr>
        <w:t xml:space="preserve"> likviduoja ar pertvarko Centrą;</w:t>
      </w:r>
      <w:r w:rsidR="00252EE8" w:rsidRPr="00F63634">
        <w:rPr>
          <w:rFonts w:ascii="Times New Roman" w:hAnsi="Times New Roman" w:cs="Times New Roman"/>
          <w:sz w:val="24"/>
          <w:szCs w:val="24"/>
        </w:rPr>
        <w:tab/>
      </w:r>
    </w:p>
    <w:p w14:paraId="2B25885D" w14:textId="77777777" w:rsidR="00B902C9" w:rsidRDefault="00C6523F" w:rsidP="00B902C9">
      <w:pPr>
        <w:pStyle w:val="Sraopastraipa"/>
        <w:tabs>
          <w:tab w:val="left" w:pos="567"/>
          <w:tab w:val="left" w:pos="709"/>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21.5. </w:t>
      </w:r>
      <w:r w:rsidR="00BC4E80">
        <w:rPr>
          <w:rFonts w:ascii="Times New Roman" w:hAnsi="Times New Roman" w:cs="Times New Roman"/>
          <w:sz w:val="24"/>
          <w:szCs w:val="24"/>
        </w:rPr>
        <w:t xml:space="preserve">skiria ir atleidžia likvidatorių arba sudaro likvidacinę komisiją ir nutraukia jos įgaliojimus; </w:t>
      </w:r>
    </w:p>
    <w:p w14:paraId="6ACD8E35" w14:textId="77777777" w:rsidR="00B902C9" w:rsidRDefault="00C6523F" w:rsidP="00B902C9">
      <w:pPr>
        <w:pStyle w:val="Sraopastraipa"/>
        <w:tabs>
          <w:tab w:val="left" w:pos="567"/>
          <w:tab w:val="left" w:pos="709"/>
        </w:tabs>
        <w:spacing w:after="0" w:line="240" w:lineRule="auto"/>
        <w:ind w:left="0" w:firstLine="1276"/>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21.6.</w:t>
      </w:r>
      <w:r w:rsidR="003925AE">
        <w:rPr>
          <w:rFonts w:ascii="Times New Roman" w:hAnsi="Times New Roman" w:cs="Times New Roman"/>
          <w:sz w:val="24"/>
          <w:szCs w:val="24"/>
        </w:rPr>
        <w:t xml:space="preserve"> </w:t>
      </w:r>
      <w:r w:rsidR="00BC4E80">
        <w:rPr>
          <w:rFonts w:ascii="Times New Roman" w:eastAsia="Times New Roman" w:hAnsi="Times New Roman" w:cs="Times New Roman"/>
          <w:color w:val="000000"/>
          <w:sz w:val="24"/>
          <w:szCs w:val="24"/>
          <w:lang w:eastAsia="lt-LT"/>
        </w:rPr>
        <w:t>p</w:t>
      </w:r>
      <w:r w:rsidR="00BC4E80" w:rsidRPr="00976C6E">
        <w:rPr>
          <w:rFonts w:ascii="Times New Roman" w:eastAsia="Times New Roman" w:hAnsi="Times New Roman" w:cs="Times New Roman"/>
          <w:color w:val="000000"/>
          <w:sz w:val="24"/>
          <w:szCs w:val="24"/>
          <w:lang w:eastAsia="lt-LT"/>
        </w:rPr>
        <w:t>riima sprendimą dėl biudžetinės įstaigos filialo steigimo ir jo veiklos nutraukimo;</w:t>
      </w:r>
    </w:p>
    <w:p w14:paraId="7841E747" w14:textId="77777777" w:rsidR="00B902C9" w:rsidRDefault="00C6523F" w:rsidP="00B902C9">
      <w:pPr>
        <w:pStyle w:val="Sraopastraipa"/>
        <w:tabs>
          <w:tab w:val="left" w:pos="567"/>
          <w:tab w:val="left" w:pos="709"/>
        </w:tabs>
        <w:spacing w:after="0" w:line="240" w:lineRule="auto"/>
        <w:ind w:left="0" w:firstLine="1276"/>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21.7.</w:t>
      </w:r>
      <w:r w:rsidR="00BC4E80" w:rsidRPr="00BC4E80">
        <w:rPr>
          <w:rFonts w:ascii="Times New Roman" w:eastAsia="Times New Roman" w:hAnsi="Times New Roman" w:cs="Times New Roman"/>
          <w:color w:val="000000"/>
          <w:sz w:val="24"/>
          <w:szCs w:val="24"/>
          <w:lang w:eastAsia="lt-LT"/>
        </w:rPr>
        <w:t xml:space="preserve"> </w:t>
      </w:r>
      <w:r w:rsidR="00BC4E80">
        <w:rPr>
          <w:rFonts w:ascii="Times New Roman" w:eastAsia="Times New Roman" w:hAnsi="Times New Roman" w:cs="Times New Roman"/>
          <w:color w:val="000000"/>
          <w:sz w:val="24"/>
          <w:szCs w:val="24"/>
          <w:lang w:eastAsia="lt-LT"/>
        </w:rPr>
        <w:t>susipažįsta su metinėmis vadovo veiklos ataskaitomis ir priima sprendimą;</w:t>
      </w:r>
    </w:p>
    <w:p w14:paraId="701D57CB" w14:textId="135299CA" w:rsidR="003925AE" w:rsidRPr="00B902C9" w:rsidRDefault="00C6523F" w:rsidP="00B902C9">
      <w:pPr>
        <w:pStyle w:val="Sraopastraipa"/>
        <w:tabs>
          <w:tab w:val="left" w:pos="567"/>
          <w:tab w:val="left" w:pos="709"/>
        </w:tabs>
        <w:spacing w:after="0" w:line="240" w:lineRule="auto"/>
        <w:ind w:left="0" w:firstLine="127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21.8. </w:t>
      </w:r>
      <w:r w:rsidR="00BC4E80">
        <w:rPr>
          <w:rFonts w:ascii="Times New Roman" w:eastAsia="Times New Roman" w:hAnsi="Times New Roman" w:cs="Times New Roman"/>
          <w:color w:val="000000"/>
          <w:sz w:val="24"/>
          <w:szCs w:val="24"/>
          <w:lang w:eastAsia="lt-LT"/>
        </w:rPr>
        <w:t>sprendžia kitus Lietuvos Respublikos įstatymuose bei teisės aktuose ir šiuose Nuostatuose jos kompetencijai priskirtus klausimus.</w:t>
      </w:r>
    </w:p>
    <w:p w14:paraId="701D57CC" w14:textId="77777777" w:rsidR="00976C6E" w:rsidRPr="00F63634" w:rsidRDefault="00976C6E" w:rsidP="0050671F">
      <w:pPr>
        <w:pStyle w:val="Sraopastraipa"/>
        <w:tabs>
          <w:tab w:val="left" w:pos="567"/>
          <w:tab w:val="left" w:pos="709"/>
        </w:tabs>
        <w:spacing w:after="0" w:line="240" w:lineRule="auto"/>
        <w:ind w:left="0"/>
        <w:jc w:val="both"/>
        <w:rPr>
          <w:rFonts w:ascii="Times New Roman" w:hAnsi="Times New Roman" w:cs="Times New Roman"/>
          <w:sz w:val="24"/>
          <w:szCs w:val="24"/>
        </w:rPr>
      </w:pPr>
      <w:bookmarkStart w:id="1" w:name="part_9e1e91b0f13e431688cfc317d8edb435"/>
      <w:bookmarkStart w:id="2" w:name="part_29421f978c854a78b7c7981ec8edf8bb"/>
      <w:bookmarkStart w:id="3" w:name="part_3b8ff4297e53401d96b90d9a6eddc463"/>
      <w:bookmarkStart w:id="4" w:name="part_de61003e30144f9685fce895ce7747a3"/>
      <w:bookmarkStart w:id="5" w:name="part_432dc001d9fb4e888a03e70777234f22"/>
      <w:bookmarkEnd w:id="1"/>
      <w:bookmarkEnd w:id="2"/>
      <w:bookmarkEnd w:id="3"/>
      <w:bookmarkEnd w:id="4"/>
      <w:bookmarkEnd w:id="5"/>
    </w:p>
    <w:p w14:paraId="701D57CD" w14:textId="51F7766D" w:rsidR="0098454B" w:rsidRPr="00F63634" w:rsidRDefault="00227ECA" w:rsidP="006664BC">
      <w:pPr>
        <w:pStyle w:val="Sraopastraipa"/>
        <w:tabs>
          <w:tab w:val="left" w:pos="567"/>
          <w:tab w:val="left" w:pos="709"/>
        </w:tabs>
        <w:spacing w:after="0" w:line="240" w:lineRule="auto"/>
        <w:ind w:left="0"/>
        <w:jc w:val="center"/>
        <w:rPr>
          <w:rFonts w:ascii="Times New Roman" w:hAnsi="Times New Roman" w:cs="Times New Roman"/>
          <w:b/>
          <w:sz w:val="24"/>
          <w:szCs w:val="24"/>
        </w:rPr>
      </w:pPr>
      <w:r w:rsidRPr="00227ECA">
        <w:rPr>
          <w:rFonts w:ascii="Times New Roman" w:hAnsi="Times New Roman" w:cs="Times New Roman"/>
          <w:b/>
          <w:sz w:val="24"/>
          <w:szCs w:val="24"/>
        </w:rPr>
        <w:t>VII.</w:t>
      </w:r>
      <w:r>
        <w:rPr>
          <w:rFonts w:ascii="Times New Roman" w:hAnsi="Times New Roman" w:cs="Times New Roman"/>
          <w:sz w:val="24"/>
          <w:szCs w:val="24"/>
        </w:rPr>
        <w:t xml:space="preserve"> </w:t>
      </w:r>
      <w:r w:rsidR="0098454B" w:rsidRPr="00F63634">
        <w:rPr>
          <w:rFonts w:ascii="Times New Roman" w:hAnsi="Times New Roman" w:cs="Times New Roman"/>
          <w:b/>
          <w:sz w:val="24"/>
          <w:szCs w:val="24"/>
        </w:rPr>
        <w:t xml:space="preserve">CENTRO LĖŠOS, </w:t>
      </w:r>
      <w:r w:rsidR="008C73C2" w:rsidRPr="008C73C2">
        <w:rPr>
          <w:rFonts w:ascii="Times New Roman" w:hAnsi="Times New Roman" w:cs="Times New Roman"/>
          <w:b/>
          <w:sz w:val="24"/>
          <w:szCs w:val="24"/>
        </w:rPr>
        <w:t xml:space="preserve">TURTAS </w:t>
      </w:r>
      <w:r w:rsidR="0098454B" w:rsidRPr="00F63634">
        <w:rPr>
          <w:rFonts w:ascii="Times New Roman" w:hAnsi="Times New Roman" w:cs="Times New Roman"/>
          <w:b/>
          <w:sz w:val="24"/>
          <w:szCs w:val="24"/>
        </w:rPr>
        <w:t>IR JŲ</w:t>
      </w:r>
      <w:r w:rsidR="008C73C2">
        <w:rPr>
          <w:rFonts w:ascii="Times New Roman" w:hAnsi="Times New Roman" w:cs="Times New Roman"/>
          <w:b/>
          <w:sz w:val="24"/>
          <w:szCs w:val="24"/>
        </w:rPr>
        <w:t xml:space="preserve"> NAUDOJIMO TVARKA</w:t>
      </w:r>
    </w:p>
    <w:p w14:paraId="701D57CE" w14:textId="77777777" w:rsidR="0098454B" w:rsidRPr="00F63634" w:rsidRDefault="0098454B" w:rsidP="0050671F">
      <w:pPr>
        <w:pStyle w:val="Sraopastraipa"/>
        <w:tabs>
          <w:tab w:val="left" w:pos="567"/>
          <w:tab w:val="left" w:pos="709"/>
        </w:tabs>
        <w:spacing w:after="0" w:line="240" w:lineRule="auto"/>
        <w:ind w:left="0"/>
        <w:jc w:val="both"/>
        <w:rPr>
          <w:rFonts w:ascii="Times New Roman" w:hAnsi="Times New Roman" w:cs="Times New Roman"/>
          <w:b/>
          <w:sz w:val="24"/>
          <w:szCs w:val="24"/>
        </w:rPr>
      </w:pPr>
    </w:p>
    <w:p w14:paraId="701D57CF" w14:textId="77777777" w:rsidR="0098454B" w:rsidRPr="00F63634" w:rsidRDefault="00EA7BD9"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F23767" w:rsidRPr="00F63634">
        <w:rPr>
          <w:rFonts w:ascii="Times New Roman" w:hAnsi="Times New Roman" w:cs="Times New Roman"/>
          <w:sz w:val="24"/>
          <w:szCs w:val="24"/>
        </w:rPr>
        <w:t>2</w:t>
      </w:r>
      <w:r w:rsidR="00BC4E80">
        <w:rPr>
          <w:rFonts w:ascii="Times New Roman" w:hAnsi="Times New Roman" w:cs="Times New Roman"/>
          <w:sz w:val="24"/>
          <w:szCs w:val="24"/>
        </w:rPr>
        <w:t>2</w:t>
      </w:r>
      <w:r w:rsidR="0098454B" w:rsidRPr="00F63634">
        <w:rPr>
          <w:rFonts w:ascii="Times New Roman" w:hAnsi="Times New Roman" w:cs="Times New Roman"/>
          <w:sz w:val="24"/>
          <w:szCs w:val="24"/>
        </w:rPr>
        <w:t>. Centro turtą sudaro veiklai naudojamos pagrindinės priemonės, finansiniai ištekliai ir kitas su Centro veikla susijęs turtas, kurį valdo ir juo naudojasi patikėjimo arba panaudos teise.</w:t>
      </w:r>
    </w:p>
    <w:p w14:paraId="701D57D0"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 Centro lėšų šaltiniai:</w:t>
      </w:r>
    </w:p>
    <w:p w14:paraId="701D57D1"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.1. valstybės biudžeto lėšos;</w:t>
      </w:r>
    </w:p>
    <w:p w14:paraId="701D57D2"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lastRenderedPageBreak/>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.2. rajono savivaldybės biudžeto lėšos;</w:t>
      </w:r>
    </w:p>
    <w:p w14:paraId="701D57D3"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.3. lėšos, gaunamos už teikiamas paslaugas;</w:t>
      </w:r>
    </w:p>
    <w:p w14:paraId="701D57D4"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.4. lėšos</w:t>
      </w:r>
      <w:r w:rsidR="00FD4E5C" w:rsidRPr="00F63634">
        <w:rPr>
          <w:rFonts w:ascii="Times New Roman" w:hAnsi="Times New Roman" w:cs="Times New Roman"/>
          <w:sz w:val="24"/>
          <w:szCs w:val="24"/>
        </w:rPr>
        <w:t xml:space="preserve">, </w:t>
      </w:r>
      <w:r w:rsidR="0098454B" w:rsidRPr="00F63634">
        <w:rPr>
          <w:rFonts w:ascii="Times New Roman" w:hAnsi="Times New Roman" w:cs="Times New Roman"/>
          <w:sz w:val="24"/>
          <w:szCs w:val="24"/>
        </w:rPr>
        <w:t>gaunamos labdaros ir paramos būdu;</w:t>
      </w:r>
    </w:p>
    <w:p w14:paraId="701D57D5"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5. savanoriškos juridinių bei fizinių asmenų piniginės įmokos;</w:t>
      </w:r>
    </w:p>
    <w:p w14:paraId="701D57D6"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.6. labdaros fondų ar kitų organizacijų programoms vykdyti ar kitais tikslais skirtos lėšos;</w:t>
      </w:r>
    </w:p>
    <w:p w14:paraId="701D57D7"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.7. savanoriškos gyventojų įmokos arba testamentu įstaigai skirtos lėšos;</w:t>
      </w:r>
    </w:p>
    <w:p w14:paraId="701D57D8"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.8. valstybės biudžeto specialiosios tikslinės dotacijos;</w:t>
      </w:r>
    </w:p>
    <w:p w14:paraId="701D57D9" w14:textId="6D5618CC"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BC4E80">
        <w:rPr>
          <w:rFonts w:ascii="Times New Roman" w:hAnsi="Times New Roman" w:cs="Times New Roman"/>
          <w:sz w:val="24"/>
          <w:szCs w:val="24"/>
        </w:rPr>
        <w:t>23</w:t>
      </w:r>
      <w:r w:rsidR="00563504">
        <w:rPr>
          <w:rFonts w:ascii="Times New Roman" w:hAnsi="Times New Roman" w:cs="Times New Roman"/>
          <w:sz w:val="24"/>
          <w:szCs w:val="24"/>
        </w:rPr>
        <w:t xml:space="preserve">.9. </w:t>
      </w:r>
      <w:r w:rsidR="00F23767" w:rsidRPr="00F63634">
        <w:rPr>
          <w:rFonts w:ascii="Times New Roman" w:hAnsi="Times New Roman" w:cs="Times New Roman"/>
          <w:sz w:val="24"/>
          <w:szCs w:val="24"/>
        </w:rPr>
        <w:t xml:space="preserve">Užimtumo didinimo </w:t>
      </w:r>
      <w:r w:rsidR="0098454B" w:rsidRPr="00F63634">
        <w:rPr>
          <w:rFonts w:ascii="Times New Roman" w:hAnsi="Times New Roman" w:cs="Times New Roman"/>
          <w:sz w:val="24"/>
          <w:szCs w:val="24"/>
        </w:rPr>
        <w:t>programos lėšos;</w:t>
      </w:r>
    </w:p>
    <w:p w14:paraId="0C147A98" w14:textId="77777777" w:rsidR="00D13132"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3</w:t>
      </w:r>
      <w:r w:rsidR="0098454B" w:rsidRPr="00F63634">
        <w:rPr>
          <w:rFonts w:ascii="Times New Roman" w:hAnsi="Times New Roman" w:cs="Times New Roman"/>
          <w:sz w:val="24"/>
          <w:szCs w:val="24"/>
        </w:rPr>
        <w:t>.10. kitos teisėtu būdu įgytos lėšos.</w:t>
      </w:r>
    </w:p>
    <w:p w14:paraId="701D57DB" w14:textId="591933AF" w:rsidR="0098454B" w:rsidRPr="00F63634" w:rsidRDefault="00D13132" w:rsidP="0050671F">
      <w:pPr>
        <w:pStyle w:val="Sraopastraipa"/>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4</w:t>
      </w:r>
      <w:r w:rsidR="0098454B" w:rsidRPr="00F63634">
        <w:rPr>
          <w:rFonts w:ascii="Times New Roman" w:hAnsi="Times New Roman" w:cs="Times New Roman"/>
          <w:sz w:val="24"/>
          <w:szCs w:val="24"/>
        </w:rPr>
        <w:t>. Centras asignavimus naudoja tik pagal patvirtintas išlaidų sąmatas. Išlaidų sąmatas tvirtina Centro direktorius. Šių sąmatų pakeitimus, suderinus su savivaldybės administracija, neviršydamas bendrų Centrui skirtų asignavimų, tvirtina Centro direktorius.</w:t>
      </w:r>
    </w:p>
    <w:p w14:paraId="701D57DC"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5</w:t>
      </w:r>
      <w:r w:rsidR="0098454B" w:rsidRPr="00F63634">
        <w:rPr>
          <w:rFonts w:ascii="Times New Roman" w:hAnsi="Times New Roman" w:cs="Times New Roman"/>
          <w:sz w:val="24"/>
          <w:szCs w:val="24"/>
        </w:rPr>
        <w:t>. Buhalterinę apskaitą Centras organizuoja ir atskaitomybę tvarko teisės aktų nustatyta tvarka.</w:t>
      </w:r>
    </w:p>
    <w:p w14:paraId="701D57DD"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500D72" w:rsidRPr="00F63634">
        <w:rPr>
          <w:rFonts w:ascii="Times New Roman" w:hAnsi="Times New Roman" w:cs="Times New Roman"/>
          <w:sz w:val="24"/>
          <w:szCs w:val="24"/>
        </w:rPr>
        <w:t>2</w:t>
      </w:r>
      <w:r w:rsidR="00BC4E80">
        <w:rPr>
          <w:rFonts w:ascii="Times New Roman" w:hAnsi="Times New Roman" w:cs="Times New Roman"/>
          <w:sz w:val="24"/>
          <w:szCs w:val="24"/>
        </w:rPr>
        <w:t>6</w:t>
      </w:r>
      <w:r w:rsidR="0098454B" w:rsidRPr="00F63634">
        <w:rPr>
          <w:rFonts w:ascii="Times New Roman" w:hAnsi="Times New Roman" w:cs="Times New Roman"/>
          <w:sz w:val="24"/>
          <w:szCs w:val="24"/>
        </w:rPr>
        <w:t>. Centro turtas negali būti perduotas, perleistas ar įkeistas be steigėjo sprendimo.</w:t>
      </w:r>
    </w:p>
    <w:p w14:paraId="701D57DE" w14:textId="77777777" w:rsidR="0098454B" w:rsidRPr="00F63634" w:rsidRDefault="00252EE8" w:rsidP="0050671F">
      <w:pPr>
        <w:pStyle w:val="Sraopastraipa"/>
        <w:tabs>
          <w:tab w:val="left" w:pos="0"/>
        </w:tabs>
        <w:spacing w:after="0" w:line="240" w:lineRule="auto"/>
        <w:ind w:left="0"/>
        <w:jc w:val="both"/>
        <w:rPr>
          <w:rFonts w:ascii="Times New Roman" w:hAnsi="Times New Roman" w:cs="Times New Roman"/>
          <w:sz w:val="24"/>
          <w:szCs w:val="24"/>
        </w:rPr>
      </w:pPr>
      <w:r w:rsidRPr="00F63634">
        <w:rPr>
          <w:rFonts w:ascii="Times New Roman" w:hAnsi="Times New Roman" w:cs="Times New Roman"/>
          <w:sz w:val="24"/>
          <w:szCs w:val="24"/>
        </w:rPr>
        <w:tab/>
      </w:r>
      <w:r w:rsidR="00BC4E80">
        <w:rPr>
          <w:rFonts w:ascii="Times New Roman" w:hAnsi="Times New Roman" w:cs="Times New Roman"/>
          <w:sz w:val="24"/>
          <w:szCs w:val="24"/>
        </w:rPr>
        <w:t>27</w:t>
      </w:r>
      <w:r w:rsidR="0098454B" w:rsidRPr="00F63634">
        <w:rPr>
          <w:rFonts w:ascii="Times New Roman" w:hAnsi="Times New Roman" w:cs="Times New Roman"/>
          <w:sz w:val="24"/>
          <w:szCs w:val="24"/>
        </w:rPr>
        <w:t>. Susidėvėjusias arba nebereikalingas materialines vertybes įstaiga nurašo ar realizuoja Lietuvos Respublikos Vyriausybės nustatyta tvarka.</w:t>
      </w:r>
    </w:p>
    <w:p w14:paraId="701D57DF" w14:textId="77777777" w:rsidR="0098454B" w:rsidRPr="00F63634" w:rsidRDefault="0098454B" w:rsidP="0050671F">
      <w:pPr>
        <w:pStyle w:val="Sraopastraipa"/>
        <w:tabs>
          <w:tab w:val="left" w:pos="0"/>
        </w:tabs>
        <w:spacing w:after="0" w:line="240" w:lineRule="auto"/>
        <w:ind w:left="0"/>
        <w:jc w:val="both"/>
        <w:rPr>
          <w:rFonts w:ascii="Times New Roman" w:hAnsi="Times New Roman" w:cs="Times New Roman"/>
          <w:sz w:val="24"/>
          <w:szCs w:val="24"/>
        </w:rPr>
      </w:pPr>
    </w:p>
    <w:p w14:paraId="701D57E0" w14:textId="292B0A6F" w:rsidR="0098454B" w:rsidRPr="00227ECA" w:rsidRDefault="0098454B" w:rsidP="00583AA0">
      <w:pPr>
        <w:pStyle w:val="Sraopastraipa"/>
        <w:numPr>
          <w:ilvl w:val="0"/>
          <w:numId w:val="11"/>
        </w:numPr>
        <w:tabs>
          <w:tab w:val="left" w:pos="709"/>
        </w:tabs>
        <w:spacing w:after="0" w:line="240" w:lineRule="auto"/>
        <w:ind w:left="0" w:firstLine="0"/>
        <w:jc w:val="center"/>
        <w:rPr>
          <w:rFonts w:ascii="Times New Roman" w:hAnsi="Times New Roman" w:cs="Times New Roman"/>
          <w:b/>
          <w:sz w:val="24"/>
          <w:szCs w:val="24"/>
        </w:rPr>
      </w:pPr>
      <w:r w:rsidRPr="00227ECA">
        <w:rPr>
          <w:rFonts w:ascii="Times New Roman" w:hAnsi="Times New Roman" w:cs="Times New Roman"/>
          <w:b/>
          <w:sz w:val="24"/>
          <w:szCs w:val="24"/>
        </w:rPr>
        <w:t>DARBUOTOJŲ PRIĖMIMAS IR DARBO APMOKĖJIMAS</w:t>
      </w:r>
    </w:p>
    <w:p w14:paraId="701D57E1" w14:textId="77777777" w:rsidR="0098454B" w:rsidRPr="00F63634" w:rsidRDefault="0098454B" w:rsidP="0050671F">
      <w:pPr>
        <w:tabs>
          <w:tab w:val="left" w:pos="0"/>
        </w:tabs>
        <w:spacing w:after="0" w:line="240" w:lineRule="auto"/>
        <w:jc w:val="both"/>
        <w:rPr>
          <w:rFonts w:ascii="Times New Roman" w:hAnsi="Times New Roman" w:cs="Times New Roman"/>
          <w:b/>
          <w:sz w:val="24"/>
          <w:szCs w:val="24"/>
        </w:rPr>
      </w:pPr>
    </w:p>
    <w:p w14:paraId="701D57E2" w14:textId="77777777" w:rsidR="0098454B" w:rsidRPr="00F63634" w:rsidRDefault="00252EE8" w:rsidP="0050671F">
      <w:pPr>
        <w:tabs>
          <w:tab w:val="left" w:pos="0"/>
        </w:tabs>
        <w:spacing w:after="0" w:line="240" w:lineRule="auto"/>
        <w:jc w:val="both"/>
        <w:rPr>
          <w:rFonts w:ascii="Times New Roman" w:hAnsi="Times New Roman" w:cs="Times New Roman"/>
          <w:sz w:val="24"/>
          <w:szCs w:val="24"/>
        </w:rPr>
      </w:pPr>
      <w:r w:rsidRPr="00F63634">
        <w:rPr>
          <w:rFonts w:ascii="Times New Roman" w:hAnsi="Times New Roman" w:cs="Times New Roman"/>
          <w:sz w:val="24"/>
          <w:szCs w:val="24"/>
        </w:rPr>
        <w:tab/>
      </w:r>
      <w:r w:rsidR="00BC4E80">
        <w:rPr>
          <w:rFonts w:ascii="Times New Roman" w:hAnsi="Times New Roman" w:cs="Times New Roman"/>
          <w:sz w:val="24"/>
          <w:szCs w:val="24"/>
        </w:rPr>
        <w:t>28</w:t>
      </w:r>
      <w:r w:rsidR="0098454B" w:rsidRPr="00F63634">
        <w:rPr>
          <w:rFonts w:ascii="Times New Roman" w:hAnsi="Times New Roman" w:cs="Times New Roman"/>
          <w:sz w:val="24"/>
          <w:szCs w:val="24"/>
        </w:rPr>
        <w:t>. Centro darbuotojus į darbą priima ir atleidžia iš jo Centro direktorius Lietuvos Respublikos įstatymų nustatyta tvarka.</w:t>
      </w:r>
    </w:p>
    <w:p w14:paraId="701D57E3" w14:textId="77777777" w:rsidR="0098454B" w:rsidRPr="00F63634" w:rsidRDefault="00252EE8" w:rsidP="0050671F">
      <w:pPr>
        <w:tabs>
          <w:tab w:val="left" w:pos="0"/>
        </w:tabs>
        <w:spacing w:after="0" w:line="240" w:lineRule="auto"/>
        <w:jc w:val="both"/>
        <w:rPr>
          <w:rFonts w:ascii="Times New Roman" w:hAnsi="Times New Roman" w:cs="Times New Roman"/>
          <w:sz w:val="24"/>
          <w:szCs w:val="24"/>
        </w:rPr>
      </w:pPr>
      <w:r w:rsidRPr="00F63634">
        <w:rPr>
          <w:rFonts w:ascii="Times New Roman" w:hAnsi="Times New Roman" w:cs="Times New Roman"/>
          <w:sz w:val="24"/>
          <w:szCs w:val="24"/>
        </w:rPr>
        <w:tab/>
      </w:r>
      <w:r w:rsidR="00BC4E80">
        <w:rPr>
          <w:rFonts w:ascii="Times New Roman" w:hAnsi="Times New Roman" w:cs="Times New Roman"/>
          <w:sz w:val="24"/>
          <w:szCs w:val="24"/>
        </w:rPr>
        <w:t>29</w:t>
      </w:r>
      <w:r w:rsidR="0098454B" w:rsidRPr="00F63634">
        <w:rPr>
          <w:rFonts w:ascii="Times New Roman" w:hAnsi="Times New Roman" w:cs="Times New Roman"/>
          <w:sz w:val="24"/>
          <w:szCs w:val="24"/>
        </w:rPr>
        <w:t>. Darbo apmokėjimo tvarką nustato Centro direktorius, vadovaudamasis Lietuvos Respublikos įstatymais, Lietuvos Respublikos Vyriausybės nutarimais ir kitais teisės aktais.</w:t>
      </w:r>
    </w:p>
    <w:p w14:paraId="701D57E4" w14:textId="77777777" w:rsidR="0098454B" w:rsidRPr="00F63634" w:rsidRDefault="0098454B" w:rsidP="0050671F">
      <w:pPr>
        <w:tabs>
          <w:tab w:val="left" w:pos="0"/>
        </w:tabs>
        <w:spacing w:after="0" w:line="240" w:lineRule="auto"/>
        <w:jc w:val="both"/>
        <w:rPr>
          <w:rFonts w:ascii="Times New Roman" w:hAnsi="Times New Roman" w:cs="Times New Roman"/>
          <w:sz w:val="24"/>
          <w:szCs w:val="24"/>
        </w:rPr>
      </w:pPr>
    </w:p>
    <w:p w14:paraId="701D57E5" w14:textId="77777777" w:rsidR="0098454B" w:rsidRPr="00F63634" w:rsidRDefault="002331A9" w:rsidP="0050671F">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8B3DDA" w:rsidRPr="00F63634">
        <w:rPr>
          <w:rFonts w:ascii="Times New Roman" w:hAnsi="Times New Roman" w:cs="Times New Roman"/>
          <w:b/>
          <w:sz w:val="24"/>
          <w:szCs w:val="24"/>
        </w:rPr>
        <w:t xml:space="preserve">. </w:t>
      </w:r>
      <w:r w:rsidR="0098454B" w:rsidRPr="00F63634">
        <w:rPr>
          <w:rFonts w:ascii="Times New Roman" w:hAnsi="Times New Roman" w:cs="Times New Roman"/>
          <w:b/>
          <w:sz w:val="24"/>
          <w:szCs w:val="24"/>
        </w:rPr>
        <w:t>CENTRO KONTROLĖ</w:t>
      </w:r>
    </w:p>
    <w:p w14:paraId="701D57E6" w14:textId="77777777" w:rsidR="0098454B" w:rsidRPr="00F63634" w:rsidRDefault="0098454B" w:rsidP="0050671F">
      <w:pPr>
        <w:tabs>
          <w:tab w:val="left" w:pos="0"/>
        </w:tabs>
        <w:spacing w:after="0" w:line="240" w:lineRule="auto"/>
        <w:jc w:val="both"/>
        <w:rPr>
          <w:rFonts w:ascii="Times New Roman" w:hAnsi="Times New Roman" w:cs="Times New Roman"/>
          <w:b/>
          <w:sz w:val="24"/>
          <w:szCs w:val="24"/>
        </w:rPr>
      </w:pPr>
    </w:p>
    <w:p w14:paraId="701D57E7" w14:textId="77777777" w:rsidR="0098454B" w:rsidRPr="00F63634" w:rsidRDefault="00252EE8" w:rsidP="0050671F">
      <w:pPr>
        <w:tabs>
          <w:tab w:val="left" w:pos="0"/>
        </w:tabs>
        <w:spacing w:after="0" w:line="240" w:lineRule="auto"/>
        <w:jc w:val="both"/>
        <w:rPr>
          <w:rFonts w:ascii="Times New Roman" w:hAnsi="Times New Roman" w:cs="Times New Roman"/>
          <w:sz w:val="24"/>
          <w:szCs w:val="24"/>
        </w:rPr>
      </w:pPr>
      <w:r w:rsidRPr="00F63634">
        <w:rPr>
          <w:rFonts w:ascii="Times New Roman" w:hAnsi="Times New Roman" w:cs="Times New Roman"/>
          <w:sz w:val="24"/>
          <w:szCs w:val="24"/>
        </w:rPr>
        <w:tab/>
      </w:r>
      <w:r w:rsidR="00BC4E80">
        <w:rPr>
          <w:rFonts w:ascii="Times New Roman" w:hAnsi="Times New Roman" w:cs="Times New Roman"/>
          <w:sz w:val="24"/>
          <w:szCs w:val="24"/>
        </w:rPr>
        <w:t>30</w:t>
      </w:r>
      <w:r w:rsidR="0098454B" w:rsidRPr="00F63634">
        <w:rPr>
          <w:rFonts w:ascii="Times New Roman" w:hAnsi="Times New Roman" w:cs="Times New Roman"/>
          <w:sz w:val="24"/>
          <w:szCs w:val="24"/>
        </w:rPr>
        <w:t xml:space="preserve">. </w:t>
      </w:r>
      <w:r w:rsidR="003F0DFD" w:rsidRPr="00F63634">
        <w:rPr>
          <w:rFonts w:ascii="Times New Roman" w:hAnsi="Times New Roman" w:cs="Times New Roman"/>
          <w:sz w:val="24"/>
          <w:szCs w:val="24"/>
        </w:rPr>
        <w:t xml:space="preserve">Centro veiklos ir išorės finansinį auditą atlieka </w:t>
      </w:r>
      <w:r w:rsidR="00F0052A" w:rsidRPr="00F63634">
        <w:rPr>
          <w:rFonts w:ascii="Times New Roman" w:hAnsi="Times New Roman" w:cs="Times New Roman"/>
          <w:sz w:val="24"/>
          <w:szCs w:val="24"/>
        </w:rPr>
        <w:t>S</w:t>
      </w:r>
      <w:r w:rsidR="003F0DFD" w:rsidRPr="00F63634">
        <w:rPr>
          <w:rFonts w:ascii="Times New Roman" w:hAnsi="Times New Roman" w:cs="Times New Roman"/>
          <w:sz w:val="24"/>
          <w:szCs w:val="24"/>
        </w:rPr>
        <w:t>avivaldybės kontrolės ir audito tarnyba (</w:t>
      </w:r>
      <w:r w:rsidR="007F7CA3" w:rsidRPr="00F63634">
        <w:rPr>
          <w:rFonts w:ascii="Times New Roman" w:hAnsi="Times New Roman" w:cs="Times New Roman"/>
          <w:sz w:val="24"/>
          <w:szCs w:val="24"/>
        </w:rPr>
        <w:t>s</w:t>
      </w:r>
      <w:r w:rsidR="003F0DFD" w:rsidRPr="00F63634">
        <w:rPr>
          <w:rFonts w:ascii="Times New Roman" w:hAnsi="Times New Roman" w:cs="Times New Roman"/>
          <w:sz w:val="24"/>
          <w:szCs w:val="24"/>
        </w:rPr>
        <w:t xml:space="preserve">avivaldybės kontrolierius). Centro vidaus auditas atliekamas vadovaujantis Lietuvos </w:t>
      </w:r>
      <w:r w:rsidR="00F0052A" w:rsidRPr="00F63634">
        <w:rPr>
          <w:rFonts w:ascii="Times New Roman" w:hAnsi="Times New Roman" w:cs="Times New Roman"/>
          <w:sz w:val="24"/>
          <w:szCs w:val="24"/>
        </w:rPr>
        <w:t>R</w:t>
      </w:r>
      <w:r w:rsidR="003F0DFD" w:rsidRPr="00F63634">
        <w:rPr>
          <w:rFonts w:ascii="Times New Roman" w:hAnsi="Times New Roman" w:cs="Times New Roman"/>
          <w:sz w:val="24"/>
          <w:szCs w:val="24"/>
        </w:rPr>
        <w:t xml:space="preserve">espublikos vidaus kontrolės ir vidaus audito įstatymu ir kitais vidaus auditą reglamentuojančiais teisės aktais. Vidaus auditą atlieka </w:t>
      </w:r>
      <w:r w:rsidR="007F7CA3" w:rsidRPr="00F63634">
        <w:rPr>
          <w:rFonts w:ascii="Times New Roman" w:hAnsi="Times New Roman" w:cs="Times New Roman"/>
          <w:sz w:val="24"/>
          <w:szCs w:val="24"/>
        </w:rPr>
        <w:t>s</w:t>
      </w:r>
      <w:r w:rsidR="003F0DFD" w:rsidRPr="00F63634">
        <w:rPr>
          <w:rFonts w:ascii="Times New Roman" w:hAnsi="Times New Roman" w:cs="Times New Roman"/>
          <w:sz w:val="24"/>
          <w:szCs w:val="24"/>
        </w:rPr>
        <w:t xml:space="preserve">avivaldybės </w:t>
      </w:r>
      <w:r w:rsidR="00F0052A" w:rsidRPr="00F63634">
        <w:rPr>
          <w:rFonts w:ascii="Times New Roman" w:hAnsi="Times New Roman" w:cs="Times New Roman"/>
          <w:sz w:val="24"/>
          <w:szCs w:val="24"/>
        </w:rPr>
        <w:t>administracijos C</w:t>
      </w:r>
      <w:r w:rsidR="003F0DFD" w:rsidRPr="00F63634">
        <w:rPr>
          <w:rFonts w:ascii="Times New Roman" w:hAnsi="Times New Roman" w:cs="Times New Roman"/>
          <w:sz w:val="24"/>
          <w:szCs w:val="24"/>
        </w:rPr>
        <w:t>entralizuota vidaus audito tarnyba.</w:t>
      </w:r>
    </w:p>
    <w:p w14:paraId="701D57E8" w14:textId="77777777" w:rsidR="0098454B" w:rsidRPr="00F63634" w:rsidRDefault="00252EE8" w:rsidP="0050671F">
      <w:pPr>
        <w:tabs>
          <w:tab w:val="left" w:pos="0"/>
        </w:tabs>
        <w:spacing w:after="0" w:line="240" w:lineRule="auto"/>
        <w:jc w:val="both"/>
        <w:rPr>
          <w:rFonts w:ascii="Times New Roman" w:hAnsi="Times New Roman" w:cs="Times New Roman"/>
          <w:sz w:val="24"/>
          <w:szCs w:val="24"/>
        </w:rPr>
      </w:pPr>
      <w:r w:rsidRPr="00F63634">
        <w:rPr>
          <w:rFonts w:ascii="Times New Roman" w:hAnsi="Times New Roman" w:cs="Times New Roman"/>
          <w:sz w:val="24"/>
          <w:szCs w:val="24"/>
        </w:rPr>
        <w:tab/>
      </w:r>
      <w:r w:rsidR="005D15B1" w:rsidRPr="00F63634">
        <w:rPr>
          <w:rFonts w:ascii="Times New Roman" w:hAnsi="Times New Roman" w:cs="Times New Roman"/>
          <w:sz w:val="24"/>
          <w:szCs w:val="24"/>
        </w:rPr>
        <w:t>3</w:t>
      </w:r>
      <w:r w:rsidR="00BC4E80">
        <w:rPr>
          <w:rFonts w:ascii="Times New Roman" w:hAnsi="Times New Roman" w:cs="Times New Roman"/>
          <w:sz w:val="24"/>
          <w:szCs w:val="24"/>
        </w:rPr>
        <w:t>1</w:t>
      </w:r>
      <w:r w:rsidR="0098454B" w:rsidRPr="00F63634">
        <w:rPr>
          <w:rFonts w:ascii="Times New Roman" w:hAnsi="Times New Roman" w:cs="Times New Roman"/>
          <w:sz w:val="24"/>
          <w:szCs w:val="24"/>
        </w:rPr>
        <w:t xml:space="preserve">. Centro veiklą koordinuoja </w:t>
      </w:r>
      <w:r w:rsidR="007F7CA3" w:rsidRPr="00F63634">
        <w:rPr>
          <w:rFonts w:ascii="Times New Roman" w:hAnsi="Times New Roman" w:cs="Times New Roman"/>
          <w:sz w:val="24"/>
          <w:szCs w:val="24"/>
        </w:rPr>
        <w:t>s</w:t>
      </w:r>
      <w:r w:rsidR="0098454B" w:rsidRPr="00F63634">
        <w:rPr>
          <w:rFonts w:ascii="Times New Roman" w:hAnsi="Times New Roman" w:cs="Times New Roman"/>
          <w:sz w:val="24"/>
          <w:szCs w:val="24"/>
        </w:rPr>
        <w:t>avivaldybės administracijos Socialinės paramos ir sveikatos skyrius.</w:t>
      </w:r>
    </w:p>
    <w:p w14:paraId="701D57E9" w14:textId="77777777" w:rsidR="0098454B" w:rsidRPr="00F63634" w:rsidRDefault="00252EE8" w:rsidP="0050671F">
      <w:pPr>
        <w:tabs>
          <w:tab w:val="left" w:pos="0"/>
        </w:tabs>
        <w:spacing w:after="0" w:line="240" w:lineRule="auto"/>
        <w:jc w:val="both"/>
        <w:rPr>
          <w:rFonts w:ascii="Times New Roman" w:hAnsi="Times New Roman" w:cs="Times New Roman"/>
          <w:sz w:val="24"/>
          <w:szCs w:val="24"/>
        </w:rPr>
      </w:pPr>
      <w:r w:rsidRPr="00F63634">
        <w:rPr>
          <w:rFonts w:ascii="Times New Roman" w:hAnsi="Times New Roman" w:cs="Times New Roman"/>
          <w:sz w:val="24"/>
          <w:szCs w:val="24"/>
        </w:rPr>
        <w:tab/>
      </w:r>
      <w:r w:rsidR="00F23767" w:rsidRPr="00F63634">
        <w:rPr>
          <w:rFonts w:ascii="Times New Roman" w:hAnsi="Times New Roman" w:cs="Times New Roman"/>
          <w:sz w:val="24"/>
          <w:szCs w:val="24"/>
        </w:rPr>
        <w:t>3</w:t>
      </w:r>
      <w:r w:rsidR="00BC4E80">
        <w:rPr>
          <w:rFonts w:ascii="Times New Roman" w:hAnsi="Times New Roman" w:cs="Times New Roman"/>
          <w:sz w:val="24"/>
          <w:szCs w:val="24"/>
        </w:rPr>
        <w:t>2</w:t>
      </w:r>
      <w:r w:rsidR="0098454B" w:rsidRPr="00F63634">
        <w:rPr>
          <w:rFonts w:ascii="Times New Roman" w:hAnsi="Times New Roman" w:cs="Times New Roman"/>
          <w:sz w:val="24"/>
          <w:szCs w:val="24"/>
        </w:rPr>
        <w:t xml:space="preserve">. Centro biudžetinių ir specialioms programoms vykdyti </w:t>
      </w:r>
      <w:r w:rsidR="0098454B" w:rsidRPr="00F63634">
        <w:rPr>
          <w:rFonts w:ascii="Times New Roman" w:hAnsi="Times New Roman" w:cs="Times New Roman"/>
          <w:color w:val="000000" w:themeColor="text1"/>
          <w:sz w:val="24"/>
          <w:szCs w:val="24"/>
        </w:rPr>
        <w:t xml:space="preserve">skirtų </w:t>
      </w:r>
      <w:r w:rsidR="0098454B" w:rsidRPr="00F63634">
        <w:rPr>
          <w:rFonts w:ascii="Times New Roman" w:hAnsi="Times New Roman" w:cs="Times New Roman"/>
          <w:sz w:val="24"/>
          <w:szCs w:val="24"/>
        </w:rPr>
        <w:t>lėšų panaudojimą koordinuoja savivaldybės administracijos Finansų skyrius.</w:t>
      </w:r>
    </w:p>
    <w:p w14:paraId="701D57EA" w14:textId="77777777" w:rsidR="0098454B" w:rsidRPr="00F63634" w:rsidRDefault="0098454B" w:rsidP="0050671F">
      <w:pPr>
        <w:tabs>
          <w:tab w:val="left" w:pos="0"/>
        </w:tabs>
        <w:spacing w:after="0" w:line="240" w:lineRule="auto"/>
        <w:jc w:val="both"/>
        <w:rPr>
          <w:rFonts w:ascii="Times New Roman" w:hAnsi="Times New Roman" w:cs="Times New Roman"/>
          <w:sz w:val="24"/>
          <w:szCs w:val="24"/>
        </w:rPr>
      </w:pPr>
    </w:p>
    <w:p w14:paraId="701D57EB" w14:textId="77777777" w:rsidR="0098454B" w:rsidRPr="00F63634" w:rsidRDefault="00FD4E5C" w:rsidP="0050671F">
      <w:pPr>
        <w:tabs>
          <w:tab w:val="left" w:pos="0"/>
        </w:tabs>
        <w:spacing w:after="0" w:line="240" w:lineRule="auto"/>
        <w:jc w:val="center"/>
        <w:rPr>
          <w:rFonts w:ascii="Times New Roman" w:hAnsi="Times New Roman" w:cs="Times New Roman"/>
          <w:b/>
          <w:sz w:val="24"/>
          <w:szCs w:val="24"/>
        </w:rPr>
      </w:pPr>
      <w:r w:rsidRPr="00F63634">
        <w:rPr>
          <w:rFonts w:ascii="Times New Roman" w:hAnsi="Times New Roman" w:cs="Times New Roman"/>
          <w:b/>
          <w:sz w:val="24"/>
          <w:szCs w:val="24"/>
        </w:rPr>
        <w:t>X</w:t>
      </w:r>
      <w:r w:rsidR="008B3DDA" w:rsidRPr="00F63634">
        <w:rPr>
          <w:rFonts w:ascii="Times New Roman" w:hAnsi="Times New Roman" w:cs="Times New Roman"/>
          <w:b/>
          <w:sz w:val="24"/>
          <w:szCs w:val="24"/>
        </w:rPr>
        <w:t xml:space="preserve">. </w:t>
      </w:r>
      <w:r w:rsidR="0098454B" w:rsidRPr="00F63634">
        <w:rPr>
          <w:rFonts w:ascii="Times New Roman" w:hAnsi="Times New Roman" w:cs="Times New Roman"/>
          <w:b/>
          <w:sz w:val="24"/>
          <w:szCs w:val="24"/>
        </w:rPr>
        <w:t>BAIGIAMOSIOS NUOSTATOS</w:t>
      </w:r>
    </w:p>
    <w:p w14:paraId="701D57EC" w14:textId="77777777" w:rsidR="0098454B" w:rsidRPr="00F63634" w:rsidRDefault="0098454B" w:rsidP="0050671F">
      <w:pPr>
        <w:pStyle w:val="Sraopastraipa"/>
        <w:tabs>
          <w:tab w:val="left" w:pos="0"/>
        </w:tabs>
        <w:spacing w:after="0" w:line="240" w:lineRule="auto"/>
        <w:ind w:left="0"/>
        <w:jc w:val="center"/>
        <w:rPr>
          <w:rFonts w:ascii="Times New Roman" w:hAnsi="Times New Roman" w:cs="Times New Roman"/>
          <w:b/>
          <w:sz w:val="24"/>
          <w:szCs w:val="24"/>
        </w:rPr>
      </w:pPr>
    </w:p>
    <w:p w14:paraId="701D57ED" w14:textId="77777777" w:rsidR="004142CC" w:rsidRPr="00F63634" w:rsidRDefault="00252EE8" w:rsidP="003E58EF">
      <w:pPr>
        <w:pStyle w:val="Betarp"/>
        <w:jc w:val="both"/>
        <w:rPr>
          <w:rFonts w:ascii="Times New Roman" w:hAnsi="Times New Roman" w:cs="Times New Roman"/>
          <w:sz w:val="24"/>
          <w:szCs w:val="24"/>
          <w:lang w:eastAsia="lt-LT"/>
        </w:rPr>
      </w:pPr>
      <w:r w:rsidRPr="00F63634">
        <w:rPr>
          <w:rFonts w:ascii="Times New Roman" w:hAnsi="Times New Roman" w:cs="Times New Roman"/>
          <w:sz w:val="24"/>
          <w:szCs w:val="24"/>
        </w:rPr>
        <w:tab/>
      </w:r>
      <w:r w:rsidR="00BC4E80">
        <w:rPr>
          <w:rFonts w:ascii="Times New Roman" w:hAnsi="Times New Roman" w:cs="Times New Roman"/>
          <w:sz w:val="24"/>
          <w:szCs w:val="24"/>
        </w:rPr>
        <w:t>33</w:t>
      </w:r>
      <w:r w:rsidR="004142CC" w:rsidRPr="00F63634">
        <w:rPr>
          <w:rFonts w:ascii="Times New Roman" w:hAnsi="Times New Roman" w:cs="Times New Roman"/>
          <w:sz w:val="24"/>
          <w:szCs w:val="24"/>
        </w:rPr>
        <w:t>. Centras turi interneto svetainę, atitinkančią teisės aktų nustatytus reikalavimus. Joje skelbiama informacija visuomenei apie Centro veiklą.</w:t>
      </w:r>
    </w:p>
    <w:p w14:paraId="701D57EE" w14:textId="77777777" w:rsidR="004142CC" w:rsidRPr="00F63634" w:rsidRDefault="00BC4E80" w:rsidP="003E58EF">
      <w:pPr>
        <w:pStyle w:val="Betarp"/>
        <w:jc w:val="both"/>
        <w:rPr>
          <w:rFonts w:ascii="Times New Roman" w:hAnsi="Times New Roman" w:cs="Times New Roman"/>
          <w:sz w:val="24"/>
          <w:szCs w:val="24"/>
        </w:rPr>
      </w:pPr>
      <w:r>
        <w:rPr>
          <w:rFonts w:ascii="Times New Roman" w:hAnsi="Times New Roman" w:cs="Times New Roman"/>
          <w:sz w:val="24"/>
          <w:szCs w:val="24"/>
        </w:rPr>
        <w:tab/>
        <w:t>34</w:t>
      </w:r>
      <w:r w:rsidR="004142CC" w:rsidRPr="00F63634">
        <w:rPr>
          <w:rFonts w:ascii="Times New Roman" w:hAnsi="Times New Roman" w:cs="Times New Roman"/>
          <w:sz w:val="24"/>
          <w:szCs w:val="24"/>
        </w:rPr>
        <w:t xml:space="preserve">. Pranešimus, kuriuos remiantis </w:t>
      </w:r>
      <w:r w:rsidR="0066560C" w:rsidRPr="00F63634">
        <w:rPr>
          <w:rFonts w:ascii="Times New Roman" w:hAnsi="Times New Roman" w:cs="Times New Roman"/>
          <w:sz w:val="24"/>
          <w:szCs w:val="24"/>
        </w:rPr>
        <w:t>n</w:t>
      </w:r>
      <w:r w:rsidR="004142CC" w:rsidRPr="00F63634">
        <w:rPr>
          <w:rFonts w:ascii="Times New Roman" w:hAnsi="Times New Roman" w:cs="Times New Roman"/>
          <w:sz w:val="24"/>
          <w:szCs w:val="24"/>
        </w:rPr>
        <w:t>uostatais ar Lietuvos Respublikos teisės aktais reikia paskelbti viešai, Centras skelbia Centro interneto svetainėje. Teisės aktų nustatytais atvejais vieši pranešimai skelbiami ir kitose visuomenės informavimo priemonėse.</w:t>
      </w:r>
    </w:p>
    <w:p w14:paraId="701D57EF" w14:textId="77777777" w:rsidR="004142CC" w:rsidRPr="00F63634" w:rsidRDefault="00BC4E80" w:rsidP="003E58EF">
      <w:pPr>
        <w:pStyle w:val="Betarp"/>
        <w:jc w:val="both"/>
        <w:rPr>
          <w:rFonts w:ascii="Times New Roman" w:hAnsi="Times New Roman" w:cs="Times New Roman"/>
          <w:sz w:val="24"/>
          <w:szCs w:val="24"/>
        </w:rPr>
      </w:pPr>
      <w:r>
        <w:rPr>
          <w:rFonts w:ascii="Times New Roman" w:hAnsi="Times New Roman" w:cs="Times New Roman"/>
          <w:sz w:val="24"/>
          <w:szCs w:val="24"/>
        </w:rPr>
        <w:tab/>
        <w:t>35</w:t>
      </w:r>
      <w:r w:rsidR="004142CC" w:rsidRPr="00F63634">
        <w:rPr>
          <w:rFonts w:ascii="Times New Roman" w:hAnsi="Times New Roman" w:cs="Times New Roman"/>
          <w:sz w:val="24"/>
          <w:szCs w:val="24"/>
        </w:rPr>
        <w:t xml:space="preserve">. Centro nuostatai keičiami ir papildomi Centro savininko ar Centro direktoriaus iniciatyva. </w:t>
      </w:r>
    </w:p>
    <w:p w14:paraId="701D57F0" w14:textId="77777777" w:rsidR="004142CC" w:rsidRPr="00F63634" w:rsidRDefault="00BC4E80" w:rsidP="003E58EF">
      <w:pPr>
        <w:pStyle w:val="Betarp"/>
        <w:jc w:val="both"/>
        <w:rPr>
          <w:rFonts w:ascii="Times New Roman" w:hAnsi="Times New Roman" w:cs="Times New Roman"/>
          <w:sz w:val="24"/>
          <w:szCs w:val="24"/>
        </w:rPr>
      </w:pPr>
      <w:r>
        <w:rPr>
          <w:rFonts w:ascii="Times New Roman" w:hAnsi="Times New Roman" w:cs="Times New Roman"/>
          <w:sz w:val="24"/>
          <w:szCs w:val="24"/>
        </w:rPr>
        <w:tab/>
        <w:t>36</w:t>
      </w:r>
      <w:r w:rsidR="004142CC" w:rsidRPr="00F63634">
        <w:rPr>
          <w:rFonts w:ascii="Times New Roman" w:hAnsi="Times New Roman" w:cs="Times New Roman"/>
          <w:sz w:val="24"/>
          <w:szCs w:val="24"/>
        </w:rPr>
        <w:t>. Centro nuostatus, jų pakeitimus tvirtina Rokiškio rajono savivaldybės taryba.</w:t>
      </w:r>
    </w:p>
    <w:p w14:paraId="701D57F1" w14:textId="77777777" w:rsidR="00B10FD0" w:rsidRPr="00F63634" w:rsidRDefault="00BC4E80" w:rsidP="003E58EF">
      <w:pPr>
        <w:pStyle w:val="Betarp"/>
        <w:jc w:val="both"/>
        <w:rPr>
          <w:rFonts w:ascii="Times New Roman" w:hAnsi="Times New Roman" w:cs="Times New Roman"/>
          <w:sz w:val="24"/>
          <w:szCs w:val="24"/>
        </w:rPr>
      </w:pPr>
      <w:r>
        <w:rPr>
          <w:rFonts w:ascii="Times New Roman" w:hAnsi="Times New Roman" w:cs="Times New Roman"/>
          <w:sz w:val="24"/>
          <w:szCs w:val="24"/>
        </w:rPr>
        <w:tab/>
        <w:t>37</w:t>
      </w:r>
      <w:r w:rsidR="004142CC" w:rsidRPr="00F63634">
        <w:rPr>
          <w:rFonts w:ascii="Times New Roman" w:hAnsi="Times New Roman" w:cs="Times New Roman"/>
          <w:sz w:val="24"/>
          <w:szCs w:val="24"/>
        </w:rPr>
        <w:t>. Centras reorganizuojamas, likviduojamas ar pertvarkomas teisės aktų nustatyta tvarka.</w:t>
      </w:r>
    </w:p>
    <w:p w14:paraId="701D57F2" w14:textId="77777777" w:rsidR="004142CC" w:rsidRPr="00F63634" w:rsidRDefault="004142CC" w:rsidP="0050671F">
      <w:pPr>
        <w:pStyle w:val="Betarp"/>
        <w:jc w:val="center"/>
        <w:rPr>
          <w:rFonts w:ascii="Times New Roman" w:hAnsi="Times New Roman" w:cs="Times New Roman"/>
          <w:sz w:val="24"/>
          <w:szCs w:val="24"/>
        </w:rPr>
      </w:pPr>
      <w:r w:rsidRPr="00F63634">
        <w:rPr>
          <w:rFonts w:ascii="Times New Roman" w:hAnsi="Times New Roman" w:cs="Times New Roman"/>
          <w:sz w:val="24"/>
          <w:szCs w:val="24"/>
        </w:rPr>
        <w:t>_______________________</w:t>
      </w:r>
    </w:p>
    <w:p w14:paraId="298F75BA" w14:textId="5628D071" w:rsidR="0098454B" w:rsidRPr="00F63634" w:rsidRDefault="0098454B" w:rsidP="00081713">
      <w:pPr>
        <w:spacing w:after="0" w:line="240" w:lineRule="auto"/>
        <w:rPr>
          <w:rFonts w:ascii="Times New Roman" w:hAnsi="Times New Roman" w:cs="Times New Roman"/>
          <w:sz w:val="24"/>
          <w:szCs w:val="24"/>
        </w:rPr>
      </w:pPr>
    </w:p>
    <w:p w14:paraId="701D57F5" w14:textId="77777777" w:rsidR="0098188E" w:rsidRPr="00F63634" w:rsidRDefault="0098188E" w:rsidP="0050671F">
      <w:pPr>
        <w:pStyle w:val="Sraopastraipa"/>
        <w:tabs>
          <w:tab w:val="left" w:pos="0"/>
        </w:tabs>
        <w:spacing w:after="0" w:line="240" w:lineRule="auto"/>
        <w:ind w:left="0"/>
        <w:jc w:val="both"/>
        <w:rPr>
          <w:rFonts w:ascii="Times New Roman" w:hAnsi="Times New Roman" w:cs="Times New Roman"/>
          <w:sz w:val="24"/>
          <w:szCs w:val="24"/>
        </w:rPr>
      </w:pPr>
    </w:p>
    <w:p w14:paraId="0BC34C5A" w14:textId="3E071E68" w:rsidR="00605B52" w:rsidRDefault="00605B52" w:rsidP="0050671F">
      <w:pPr>
        <w:spacing w:after="0" w:line="240" w:lineRule="auto"/>
        <w:rPr>
          <w:rFonts w:ascii="Times New Roman" w:hAnsi="Times New Roman" w:cs="Times New Roman"/>
          <w:sz w:val="24"/>
          <w:szCs w:val="24"/>
        </w:rPr>
      </w:pPr>
      <w:r w:rsidRPr="00605B52">
        <w:rPr>
          <w:rFonts w:ascii="Times New Roman" w:hAnsi="Times New Roman" w:cs="Times New Roman"/>
          <w:sz w:val="24"/>
          <w:szCs w:val="24"/>
        </w:rPr>
        <w:t>Rokiš</w:t>
      </w:r>
      <w:r w:rsidR="003E58EF">
        <w:rPr>
          <w:rFonts w:ascii="Times New Roman" w:hAnsi="Times New Roman" w:cs="Times New Roman"/>
          <w:sz w:val="24"/>
          <w:szCs w:val="24"/>
        </w:rPr>
        <w:t>kio rajono savivaldybės tarybai</w:t>
      </w:r>
    </w:p>
    <w:p w14:paraId="782982A6" w14:textId="77777777" w:rsidR="00605B52" w:rsidRDefault="00605B52" w:rsidP="0050671F">
      <w:pPr>
        <w:spacing w:after="0" w:line="240" w:lineRule="auto"/>
        <w:rPr>
          <w:rFonts w:ascii="Times New Roman" w:hAnsi="Times New Roman" w:cs="Times New Roman"/>
          <w:sz w:val="24"/>
          <w:szCs w:val="24"/>
        </w:rPr>
      </w:pPr>
    </w:p>
    <w:p w14:paraId="701D57F6" w14:textId="32264E81" w:rsidR="00093013" w:rsidRDefault="00605B52" w:rsidP="0050671F">
      <w:pPr>
        <w:spacing w:after="0" w:line="240" w:lineRule="auto"/>
        <w:jc w:val="center"/>
        <w:rPr>
          <w:rFonts w:ascii="Times New Roman" w:hAnsi="Times New Roman" w:cs="Times New Roman"/>
          <w:b/>
          <w:sz w:val="24"/>
          <w:szCs w:val="24"/>
        </w:rPr>
      </w:pPr>
      <w:r w:rsidRPr="00605B52">
        <w:rPr>
          <w:rFonts w:ascii="Times New Roman" w:hAnsi="Times New Roman" w:cs="Times New Roman"/>
          <w:b/>
          <w:sz w:val="24"/>
          <w:szCs w:val="24"/>
        </w:rPr>
        <w:t xml:space="preserve">SPRENDIMO PROJEKTO </w:t>
      </w:r>
      <w:r w:rsidR="00093013" w:rsidRPr="00605B52">
        <w:rPr>
          <w:rFonts w:ascii="Times New Roman" w:hAnsi="Times New Roman" w:cs="Times New Roman"/>
          <w:b/>
          <w:sz w:val="24"/>
          <w:szCs w:val="24"/>
        </w:rPr>
        <w:t>„DĖL ROKIŠKIO SOCIALINĖS PARAMOS CENTRO</w:t>
      </w:r>
      <w:r w:rsidR="004A5E90" w:rsidRPr="00605B52">
        <w:rPr>
          <w:rFonts w:ascii="Times New Roman" w:hAnsi="Times New Roman" w:cs="Times New Roman"/>
          <w:b/>
          <w:sz w:val="24"/>
          <w:szCs w:val="24"/>
        </w:rPr>
        <w:t xml:space="preserve"> </w:t>
      </w:r>
      <w:r w:rsidR="00093013" w:rsidRPr="00605B52">
        <w:rPr>
          <w:rFonts w:ascii="Times New Roman" w:hAnsi="Times New Roman" w:cs="Times New Roman"/>
          <w:b/>
          <w:sz w:val="24"/>
          <w:szCs w:val="24"/>
        </w:rPr>
        <w:t>NUOSTATŲ PATVIRTINIMO“</w:t>
      </w:r>
      <w:r w:rsidRPr="00605B52">
        <w:rPr>
          <w:rFonts w:ascii="Times New Roman" w:hAnsi="Times New Roman" w:cs="Times New Roman"/>
          <w:b/>
          <w:sz w:val="24"/>
          <w:szCs w:val="24"/>
        </w:rPr>
        <w:t xml:space="preserve"> AIŠKINAMASIS RAŠTAS</w:t>
      </w:r>
    </w:p>
    <w:p w14:paraId="1E28FE69" w14:textId="77777777" w:rsidR="00605B52" w:rsidRDefault="00605B52" w:rsidP="0050671F">
      <w:pPr>
        <w:spacing w:after="0" w:line="240" w:lineRule="auto"/>
        <w:jc w:val="center"/>
        <w:rPr>
          <w:rFonts w:ascii="Times New Roman" w:hAnsi="Times New Roman" w:cs="Times New Roman"/>
          <w:b/>
          <w:sz w:val="24"/>
          <w:szCs w:val="24"/>
        </w:rPr>
      </w:pPr>
    </w:p>
    <w:p w14:paraId="25B4B1CD" w14:textId="2015CD08" w:rsidR="00605B52" w:rsidRPr="00445FBD" w:rsidRDefault="00605B52" w:rsidP="0050671F">
      <w:pPr>
        <w:spacing w:after="0" w:line="240" w:lineRule="auto"/>
        <w:jc w:val="center"/>
        <w:rPr>
          <w:rFonts w:ascii="Times New Roman" w:hAnsi="Times New Roman" w:cs="Times New Roman"/>
          <w:sz w:val="24"/>
          <w:szCs w:val="24"/>
        </w:rPr>
      </w:pPr>
      <w:r w:rsidRPr="00445FBD">
        <w:rPr>
          <w:rFonts w:ascii="Times New Roman" w:hAnsi="Times New Roman" w:cs="Times New Roman"/>
          <w:sz w:val="24"/>
          <w:szCs w:val="24"/>
        </w:rPr>
        <w:t>2022-03-25</w:t>
      </w:r>
    </w:p>
    <w:p w14:paraId="701D57F7" w14:textId="77777777" w:rsidR="00093013" w:rsidRPr="00F63634" w:rsidRDefault="00093013" w:rsidP="0050671F">
      <w:pPr>
        <w:spacing w:after="0" w:line="240" w:lineRule="auto"/>
        <w:rPr>
          <w:rFonts w:ascii="Times New Roman" w:hAnsi="Times New Roman" w:cs="Times New Roman"/>
          <w:b/>
          <w:sz w:val="24"/>
          <w:szCs w:val="24"/>
        </w:rPr>
      </w:pPr>
    </w:p>
    <w:p w14:paraId="701D57F8" w14:textId="788E5E5B" w:rsidR="00093013" w:rsidRPr="00F63634" w:rsidRDefault="00093013" w:rsidP="0050671F">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b/>
          <w:sz w:val="24"/>
          <w:szCs w:val="24"/>
        </w:rPr>
        <w:t xml:space="preserve">Parengto </w:t>
      </w:r>
      <w:r w:rsidR="00445FBD">
        <w:rPr>
          <w:rFonts w:ascii="Times New Roman" w:hAnsi="Times New Roman" w:cs="Times New Roman"/>
          <w:b/>
          <w:sz w:val="24"/>
          <w:szCs w:val="24"/>
        </w:rPr>
        <w:t xml:space="preserve">sprendimo </w:t>
      </w:r>
      <w:r w:rsidRPr="00F63634">
        <w:rPr>
          <w:rFonts w:ascii="Times New Roman" w:hAnsi="Times New Roman" w:cs="Times New Roman"/>
          <w:b/>
          <w:sz w:val="24"/>
          <w:szCs w:val="24"/>
        </w:rPr>
        <w:t xml:space="preserve">projekto tikslai ir uždaviniai – </w:t>
      </w:r>
      <w:r w:rsidR="002B18A4" w:rsidRPr="00F63634">
        <w:rPr>
          <w:rFonts w:ascii="Times New Roman" w:hAnsi="Times New Roman" w:cs="Times New Roman"/>
          <w:sz w:val="24"/>
          <w:szCs w:val="24"/>
        </w:rPr>
        <w:t>p</w:t>
      </w:r>
      <w:r w:rsidRPr="00F63634">
        <w:rPr>
          <w:rFonts w:ascii="Times New Roman" w:hAnsi="Times New Roman" w:cs="Times New Roman"/>
          <w:sz w:val="24"/>
          <w:szCs w:val="24"/>
        </w:rPr>
        <w:t xml:space="preserve">atvirtinti Rokiškio socialinės paramos centro </w:t>
      </w:r>
      <w:r w:rsidR="006E7536">
        <w:rPr>
          <w:rFonts w:ascii="Times New Roman" w:hAnsi="Times New Roman" w:cs="Times New Roman"/>
          <w:sz w:val="24"/>
          <w:szCs w:val="24"/>
        </w:rPr>
        <w:t>(toliau –</w:t>
      </w:r>
      <w:r w:rsidR="00EA6862">
        <w:rPr>
          <w:rFonts w:ascii="Times New Roman" w:hAnsi="Times New Roman" w:cs="Times New Roman"/>
          <w:sz w:val="24"/>
          <w:szCs w:val="24"/>
        </w:rPr>
        <w:t xml:space="preserve"> </w:t>
      </w:r>
      <w:r w:rsidR="006E7536">
        <w:rPr>
          <w:rFonts w:ascii="Times New Roman" w:hAnsi="Times New Roman" w:cs="Times New Roman"/>
          <w:sz w:val="24"/>
          <w:szCs w:val="24"/>
        </w:rPr>
        <w:t xml:space="preserve">Centras) </w:t>
      </w:r>
      <w:r w:rsidRPr="00F63634">
        <w:rPr>
          <w:rFonts w:ascii="Times New Roman" w:hAnsi="Times New Roman" w:cs="Times New Roman"/>
          <w:sz w:val="24"/>
          <w:szCs w:val="24"/>
        </w:rPr>
        <w:t>naujos redakcijos nuostatus.</w:t>
      </w:r>
    </w:p>
    <w:p w14:paraId="701D57F9" w14:textId="3EB2456F" w:rsidR="00093013" w:rsidRPr="00F63634" w:rsidRDefault="00093013" w:rsidP="0050671F">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b/>
          <w:sz w:val="24"/>
          <w:szCs w:val="24"/>
        </w:rPr>
        <w:t xml:space="preserve">Šiuo metu </w:t>
      </w:r>
      <w:r w:rsidR="00445FBD">
        <w:rPr>
          <w:rFonts w:ascii="Times New Roman" w:hAnsi="Times New Roman" w:cs="Times New Roman"/>
          <w:b/>
          <w:sz w:val="24"/>
          <w:szCs w:val="24"/>
        </w:rPr>
        <w:t xml:space="preserve">esantis </w:t>
      </w:r>
      <w:r w:rsidRPr="00F63634">
        <w:rPr>
          <w:rFonts w:ascii="Times New Roman" w:hAnsi="Times New Roman" w:cs="Times New Roman"/>
          <w:b/>
          <w:sz w:val="24"/>
          <w:szCs w:val="24"/>
        </w:rPr>
        <w:t>teisinis reglamentavimas.</w:t>
      </w:r>
      <w:r w:rsidRPr="00F63634">
        <w:rPr>
          <w:rFonts w:ascii="Times New Roman" w:hAnsi="Times New Roman" w:cs="Times New Roman"/>
          <w:sz w:val="24"/>
          <w:szCs w:val="24"/>
        </w:rPr>
        <w:t xml:space="preserve"> </w:t>
      </w:r>
      <w:r w:rsidRPr="00A771C5">
        <w:rPr>
          <w:rFonts w:ascii="Times New Roman" w:hAnsi="Times New Roman" w:cs="Times New Roman"/>
          <w:sz w:val="24"/>
          <w:szCs w:val="24"/>
        </w:rPr>
        <w:t xml:space="preserve">Lietuvos </w:t>
      </w:r>
      <w:r w:rsidR="002B18A4" w:rsidRPr="00A771C5">
        <w:rPr>
          <w:rFonts w:ascii="Times New Roman" w:hAnsi="Times New Roman" w:cs="Times New Roman"/>
          <w:sz w:val="24"/>
          <w:szCs w:val="24"/>
        </w:rPr>
        <w:t>R</w:t>
      </w:r>
      <w:r w:rsidRPr="00A771C5">
        <w:rPr>
          <w:rFonts w:ascii="Times New Roman" w:hAnsi="Times New Roman" w:cs="Times New Roman"/>
          <w:sz w:val="24"/>
          <w:szCs w:val="24"/>
        </w:rPr>
        <w:t>espublikos vietos savivaldos įstatymo 16 straipsni</w:t>
      </w:r>
      <w:r w:rsidR="00B31B48" w:rsidRPr="00A771C5">
        <w:rPr>
          <w:rFonts w:ascii="Times New Roman" w:hAnsi="Times New Roman" w:cs="Times New Roman"/>
          <w:sz w:val="24"/>
          <w:szCs w:val="24"/>
        </w:rPr>
        <w:t>o 4 dalis</w:t>
      </w:r>
      <w:r w:rsidRPr="00A771C5">
        <w:rPr>
          <w:rFonts w:ascii="Times New Roman" w:hAnsi="Times New Roman" w:cs="Times New Roman"/>
          <w:sz w:val="24"/>
          <w:szCs w:val="24"/>
        </w:rPr>
        <w:t xml:space="preserve">, 18 straipsnio 1 dalis, Lietuvos Respublikos civilinio kodekso 2.47 straipsnis, Lietuvos </w:t>
      </w:r>
      <w:r w:rsidR="002B18A4" w:rsidRPr="00A771C5">
        <w:rPr>
          <w:rFonts w:ascii="Times New Roman" w:hAnsi="Times New Roman" w:cs="Times New Roman"/>
          <w:sz w:val="24"/>
          <w:szCs w:val="24"/>
        </w:rPr>
        <w:t xml:space="preserve">Respublikos </w:t>
      </w:r>
      <w:r w:rsidRPr="00A771C5">
        <w:rPr>
          <w:rFonts w:ascii="Times New Roman" w:hAnsi="Times New Roman" w:cs="Times New Roman"/>
          <w:sz w:val="24"/>
          <w:szCs w:val="24"/>
        </w:rPr>
        <w:t>biudžetinių įstaigų įstatymo 4 straipsnio 3 dalies 1 punktas ir 4</w:t>
      </w:r>
      <w:r w:rsidR="00F50866" w:rsidRPr="00A771C5">
        <w:rPr>
          <w:rFonts w:ascii="Times New Roman" w:hAnsi="Times New Roman" w:cs="Times New Roman"/>
          <w:sz w:val="24"/>
          <w:szCs w:val="24"/>
        </w:rPr>
        <w:t xml:space="preserve"> dalis</w:t>
      </w:r>
      <w:r w:rsidRPr="00A771C5">
        <w:rPr>
          <w:rFonts w:ascii="Times New Roman" w:hAnsi="Times New Roman" w:cs="Times New Roman"/>
          <w:sz w:val="24"/>
          <w:szCs w:val="24"/>
        </w:rPr>
        <w:t>, 6 straipsnio 1,</w:t>
      </w:r>
      <w:r w:rsidR="00B31B48" w:rsidRPr="00A771C5">
        <w:rPr>
          <w:rFonts w:ascii="Times New Roman" w:hAnsi="Times New Roman" w:cs="Times New Roman"/>
          <w:sz w:val="24"/>
          <w:szCs w:val="24"/>
        </w:rPr>
        <w:t xml:space="preserve"> </w:t>
      </w:r>
      <w:r w:rsidRPr="00A771C5">
        <w:rPr>
          <w:rFonts w:ascii="Times New Roman" w:hAnsi="Times New Roman" w:cs="Times New Roman"/>
          <w:sz w:val="24"/>
          <w:szCs w:val="24"/>
        </w:rPr>
        <w:t>2,</w:t>
      </w:r>
      <w:r w:rsidR="00B31B48" w:rsidRPr="00A771C5">
        <w:rPr>
          <w:rFonts w:ascii="Times New Roman" w:hAnsi="Times New Roman" w:cs="Times New Roman"/>
          <w:sz w:val="24"/>
          <w:szCs w:val="24"/>
        </w:rPr>
        <w:t xml:space="preserve"> </w:t>
      </w:r>
      <w:r w:rsidRPr="00A771C5">
        <w:rPr>
          <w:rFonts w:ascii="Times New Roman" w:hAnsi="Times New Roman" w:cs="Times New Roman"/>
          <w:sz w:val="24"/>
          <w:szCs w:val="24"/>
        </w:rPr>
        <w:t xml:space="preserve">3 ir 5 dalys, Lietuvos </w:t>
      </w:r>
      <w:r w:rsidR="002B18A4" w:rsidRPr="00A771C5">
        <w:rPr>
          <w:rFonts w:ascii="Times New Roman" w:hAnsi="Times New Roman" w:cs="Times New Roman"/>
          <w:sz w:val="24"/>
          <w:szCs w:val="24"/>
        </w:rPr>
        <w:t xml:space="preserve">Respublikos </w:t>
      </w:r>
      <w:r w:rsidRPr="00A771C5">
        <w:rPr>
          <w:rFonts w:ascii="Times New Roman" w:hAnsi="Times New Roman" w:cs="Times New Roman"/>
          <w:sz w:val="24"/>
          <w:szCs w:val="24"/>
        </w:rPr>
        <w:t>socialinių paslaugų įstatymo 13 straipsnio 4 dalies 6 punktas.</w:t>
      </w:r>
    </w:p>
    <w:p w14:paraId="701D57FA" w14:textId="77777777" w:rsidR="00FE4B23" w:rsidRPr="006D3622" w:rsidRDefault="00093013" w:rsidP="0050671F">
      <w:pPr>
        <w:spacing w:after="0" w:line="240" w:lineRule="auto"/>
        <w:ind w:firstLine="851"/>
        <w:jc w:val="both"/>
        <w:rPr>
          <w:rFonts w:ascii="Times New Roman" w:hAnsi="Times New Roman" w:cs="Times New Roman"/>
          <w:color w:val="000000" w:themeColor="text1"/>
          <w:sz w:val="24"/>
          <w:szCs w:val="24"/>
        </w:rPr>
      </w:pPr>
      <w:r w:rsidRPr="00F63634">
        <w:rPr>
          <w:rFonts w:ascii="Times New Roman" w:hAnsi="Times New Roman" w:cs="Times New Roman"/>
          <w:b/>
          <w:sz w:val="24"/>
          <w:szCs w:val="24"/>
        </w:rPr>
        <w:t xml:space="preserve">Sprendimo projekto esmė. </w:t>
      </w:r>
      <w:r w:rsidR="004A5E90" w:rsidRPr="006D3622">
        <w:rPr>
          <w:rFonts w:ascii="Times New Roman" w:hAnsi="Times New Roman" w:cs="Times New Roman"/>
          <w:color w:val="000000" w:themeColor="text1"/>
          <w:sz w:val="24"/>
          <w:szCs w:val="24"/>
        </w:rPr>
        <w:t>Rokiškio r</w:t>
      </w:r>
      <w:r w:rsidR="00E84155" w:rsidRPr="006D3622">
        <w:rPr>
          <w:rFonts w:ascii="Times New Roman" w:hAnsi="Times New Roman" w:cs="Times New Roman"/>
          <w:color w:val="000000" w:themeColor="text1"/>
          <w:sz w:val="24"/>
          <w:szCs w:val="24"/>
        </w:rPr>
        <w:t>ajono savivaldybės tarybos 2020</w:t>
      </w:r>
      <w:r w:rsidR="00687D4D" w:rsidRPr="006D3622">
        <w:rPr>
          <w:rFonts w:ascii="Times New Roman" w:hAnsi="Times New Roman" w:cs="Times New Roman"/>
          <w:color w:val="000000" w:themeColor="text1"/>
          <w:sz w:val="24"/>
          <w:szCs w:val="24"/>
        </w:rPr>
        <w:t xml:space="preserve"> </w:t>
      </w:r>
      <w:r w:rsidR="001D4570" w:rsidRPr="006D3622">
        <w:rPr>
          <w:rFonts w:ascii="Times New Roman" w:hAnsi="Times New Roman" w:cs="Times New Roman"/>
          <w:color w:val="000000" w:themeColor="text1"/>
          <w:sz w:val="24"/>
          <w:szCs w:val="24"/>
        </w:rPr>
        <w:t>m. lapkričio 27</w:t>
      </w:r>
      <w:r w:rsidR="004A5E90" w:rsidRPr="006D3622">
        <w:rPr>
          <w:rFonts w:ascii="Times New Roman" w:hAnsi="Times New Roman" w:cs="Times New Roman"/>
          <w:color w:val="000000" w:themeColor="text1"/>
          <w:sz w:val="24"/>
          <w:szCs w:val="24"/>
        </w:rPr>
        <w:t xml:space="preserve"> d. sprendimu Nr. </w:t>
      </w:r>
      <w:r w:rsidR="001D4570" w:rsidRPr="006D3622">
        <w:rPr>
          <w:rFonts w:ascii="Times New Roman" w:hAnsi="Times New Roman" w:cs="Times New Roman"/>
          <w:color w:val="000000" w:themeColor="text1"/>
          <w:sz w:val="24"/>
          <w:szCs w:val="24"/>
        </w:rPr>
        <w:t>TS-281</w:t>
      </w:r>
      <w:r w:rsidR="004A5E90" w:rsidRPr="006D3622">
        <w:rPr>
          <w:rFonts w:ascii="Times New Roman" w:hAnsi="Times New Roman" w:cs="Times New Roman"/>
          <w:color w:val="000000" w:themeColor="text1"/>
          <w:sz w:val="24"/>
          <w:szCs w:val="24"/>
        </w:rPr>
        <w:t xml:space="preserve"> ,,Dėl Rokiškio socialinės paramos centro nuostatų patvirtinimo</w:t>
      </w:r>
      <w:r w:rsidR="002B18A4" w:rsidRPr="006D3622">
        <w:rPr>
          <w:rFonts w:ascii="Times New Roman" w:hAnsi="Times New Roman" w:cs="Times New Roman"/>
          <w:color w:val="000000" w:themeColor="text1"/>
          <w:sz w:val="24"/>
          <w:szCs w:val="24"/>
        </w:rPr>
        <w:t>“</w:t>
      </w:r>
      <w:r w:rsidR="004A5E90" w:rsidRPr="006D3622">
        <w:rPr>
          <w:rFonts w:ascii="Times New Roman" w:hAnsi="Times New Roman" w:cs="Times New Roman"/>
          <w:color w:val="000000" w:themeColor="text1"/>
          <w:sz w:val="24"/>
          <w:szCs w:val="24"/>
        </w:rPr>
        <w:t xml:space="preserve"> buvo</w:t>
      </w:r>
      <w:r w:rsidR="004A5E90" w:rsidRPr="006D3622">
        <w:rPr>
          <w:rFonts w:ascii="Times New Roman" w:hAnsi="Times New Roman" w:cs="Times New Roman"/>
          <w:b/>
          <w:color w:val="000000" w:themeColor="text1"/>
          <w:sz w:val="24"/>
          <w:szCs w:val="24"/>
        </w:rPr>
        <w:t xml:space="preserve"> </w:t>
      </w:r>
      <w:r w:rsidR="004A5E90" w:rsidRPr="006D3622">
        <w:rPr>
          <w:rFonts w:ascii="Times New Roman" w:hAnsi="Times New Roman" w:cs="Times New Roman"/>
          <w:color w:val="000000" w:themeColor="text1"/>
          <w:sz w:val="24"/>
          <w:szCs w:val="24"/>
        </w:rPr>
        <w:t>patvirtinti nuostatai.</w:t>
      </w:r>
      <w:r w:rsidR="001E75A2" w:rsidRPr="006D3622">
        <w:rPr>
          <w:rFonts w:ascii="Times New Roman" w:hAnsi="Times New Roman" w:cs="Times New Roman"/>
          <w:color w:val="000000" w:themeColor="text1"/>
          <w:sz w:val="24"/>
          <w:szCs w:val="24"/>
        </w:rPr>
        <w:t xml:space="preserve"> </w:t>
      </w:r>
    </w:p>
    <w:p w14:paraId="701D57FB" w14:textId="77777777" w:rsidR="00FE4B23" w:rsidRPr="006D3622" w:rsidRDefault="00527886" w:rsidP="0050671F">
      <w:pPr>
        <w:spacing w:after="0" w:line="240" w:lineRule="auto"/>
        <w:ind w:firstLine="851"/>
        <w:jc w:val="both"/>
        <w:rPr>
          <w:rFonts w:ascii="Times New Roman" w:hAnsi="Times New Roman" w:cs="Times New Roman"/>
          <w:color w:val="000000" w:themeColor="text1"/>
          <w:sz w:val="24"/>
          <w:szCs w:val="24"/>
        </w:rPr>
      </w:pPr>
      <w:r w:rsidRPr="006D3622">
        <w:rPr>
          <w:rFonts w:ascii="Times New Roman" w:hAnsi="Times New Roman" w:cs="Times New Roman"/>
          <w:color w:val="000000" w:themeColor="text1"/>
          <w:sz w:val="24"/>
          <w:szCs w:val="24"/>
        </w:rPr>
        <w:t>Nuo 2022 m. vasario 8</w:t>
      </w:r>
      <w:r w:rsidR="00E70484" w:rsidRPr="006D3622">
        <w:rPr>
          <w:rFonts w:ascii="Times New Roman" w:hAnsi="Times New Roman" w:cs="Times New Roman"/>
          <w:color w:val="000000" w:themeColor="text1"/>
          <w:sz w:val="24"/>
          <w:szCs w:val="24"/>
        </w:rPr>
        <w:t xml:space="preserve"> </w:t>
      </w:r>
      <w:r w:rsidRPr="006D3622">
        <w:rPr>
          <w:rFonts w:ascii="Times New Roman" w:hAnsi="Times New Roman" w:cs="Times New Roman"/>
          <w:color w:val="000000" w:themeColor="text1"/>
          <w:sz w:val="24"/>
          <w:szCs w:val="24"/>
        </w:rPr>
        <w:t>d. pakeista Centro buveinės registracijos vieta iš Vytauto g.</w:t>
      </w:r>
      <w:r w:rsidR="006E7536">
        <w:rPr>
          <w:rFonts w:ascii="Times New Roman" w:hAnsi="Times New Roman" w:cs="Times New Roman"/>
          <w:color w:val="000000" w:themeColor="text1"/>
          <w:sz w:val="24"/>
          <w:szCs w:val="24"/>
        </w:rPr>
        <w:t xml:space="preserve"> </w:t>
      </w:r>
      <w:r w:rsidRPr="006D3622">
        <w:rPr>
          <w:rFonts w:ascii="Times New Roman" w:hAnsi="Times New Roman" w:cs="Times New Roman"/>
          <w:color w:val="000000" w:themeColor="text1"/>
          <w:sz w:val="24"/>
          <w:szCs w:val="24"/>
        </w:rPr>
        <w:t>25, Rokiškis į J.</w:t>
      </w:r>
      <w:r w:rsidR="0017413A" w:rsidRPr="006D3622">
        <w:rPr>
          <w:rFonts w:ascii="Times New Roman" w:hAnsi="Times New Roman" w:cs="Times New Roman"/>
          <w:color w:val="000000" w:themeColor="text1"/>
          <w:sz w:val="24"/>
          <w:szCs w:val="24"/>
        </w:rPr>
        <w:t xml:space="preserve"> </w:t>
      </w:r>
      <w:r w:rsidRPr="006D3622">
        <w:rPr>
          <w:rFonts w:ascii="Times New Roman" w:hAnsi="Times New Roman" w:cs="Times New Roman"/>
          <w:color w:val="000000" w:themeColor="text1"/>
          <w:sz w:val="24"/>
          <w:szCs w:val="24"/>
        </w:rPr>
        <w:t>Basanavičiaus g.</w:t>
      </w:r>
      <w:r w:rsidR="0017413A" w:rsidRPr="006D3622">
        <w:rPr>
          <w:rFonts w:ascii="Times New Roman" w:hAnsi="Times New Roman" w:cs="Times New Roman"/>
          <w:color w:val="000000" w:themeColor="text1"/>
          <w:sz w:val="24"/>
          <w:szCs w:val="24"/>
        </w:rPr>
        <w:t xml:space="preserve"> </w:t>
      </w:r>
      <w:r w:rsidRPr="006D3622">
        <w:rPr>
          <w:rFonts w:ascii="Times New Roman" w:hAnsi="Times New Roman" w:cs="Times New Roman"/>
          <w:color w:val="000000" w:themeColor="text1"/>
          <w:sz w:val="24"/>
          <w:szCs w:val="24"/>
        </w:rPr>
        <w:t xml:space="preserve">8, Rokiškis. </w:t>
      </w:r>
      <w:r w:rsidR="006D3622">
        <w:rPr>
          <w:rFonts w:ascii="Times New Roman" w:hAnsi="Times New Roman" w:cs="Times New Roman"/>
          <w:color w:val="000000" w:themeColor="text1"/>
          <w:sz w:val="24"/>
          <w:szCs w:val="24"/>
        </w:rPr>
        <w:t>Iš pastato, esančio Vytauto g. 25, Rokiškis</w:t>
      </w:r>
      <w:r w:rsidR="006E7536">
        <w:rPr>
          <w:rFonts w:ascii="Times New Roman" w:hAnsi="Times New Roman" w:cs="Times New Roman"/>
          <w:color w:val="000000" w:themeColor="text1"/>
          <w:sz w:val="24"/>
          <w:szCs w:val="24"/>
        </w:rPr>
        <w:t>, Centro vykdoma veikla</w:t>
      </w:r>
      <w:r w:rsidR="006D3622">
        <w:rPr>
          <w:rFonts w:ascii="Times New Roman" w:hAnsi="Times New Roman" w:cs="Times New Roman"/>
          <w:color w:val="000000" w:themeColor="text1"/>
          <w:sz w:val="24"/>
          <w:szCs w:val="24"/>
        </w:rPr>
        <w:t xml:space="preserve"> </w:t>
      </w:r>
      <w:r w:rsidR="006E7536">
        <w:rPr>
          <w:rFonts w:ascii="Times New Roman" w:hAnsi="Times New Roman" w:cs="Times New Roman"/>
          <w:color w:val="000000" w:themeColor="text1"/>
          <w:sz w:val="24"/>
          <w:szCs w:val="24"/>
        </w:rPr>
        <w:t xml:space="preserve">(socialinių įgūdžių ugdymo ir palaikymo paslaugos) </w:t>
      </w:r>
      <w:r w:rsidR="006D3622">
        <w:rPr>
          <w:rFonts w:ascii="Times New Roman" w:hAnsi="Times New Roman" w:cs="Times New Roman"/>
          <w:color w:val="000000" w:themeColor="text1"/>
          <w:sz w:val="24"/>
          <w:szCs w:val="24"/>
        </w:rPr>
        <w:t>perkeltos į</w:t>
      </w:r>
      <w:r w:rsidR="006E7536">
        <w:rPr>
          <w:rFonts w:ascii="Times New Roman" w:hAnsi="Times New Roman" w:cs="Times New Roman"/>
          <w:color w:val="000000" w:themeColor="text1"/>
          <w:sz w:val="24"/>
          <w:szCs w:val="24"/>
        </w:rPr>
        <w:t xml:space="preserve"> pastatą -</w:t>
      </w:r>
      <w:r w:rsidR="006D3622">
        <w:rPr>
          <w:rFonts w:ascii="Times New Roman" w:hAnsi="Times New Roman" w:cs="Times New Roman"/>
          <w:color w:val="000000" w:themeColor="text1"/>
          <w:sz w:val="24"/>
          <w:szCs w:val="24"/>
        </w:rPr>
        <w:t xml:space="preserve"> </w:t>
      </w:r>
      <w:r w:rsidR="006E7536">
        <w:rPr>
          <w:rFonts w:ascii="Times New Roman" w:hAnsi="Times New Roman" w:cs="Times New Roman"/>
          <w:color w:val="000000" w:themeColor="text1"/>
          <w:sz w:val="24"/>
          <w:szCs w:val="24"/>
        </w:rPr>
        <w:t xml:space="preserve">J. Basanavičius , Rokiškis.  </w:t>
      </w:r>
    </w:p>
    <w:p w14:paraId="5495CA9B" w14:textId="77777777" w:rsidR="00B902C9" w:rsidRDefault="006E7536" w:rsidP="00B902C9">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Esant neįgaliųjų socialinių paslaugų poreikiui,  n</w:t>
      </w:r>
      <w:r w:rsidR="006018AB" w:rsidRPr="006D3622">
        <w:rPr>
          <w:rFonts w:ascii="Times New Roman" w:hAnsi="Times New Roman" w:cs="Times New Roman"/>
          <w:color w:val="000000" w:themeColor="text1"/>
          <w:sz w:val="24"/>
          <w:szCs w:val="24"/>
        </w:rPr>
        <w:t>uo 2022 m. sausio mėn.</w:t>
      </w:r>
      <w:r w:rsidR="00207813" w:rsidRPr="006D36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Centre pradėta</w:t>
      </w:r>
      <w:r w:rsidR="006018AB" w:rsidRPr="006D3622">
        <w:rPr>
          <w:rFonts w:ascii="Times New Roman" w:hAnsi="Times New Roman" w:cs="Times New Roman"/>
          <w:color w:val="000000" w:themeColor="text1"/>
          <w:sz w:val="24"/>
          <w:szCs w:val="24"/>
        </w:rPr>
        <w:t xml:space="preserve"> teikti </w:t>
      </w:r>
      <w:r>
        <w:rPr>
          <w:rFonts w:ascii="Times New Roman" w:hAnsi="Times New Roman" w:cs="Times New Roman"/>
          <w:color w:val="000000" w:themeColor="text1"/>
          <w:sz w:val="24"/>
          <w:szCs w:val="24"/>
        </w:rPr>
        <w:t>nauja socialinės globos paslauga - d</w:t>
      </w:r>
      <w:r w:rsidR="006018AB" w:rsidRPr="006D3622">
        <w:rPr>
          <w:rFonts w:ascii="Times New Roman" w:hAnsi="Times New Roman" w:cs="Times New Roman"/>
          <w:color w:val="000000" w:themeColor="text1"/>
          <w:sz w:val="24"/>
          <w:szCs w:val="24"/>
        </w:rPr>
        <w:t>ienos socialinė globa institucijoje</w:t>
      </w:r>
      <w:r>
        <w:rPr>
          <w:rFonts w:ascii="Times New Roman" w:hAnsi="Times New Roman" w:cs="Times New Roman"/>
          <w:color w:val="000000" w:themeColor="text1"/>
          <w:sz w:val="24"/>
          <w:szCs w:val="24"/>
        </w:rPr>
        <w:t xml:space="preserve">, skirta asmenims, turintiems specialiuosius poreikius. Atlikus remontą ir pritaikius neįgaliesiems patalpas, gauta licencija šioms paslaugoms teikti.  </w:t>
      </w:r>
    </w:p>
    <w:p w14:paraId="149F0344" w14:textId="77777777" w:rsidR="00B902C9" w:rsidRDefault="006E7536" w:rsidP="00B902C9">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Esant poreikiui, bus sudaryto</w:t>
      </w:r>
      <w:r w:rsidR="00057C4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sąlygo</w:t>
      </w:r>
      <w:r w:rsidR="00A771C5" w:rsidRPr="006D3622">
        <w:rPr>
          <w:rFonts w:ascii="Times New Roman" w:hAnsi="Times New Roman" w:cs="Times New Roman"/>
          <w:color w:val="000000" w:themeColor="text1"/>
          <w:sz w:val="24"/>
          <w:szCs w:val="24"/>
        </w:rPr>
        <w:t xml:space="preserve">s mokinių atostogų laikotarpiu bendrabučio </w:t>
      </w:r>
      <w:r>
        <w:rPr>
          <w:rFonts w:ascii="Times New Roman" w:hAnsi="Times New Roman" w:cs="Times New Roman"/>
          <w:color w:val="000000" w:themeColor="text1"/>
          <w:sz w:val="24"/>
          <w:szCs w:val="24"/>
        </w:rPr>
        <w:t xml:space="preserve">patalpose teikti </w:t>
      </w:r>
      <w:r w:rsidR="00A771C5" w:rsidRPr="006D3622">
        <w:rPr>
          <w:rFonts w:ascii="Times New Roman" w:hAnsi="Times New Roman" w:cs="Times New Roman"/>
          <w:color w:val="000000" w:themeColor="text1"/>
          <w:sz w:val="24"/>
          <w:szCs w:val="24"/>
        </w:rPr>
        <w:t>apgyvendinimo paslaugą  asmenims, kuriems n</w:t>
      </w:r>
      <w:r>
        <w:rPr>
          <w:rFonts w:ascii="Times New Roman" w:hAnsi="Times New Roman" w:cs="Times New Roman"/>
          <w:color w:val="000000" w:themeColor="text1"/>
          <w:sz w:val="24"/>
          <w:szCs w:val="24"/>
        </w:rPr>
        <w:t>eteikiamos socialinės paslaugos.</w:t>
      </w:r>
    </w:p>
    <w:p w14:paraId="14735124" w14:textId="236F1BE8" w:rsidR="00B902C9" w:rsidRDefault="006E7536" w:rsidP="00B902C9">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Rokiškio rajono savivaldybės administracijos Vidaus auditas atliko Centro veiklų auditą, atsižvelgiant į jų </w:t>
      </w:r>
      <w:r w:rsidR="00FE4B23" w:rsidRPr="006D3622">
        <w:rPr>
          <w:rFonts w:ascii="Times New Roman" w:hAnsi="Times New Roman" w:cs="Times New Roman"/>
          <w:color w:val="000000" w:themeColor="text1"/>
          <w:sz w:val="24"/>
          <w:szCs w:val="24"/>
        </w:rPr>
        <w:t xml:space="preserve">rekomendacijas papildyta nuostatų </w:t>
      </w:r>
      <w:r w:rsidR="001346F2" w:rsidRPr="006D3622">
        <w:rPr>
          <w:rFonts w:ascii="Times New Roman" w:hAnsi="Times New Roman" w:cs="Times New Roman"/>
          <w:color w:val="000000" w:themeColor="text1"/>
          <w:sz w:val="24"/>
          <w:szCs w:val="24"/>
        </w:rPr>
        <w:t>II</w:t>
      </w:r>
      <w:r w:rsidR="00FE4B23" w:rsidRPr="006D3622">
        <w:rPr>
          <w:rFonts w:ascii="Times New Roman" w:hAnsi="Times New Roman" w:cs="Times New Roman"/>
          <w:color w:val="000000" w:themeColor="text1"/>
          <w:sz w:val="24"/>
          <w:szCs w:val="24"/>
        </w:rPr>
        <w:t xml:space="preserve"> skyrius</w:t>
      </w:r>
      <w:r w:rsidR="001346F2" w:rsidRPr="006D3622">
        <w:rPr>
          <w:rFonts w:ascii="Times New Roman" w:hAnsi="Times New Roman" w:cs="Times New Roman"/>
          <w:color w:val="000000" w:themeColor="text1"/>
          <w:sz w:val="24"/>
          <w:szCs w:val="24"/>
        </w:rPr>
        <w:t xml:space="preserve"> </w:t>
      </w:r>
      <w:r w:rsidR="00FE4B23" w:rsidRPr="006D3622">
        <w:rPr>
          <w:rFonts w:ascii="Times New Roman" w:hAnsi="Times New Roman" w:cs="Times New Roman"/>
          <w:color w:val="000000" w:themeColor="text1"/>
          <w:sz w:val="24"/>
          <w:szCs w:val="24"/>
        </w:rPr>
        <w:t>„</w:t>
      </w:r>
      <w:r w:rsidR="001346F2" w:rsidRPr="006D3622">
        <w:rPr>
          <w:rFonts w:ascii="Times New Roman" w:hAnsi="Times New Roman" w:cs="Times New Roman"/>
          <w:color w:val="000000" w:themeColor="text1"/>
          <w:sz w:val="24"/>
          <w:szCs w:val="24"/>
        </w:rPr>
        <w:t>Veiklos rūšys</w:t>
      </w:r>
      <w:r w:rsidR="00FE4B23" w:rsidRPr="006D3622">
        <w:rPr>
          <w:rFonts w:ascii="Times New Roman" w:hAnsi="Times New Roman" w:cs="Times New Roman"/>
          <w:color w:val="000000" w:themeColor="text1"/>
          <w:sz w:val="24"/>
          <w:szCs w:val="24"/>
        </w:rPr>
        <w:t>“</w:t>
      </w:r>
      <w:r w:rsidR="00E70484" w:rsidRPr="006D3622">
        <w:rPr>
          <w:rFonts w:ascii="Times New Roman" w:hAnsi="Times New Roman" w:cs="Times New Roman"/>
          <w:color w:val="000000" w:themeColor="text1"/>
          <w:sz w:val="24"/>
          <w:szCs w:val="24"/>
        </w:rPr>
        <w:t xml:space="preserve"> naujais </w:t>
      </w:r>
      <w:r w:rsidR="00FC7ACA" w:rsidRPr="006D3622">
        <w:rPr>
          <w:rFonts w:ascii="Times New Roman" w:hAnsi="Times New Roman" w:cs="Times New Roman"/>
          <w:color w:val="000000" w:themeColor="text1"/>
          <w:sz w:val="24"/>
          <w:szCs w:val="24"/>
        </w:rPr>
        <w:t xml:space="preserve"> punktais: </w:t>
      </w:r>
      <w:r w:rsidR="001346F2" w:rsidRPr="006D3622">
        <w:rPr>
          <w:rFonts w:ascii="Times New Roman" w:hAnsi="Times New Roman" w:cs="Times New Roman"/>
          <w:color w:val="000000" w:themeColor="text1"/>
          <w:sz w:val="24"/>
          <w:szCs w:val="24"/>
        </w:rPr>
        <w:t xml:space="preserve"> </w:t>
      </w:r>
      <w:r w:rsidR="00FC7ACA" w:rsidRPr="006D3622">
        <w:rPr>
          <w:rFonts w:ascii="Times New Roman" w:hAnsi="Times New Roman" w:cs="Times New Roman"/>
          <w:color w:val="000000" w:themeColor="text1"/>
          <w:sz w:val="24"/>
          <w:szCs w:val="24"/>
        </w:rPr>
        <w:t>apgyvendinimo veikla (55</w:t>
      </w:r>
      <w:r w:rsidR="00EA6862">
        <w:rPr>
          <w:rFonts w:ascii="Times New Roman" w:hAnsi="Times New Roman" w:cs="Times New Roman"/>
          <w:color w:val="000000" w:themeColor="text1"/>
          <w:sz w:val="24"/>
          <w:szCs w:val="24"/>
        </w:rPr>
        <w:t>) ir maitinimo</w:t>
      </w:r>
      <w:r w:rsidR="00E70484" w:rsidRPr="006D3622">
        <w:rPr>
          <w:rFonts w:ascii="Times New Roman" w:hAnsi="Times New Roman" w:cs="Times New Roman"/>
          <w:color w:val="000000" w:themeColor="text1"/>
          <w:sz w:val="24"/>
          <w:szCs w:val="24"/>
        </w:rPr>
        <w:t xml:space="preserve"> ir gėrimų teikimo veikla (56) .</w:t>
      </w:r>
    </w:p>
    <w:p w14:paraId="05EC0DB6" w14:textId="77777777" w:rsidR="00B902C9" w:rsidRDefault="007D039C" w:rsidP="0050671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Centrui pavesto</w:t>
      </w:r>
      <w:r w:rsidR="00057C45">
        <w:rPr>
          <w:rFonts w:ascii="Times New Roman" w:hAnsi="Times New Roman" w:cs="Times New Roman"/>
          <w:color w:val="000000" w:themeColor="text1"/>
          <w:sz w:val="24"/>
          <w:szCs w:val="24"/>
        </w:rPr>
        <w:t>s</w:t>
      </w:r>
      <w:r w:rsidR="00E70484" w:rsidRPr="006D3622">
        <w:rPr>
          <w:rFonts w:ascii="Times New Roman" w:hAnsi="Times New Roman" w:cs="Times New Roman"/>
          <w:color w:val="000000" w:themeColor="text1"/>
          <w:sz w:val="24"/>
          <w:szCs w:val="24"/>
        </w:rPr>
        <w:t xml:space="preserve"> papildomos funkcijos susijusio</w:t>
      </w:r>
      <w:r w:rsidR="0017413A" w:rsidRPr="006D3622">
        <w:rPr>
          <w:rFonts w:ascii="Times New Roman" w:hAnsi="Times New Roman" w:cs="Times New Roman"/>
          <w:color w:val="000000" w:themeColor="text1"/>
          <w:sz w:val="24"/>
          <w:szCs w:val="24"/>
        </w:rPr>
        <w:t>s su asmeninės pagalbos teikimu</w:t>
      </w:r>
      <w:r w:rsidR="00E70484" w:rsidRPr="006D3622">
        <w:rPr>
          <w:rFonts w:ascii="Times New Roman" w:hAnsi="Times New Roman" w:cs="Times New Roman"/>
          <w:color w:val="000000" w:themeColor="text1"/>
          <w:sz w:val="24"/>
          <w:szCs w:val="24"/>
        </w:rPr>
        <w:t xml:space="preserve">, maitinimo organizavimu ir  teikimu </w:t>
      </w:r>
      <w:r w:rsidR="005C1D6B" w:rsidRPr="006D3622">
        <w:rPr>
          <w:rFonts w:ascii="Times New Roman" w:hAnsi="Times New Roman" w:cs="Times New Roman"/>
          <w:color w:val="000000" w:themeColor="text1"/>
          <w:sz w:val="24"/>
          <w:szCs w:val="24"/>
        </w:rPr>
        <w:t xml:space="preserve">dviejų padalinių </w:t>
      </w:r>
      <w:r w:rsidR="00E70484" w:rsidRPr="006D3622">
        <w:rPr>
          <w:rFonts w:ascii="Times New Roman" w:hAnsi="Times New Roman" w:cs="Times New Roman"/>
          <w:color w:val="000000" w:themeColor="text1"/>
          <w:sz w:val="24"/>
          <w:szCs w:val="24"/>
        </w:rPr>
        <w:t xml:space="preserve"> paslaugų gavėjams. Numatoma sudaryti sąlygas mokinių atostogų laikotarpiu bendrabučio patalpose gauti apgyvendinimo paslaugą  asmenims, kuriems neteikiamos socialinės paslaugos</w:t>
      </w:r>
      <w:r w:rsidR="00B902C9">
        <w:rPr>
          <w:rFonts w:ascii="Times New Roman" w:hAnsi="Times New Roman" w:cs="Times New Roman"/>
          <w:color w:val="000000" w:themeColor="text1"/>
          <w:sz w:val="24"/>
          <w:szCs w:val="24"/>
        </w:rPr>
        <w:t>.</w:t>
      </w:r>
    </w:p>
    <w:p w14:paraId="701D5800" w14:textId="4BD6A555" w:rsidR="00FE4B23" w:rsidRPr="006D3622" w:rsidRDefault="001D4570" w:rsidP="0050671F">
      <w:pPr>
        <w:spacing w:after="0" w:line="240" w:lineRule="auto"/>
        <w:ind w:firstLine="851"/>
        <w:jc w:val="both"/>
        <w:rPr>
          <w:rFonts w:ascii="Times New Roman" w:hAnsi="Times New Roman" w:cs="Times New Roman"/>
          <w:color w:val="000000" w:themeColor="text1"/>
          <w:sz w:val="24"/>
          <w:szCs w:val="24"/>
        </w:rPr>
      </w:pPr>
      <w:r w:rsidRPr="006D3622">
        <w:rPr>
          <w:rFonts w:ascii="Times New Roman" w:hAnsi="Times New Roman" w:cs="Times New Roman"/>
          <w:color w:val="000000" w:themeColor="text1"/>
          <w:sz w:val="24"/>
          <w:szCs w:val="24"/>
        </w:rPr>
        <w:t>Nuo 2022</w:t>
      </w:r>
      <w:r w:rsidR="00FD0E42" w:rsidRPr="006D3622">
        <w:rPr>
          <w:rFonts w:ascii="Times New Roman" w:hAnsi="Times New Roman" w:cs="Times New Roman"/>
          <w:color w:val="000000" w:themeColor="text1"/>
          <w:sz w:val="24"/>
          <w:szCs w:val="24"/>
        </w:rPr>
        <w:t xml:space="preserve"> metų sausio mėnesio Rokiškio soci</w:t>
      </w:r>
      <w:r w:rsidR="005D7FAB" w:rsidRPr="006D3622">
        <w:rPr>
          <w:rFonts w:ascii="Times New Roman" w:hAnsi="Times New Roman" w:cs="Times New Roman"/>
          <w:color w:val="000000" w:themeColor="text1"/>
          <w:sz w:val="24"/>
          <w:szCs w:val="24"/>
        </w:rPr>
        <w:t xml:space="preserve">alinės paramos centro padalinys </w:t>
      </w:r>
      <w:r w:rsidR="001C2197" w:rsidRPr="006D3622">
        <w:rPr>
          <w:rFonts w:ascii="Times New Roman" w:hAnsi="Times New Roman" w:cs="Times New Roman"/>
          <w:color w:val="000000" w:themeColor="text1"/>
          <w:sz w:val="24"/>
          <w:szCs w:val="24"/>
        </w:rPr>
        <w:t>–</w:t>
      </w:r>
      <w:r w:rsidRPr="006D3622">
        <w:rPr>
          <w:rFonts w:ascii="Times New Roman" w:hAnsi="Times New Roman" w:cs="Times New Roman"/>
          <w:color w:val="000000" w:themeColor="text1"/>
          <w:sz w:val="24"/>
          <w:szCs w:val="24"/>
        </w:rPr>
        <w:t xml:space="preserve"> Šeimos ir vaiko gerovės </w:t>
      </w:r>
      <w:r w:rsidR="001151A3" w:rsidRPr="006D3622">
        <w:rPr>
          <w:rFonts w:ascii="Times New Roman" w:hAnsi="Times New Roman" w:cs="Times New Roman"/>
          <w:color w:val="000000" w:themeColor="text1"/>
          <w:sz w:val="24"/>
          <w:szCs w:val="24"/>
        </w:rPr>
        <w:t>centras</w:t>
      </w:r>
      <w:r w:rsidR="00E6192E" w:rsidRPr="006D3622">
        <w:rPr>
          <w:rFonts w:ascii="Times New Roman" w:hAnsi="Times New Roman" w:cs="Times New Roman"/>
          <w:color w:val="000000" w:themeColor="text1"/>
          <w:sz w:val="24"/>
          <w:szCs w:val="24"/>
        </w:rPr>
        <w:t xml:space="preserve"> perkeltas</w:t>
      </w:r>
      <w:r w:rsidR="00FD0E42" w:rsidRPr="006D3622">
        <w:rPr>
          <w:rFonts w:ascii="Times New Roman" w:hAnsi="Times New Roman" w:cs="Times New Roman"/>
          <w:color w:val="000000" w:themeColor="text1"/>
          <w:sz w:val="24"/>
          <w:szCs w:val="24"/>
        </w:rPr>
        <w:t xml:space="preserve"> į </w:t>
      </w:r>
      <w:r w:rsidR="007D039C">
        <w:rPr>
          <w:rFonts w:ascii="Times New Roman" w:hAnsi="Times New Roman" w:cs="Times New Roman"/>
          <w:color w:val="000000" w:themeColor="text1"/>
          <w:sz w:val="24"/>
          <w:szCs w:val="24"/>
        </w:rPr>
        <w:t>Obelių socialinių paslaugų namu</w:t>
      </w:r>
      <w:r w:rsidR="00057C45">
        <w:rPr>
          <w:rFonts w:ascii="Times New Roman" w:hAnsi="Times New Roman" w:cs="Times New Roman"/>
          <w:color w:val="000000" w:themeColor="text1"/>
          <w:sz w:val="24"/>
          <w:szCs w:val="24"/>
        </w:rPr>
        <w:t>s</w:t>
      </w:r>
      <w:r w:rsidR="007D039C">
        <w:rPr>
          <w:rFonts w:ascii="Times New Roman" w:hAnsi="Times New Roman" w:cs="Times New Roman"/>
          <w:color w:val="000000" w:themeColor="text1"/>
          <w:sz w:val="24"/>
          <w:szCs w:val="24"/>
        </w:rPr>
        <w:t>, todėl šio padalinio funkcijos išimtos.</w:t>
      </w:r>
    </w:p>
    <w:p w14:paraId="701D5801" w14:textId="77777777" w:rsidR="00FE4B23" w:rsidRDefault="00FD4BAA" w:rsidP="0050671F">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sz w:val="24"/>
          <w:szCs w:val="24"/>
        </w:rPr>
        <w:t>Atsižvelgiant į šiuos pakeitimus, siūloma patvirtinti Rokiškio socialinės paramos centro nuostatus.</w:t>
      </w:r>
    </w:p>
    <w:p w14:paraId="701D5805" w14:textId="0C2A0C12" w:rsidR="00FE4B23" w:rsidRDefault="00A603F2" w:rsidP="0050671F">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color w:val="000000" w:themeColor="text1"/>
          <w:sz w:val="24"/>
          <w:szCs w:val="24"/>
        </w:rPr>
        <w:t xml:space="preserve">Centro nuostatų I skyrius parengtas </w:t>
      </w:r>
      <w:r w:rsidRPr="00F63634">
        <w:rPr>
          <w:rFonts w:ascii="Times New Roman" w:hAnsi="Times New Roman" w:cs="Times New Roman"/>
          <w:sz w:val="24"/>
          <w:szCs w:val="24"/>
        </w:rPr>
        <w:t>laikantis Biudžetinių įstaigų įstatymo 4 straipsnio 1</w:t>
      </w:r>
      <w:r w:rsidR="007E48A8">
        <w:rPr>
          <w:rFonts w:ascii="Times New Roman" w:hAnsi="Times New Roman" w:cs="Times New Roman"/>
          <w:sz w:val="24"/>
          <w:szCs w:val="24"/>
        </w:rPr>
        <w:t xml:space="preserve"> </w:t>
      </w:r>
      <w:r w:rsidRPr="00F63634">
        <w:rPr>
          <w:rFonts w:ascii="Times New Roman" w:hAnsi="Times New Roman" w:cs="Times New Roman"/>
          <w:sz w:val="24"/>
          <w:szCs w:val="24"/>
        </w:rPr>
        <w:t>dalies, 2 dalies 1</w:t>
      </w:r>
      <w:r w:rsidR="001C2197" w:rsidRPr="00F63634">
        <w:rPr>
          <w:rFonts w:ascii="Times New Roman" w:hAnsi="Times New Roman" w:cs="Times New Roman"/>
          <w:b/>
          <w:sz w:val="24"/>
          <w:szCs w:val="24"/>
        </w:rPr>
        <w:t>–</w:t>
      </w:r>
      <w:r w:rsidRPr="00F63634">
        <w:rPr>
          <w:rFonts w:ascii="Times New Roman" w:hAnsi="Times New Roman" w:cs="Times New Roman"/>
          <w:sz w:val="24"/>
          <w:szCs w:val="24"/>
        </w:rPr>
        <w:t>6 punktų.</w:t>
      </w:r>
      <w:r w:rsidR="00CF4396" w:rsidRPr="00F63634">
        <w:rPr>
          <w:rFonts w:ascii="Times New Roman" w:hAnsi="Times New Roman" w:cs="Times New Roman"/>
          <w:sz w:val="24"/>
          <w:szCs w:val="24"/>
        </w:rPr>
        <w:t xml:space="preserve"> </w:t>
      </w:r>
      <w:r w:rsidR="009543A3" w:rsidRPr="009543A3">
        <w:rPr>
          <w:rFonts w:ascii="Times New Roman" w:hAnsi="Times New Roman" w:cs="Times New Roman"/>
          <w:b/>
          <w:sz w:val="24"/>
          <w:szCs w:val="24"/>
        </w:rPr>
        <w:t xml:space="preserve"> </w:t>
      </w:r>
    </w:p>
    <w:p w14:paraId="701D5806" w14:textId="11562DF0" w:rsidR="00FE4B23" w:rsidRDefault="00065A4F" w:rsidP="0050671F">
      <w:pPr>
        <w:spacing w:after="0" w:line="240" w:lineRule="auto"/>
        <w:ind w:firstLine="851"/>
        <w:jc w:val="both"/>
        <w:rPr>
          <w:rFonts w:ascii="Times New Roman" w:hAnsi="Times New Roman" w:cs="Times New Roman"/>
          <w:sz w:val="24"/>
          <w:szCs w:val="24"/>
        </w:rPr>
      </w:pPr>
      <w:r w:rsidRPr="00065A4F">
        <w:rPr>
          <w:rFonts w:ascii="Times New Roman" w:hAnsi="Times New Roman" w:cs="Times New Roman"/>
          <w:b/>
          <w:sz w:val="24"/>
          <w:szCs w:val="24"/>
        </w:rPr>
        <w:t xml:space="preserve">Laukiami rezultatai. </w:t>
      </w:r>
      <w:r w:rsidR="007F6063" w:rsidRPr="00F63634">
        <w:rPr>
          <w:rFonts w:ascii="Times New Roman" w:hAnsi="Times New Roman" w:cs="Times New Roman"/>
          <w:sz w:val="24"/>
          <w:szCs w:val="24"/>
        </w:rPr>
        <w:t>Patvir</w:t>
      </w:r>
      <w:r w:rsidR="00A603F2" w:rsidRPr="00F63634">
        <w:rPr>
          <w:rFonts w:ascii="Times New Roman" w:hAnsi="Times New Roman" w:cs="Times New Roman"/>
          <w:sz w:val="24"/>
          <w:szCs w:val="24"/>
        </w:rPr>
        <w:t>tinti</w:t>
      </w:r>
      <w:r w:rsidR="003B6DF6" w:rsidRPr="00F63634">
        <w:rPr>
          <w:rFonts w:ascii="Times New Roman" w:hAnsi="Times New Roman" w:cs="Times New Roman"/>
          <w:sz w:val="24"/>
          <w:szCs w:val="24"/>
        </w:rPr>
        <w:t xml:space="preserve"> </w:t>
      </w:r>
      <w:r w:rsidR="00A603F2" w:rsidRPr="00F63634">
        <w:rPr>
          <w:rFonts w:ascii="Times New Roman" w:hAnsi="Times New Roman" w:cs="Times New Roman"/>
          <w:bCs/>
          <w:sz w:val="24"/>
          <w:szCs w:val="24"/>
        </w:rPr>
        <w:t>Centro veiklą reglamentuojantys nuostatai, atitinkantys teisės aktų nustatytus reikalavimus. Nuostatai bus skelbiami viešai Centro interneto svetainėje.</w:t>
      </w:r>
      <w:r w:rsidR="00752F96" w:rsidRPr="00F63634">
        <w:rPr>
          <w:rFonts w:ascii="Times New Roman" w:hAnsi="Times New Roman" w:cs="Times New Roman"/>
          <w:sz w:val="24"/>
          <w:szCs w:val="24"/>
        </w:rPr>
        <w:t xml:space="preserve"> </w:t>
      </w:r>
    </w:p>
    <w:p w14:paraId="701D5807" w14:textId="77777777" w:rsidR="00FE4B23" w:rsidRDefault="00093013" w:rsidP="0050671F">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b/>
          <w:sz w:val="24"/>
          <w:szCs w:val="24"/>
        </w:rPr>
        <w:t>Finansavimo šaltiniai ir lėšų poreikis</w:t>
      </w:r>
      <w:r w:rsidR="00F63634">
        <w:rPr>
          <w:rFonts w:ascii="Times New Roman" w:hAnsi="Times New Roman" w:cs="Times New Roman"/>
          <w:b/>
          <w:sz w:val="24"/>
          <w:szCs w:val="24"/>
        </w:rPr>
        <w:t>.</w:t>
      </w:r>
      <w:r w:rsidRPr="00F63634">
        <w:rPr>
          <w:rFonts w:ascii="Times New Roman" w:hAnsi="Times New Roman" w:cs="Times New Roman"/>
          <w:sz w:val="24"/>
          <w:szCs w:val="24"/>
        </w:rPr>
        <w:t xml:space="preserve"> Sprendimui įgyvendinti lėšų nereikės.</w:t>
      </w:r>
    </w:p>
    <w:p w14:paraId="701D5808" w14:textId="77777777" w:rsidR="00FE4B23" w:rsidRDefault="00093013" w:rsidP="0050671F">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b/>
          <w:sz w:val="24"/>
          <w:szCs w:val="24"/>
        </w:rPr>
        <w:t>Suderinamumas su Lietuvos Respublikos galiojančiais teisės norminiais aktais</w:t>
      </w:r>
      <w:r w:rsidRPr="00F63634">
        <w:rPr>
          <w:rFonts w:ascii="Times New Roman" w:hAnsi="Times New Roman" w:cs="Times New Roman"/>
          <w:sz w:val="24"/>
          <w:szCs w:val="24"/>
        </w:rPr>
        <w:t>: Projektas neprieštarauja galiojantiems teisės aktams.</w:t>
      </w:r>
    </w:p>
    <w:p w14:paraId="701D580A" w14:textId="4476AD68" w:rsidR="00093013" w:rsidRPr="00F63634" w:rsidRDefault="005513E4" w:rsidP="00437784">
      <w:pPr>
        <w:spacing w:after="0" w:line="240" w:lineRule="auto"/>
        <w:ind w:firstLine="851"/>
        <w:jc w:val="both"/>
        <w:rPr>
          <w:rFonts w:ascii="Times New Roman" w:hAnsi="Times New Roman" w:cs="Times New Roman"/>
          <w:sz w:val="24"/>
          <w:szCs w:val="24"/>
        </w:rPr>
      </w:pPr>
      <w:r w:rsidRPr="00F63634">
        <w:rPr>
          <w:rFonts w:ascii="Times New Roman" w:hAnsi="Times New Roman" w:cs="Times New Roman"/>
          <w:b/>
          <w:sz w:val="24"/>
          <w:szCs w:val="24"/>
        </w:rPr>
        <w:t xml:space="preserve">Antikorupcinis vertinimas. </w:t>
      </w:r>
      <w:r w:rsidRPr="00F63634">
        <w:rPr>
          <w:rFonts w:ascii="Times New Roman" w:hAnsi="Times New Roman" w:cs="Times New Roman"/>
          <w:sz w:val="24"/>
          <w:szCs w:val="24"/>
        </w:rPr>
        <w:t>Teisės akte nenumatoma reguliuoti visuomeninių santykių, susijusių su LR korupcijos prevencijos įstatymo 8 str. 1 d. numatytais veiksniais, todėl teisės aktas nevertintinas antikorupciniu požiūriu.</w:t>
      </w:r>
    </w:p>
    <w:p w14:paraId="701D580B" w14:textId="77777777" w:rsidR="00093013" w:rsidRPr="00F63634" w:rsidRDefault="00093013" w:rsidP="0050671F">
      <w:pPr>
        <w:spacing w:after="0" w:line="240" w:lineRule="auto"/>
        <w:ind w:firstLine="851"/>
        <w:rPr>
          <w:rFonts w:ascii="Times New Roman" w:hAnsi="Times New Roman" w:cs="Times New Roman"/>
          <w:sz w:val="24"/>
          <w:szCs w:val="24"/>
        </w:rPr>
      </w:pPr>
    </w:p>
    <w:p w14:paraId="0AB53B87" w14:textId="17E7452D" w:rsidR="009543A3" w:rsidRPr="00F63634" w:rsidRDefault="00093013" w:rsidP="00437784">
      <w:pPr>
        <w:spacing w:after="0" w:line="240" w:lineRule="auto"/>
        <w:rPr>
          <w:rFonts w:ascii="Times New Roman" w:hAnsi="Times New Roman" w:cs="Times New Roman"/>
          <w:sz w:val="24"/>
          <w:szCs w:val="24"/>
        </w:rPr>
      </w:pPr>
      <w:r w:rsidRPr="00F63634">
        <w:rPr>
          <w:rFonts w:ascii="Times New Roman" w:hAnsi="Times New Roman" w:cs="Times New Roman"/>
          <w:sz w:val="24"/>
          <w:szCs w:val="24"/>
        </w:rPr>
        <w:t xml:space="preserve">Rokiškio socialinės paramos centro direktorė </w:t>
      </w:r>
      <w:r w:rsidR="00081713">
        <w:rPr>
          <w:rFonts w:ascii="Times New Roman" w:hAnsi="Times New Roman" w:cs="Times New Roman"/>
          <w:sz w:val="24"/>
          <w:szCs w:val="24"/>
        </w:rPr>
        <w:t xml:space="preserve">  </w:t>
      </w:r>
      <w:r w:rsidR="00081713">
        <w:rPr>
          <w:rFonts w:ascii="Times New Roman" w:hAnsi="Times New Roman" w:cs="Times New Roman"/>
          <w:sz w:val="24"/>
          <w:szCs w:val="24"/>
        </w:rPr>
        <w:tab/>
      </w:r>
      <w:r w:rsidR="00081713">
        <w:rPr>
          <w:rFonts w:ascii="Times New Roman" w:hAnsi="Times New Roman" w:cs="Times New Roman"/>
          <w:sz w:val="24"/>
          <w:szCs w:val="24"/>
        </w:rPr>
        <w:tab/>
      </w:r>
      <w:r w:rsidR="00081713">
        <w:rPr>
          <w:rFonts w:ascii="Times New Roman" w:hAnsi="Times New Roman" w:cs="Times New Roman"/>
          <w:sz w:val="24"/>
          <w:szCs w:val="24"/>
        </w:rPr>
        <w:tab/>
      </w:r>
      <w:r w:rsidRPr="00F63634">
        <w:rPr>
          <w:rFonts w:ascii="Times New Roman" w:hAnsi="Times New Roman" w:cs="Times New Roman"/>
          <w:sz w:val="24"/>
          <w:szCs w:val="24"/>
        </w:rPr>
        <w:t>Jolanta Paukštienė</w:t>
      </w:r>
    </w:p>
    <w:sectPr w:rsidR="009543A3" w:rsidRPr="00F63634" w:rsidSect="000B4A62">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D5812" w14:textId="77777777" w:rsidR="007C23F3" w:rsidRDefault="007C23F3" w:rsidP="001D0B37">
      <w:pPr>
        <w:spacing w:after="0" w:line="240" w:lineRule="auto"/>
      </w:pPr>
      <w:r>
        <w:separator/>
      </w:r>
    </w:p>
  </w:endnote>
  <w:endnote w:type="continuationSeparator" w:id="0">
    <w:p w14:paraId="701D5813" w14:textId="77777777" w:rsidR="007C23F3" w:rsidRDefault="007C23F3" w:rsidP="001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5810" w14:textId="77777777" w:rsidR="007C23F3" w:rsidRDefault="007C23F3" w:rsidP="001D0B37">
      <w:pPr>
        <w:spacing w:after="0" w:line="240" w:lineRule="auto"/>
      </w:pPr>
      <w:r>
        <w:separator/>
      </w:r>
    </w:p>
  </w:footnote>
  <w:footnote w:type="continuationSeparator" w:id="0">
    <w:p w14:paraId="701D5811" w14:textId="77777777" w:rsidR="007C23F3" w:rsidRDefault="007C23F3" w:rsidP="001D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5814" w14:textId="77777777" w:rsidR="001D0B37" w:rsidRDefault="001D0B37">
    <w:pPr>
      <w:pStyle w:val="Antrats"/>
    </w:pPr>
    <w:r>
      <w:tab/>
    </w:r>
    <w:r>
      <w:tab/>
    </w:r>
    <w:r w:rsidRPr="001D0B37">
      <w:rPr>
        <w:rFonts w:ascii="Times New Roman" w:hAnsi="Times New Roman" w:cs="Times New Roman"/>
        <w:sz w:val="24"/>
        <w:szCs w:val="24"/>
      </w:rPr>
      <w:t>Projektas</w:t>
    </w:r>
    <w:r w:rsidR="00572B8E">
      <w:tab/>
    </w:r>
    <w:r w:rsidR="00572B8E">
      <w:tab/>
    </w:r>
    <w:r w:rsidR="00572B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FB"/>
    <w:multiLevelType w:val="multilevel"/>
    <w:tmpl w:val="C882A750"/>
    <w:lvl w:ilvl="0">
      <w:start w:val="9"/>
      <w:numFmt w:val="decimal"/>
      <w:lvlText w:val="%1."/>
      <w:lvlJc w:val="left"/>
      <w:pPr>
        <w:ind w:left="480" w:hanging="480"/>
      </w:pPr>
      <w:rPr>
        <w:rFonts w:eastAsia="Calibri" w:hint="default"/>
      </w:rPr>
    </w:lvl>
    <w:lvl w:ilvl="1">
      <w:start w:val="17"/>
      <w:numFmt w:val="decimal"/>
      <w:lvlText w:val="%1.%2."/>
      <w:lvlJc w:val="left"/>
      <w:pPr>
        <w:ind w:left="1162" w:hanging="480"/>
      </w:pPr>
      <w:rPr>
        <w:rFonts w:eastAsia="Calibri" w:hint="default"/>
      </w:rPr>
    </w:lvl>
    <w:lvl w:ilvl="2">
      <w:start w:val="1"/>
      <w:numFmt w:val="decimal"/>
      <w:lvlText w:val="%1.%2.%3."/>
      <w:lvlJc w:val="left"/>
      <w:pPr>
        <w:ind w:left="2084" w:hanging="720"/>
      </w:pPr>
      <w:rPr>
        <w:rFonts w:eastAsia="Calibri" w:hint="default"/>
      </w:rPr>
    </w:lvl>
    <w:lvl w:ilvl="3">
      <w:start w:val="1"/>
      <w:numFmt w:val="decimal"/>
      <w:lvlText w:val="%1.%2.%3.%4."/>
      <w:lvlJc w:val="left"/>
      <w:pPr>
        <w:ind w:left="2766" w:hanging="720"/>
      </w:pPr>
      <w:rPr>
        <w:rFonts w:eastAsia="Calibri" w:hint="default"/>
      </w:rPr>
    </w:lvl>
    <w:lvl w:ilvl="4">
      <w:start w:val="1"/>
      <w:numFmt w:val="decimal"/>
      <w:lvlText w:val="%1.%2.%3.%4.%5."/>
      <w:lvlJc w:val="left"/>
      <w:pPr>
        <w:ind w:left="3808" w:hanging="1080"/>
      </w:pPr>
      <w:rPr>
        <w:rFonts w:eastAsia="Calibri" w:hint="default"/>
      </w:rPr>
    </w:lvl>
    <w:lvl w:ilvl="5">
      <w:start w:val="1"/>
      <w:numFmt w:val="decimal"/>
      <w:lvlText w:val="%1.%2.%3.%4.%5.%6."/>
      <w:lvlJc w:val="left"/>
      <w:pPr>
        <w:ind w:left="4490" w:hanging="1080"/>
      </w:pPr>
      <w:rPr>
        <w:rFonts w:eastAsia="Calibri" w:hint="default"/>
      </w:rPr>
    </w:lvl>
    <w:lvl w:ilvl="6">
      <w:start w:val="1"/>
      <w:numFmt w:val="decimal"/>
      <w:lvlText w:val="%1.%2.%3.%4.%5.%6.%7."/>
      <w:lvlJc w:val="left"/>
      <w:pPr>
        <w:ind w:left="5532" w:hanging="1440"/>
      </w:pPr>
      <w:rPr>
        <w:rFonts w:eastAsia="Calibri" w:hint="default"/>
      </w:rPr>
    </w:lvl>
    <w:lvl w:ilvl="7">
      <w:start w:val="1"/>
      <w:numFmt w:val="decimal"/>
      <w:lvlText w:val="%1.%2.%3.%4.%5.%6.%7.%8."/>
      <w:lvlJc w:val="left"/>
      <w:pPr>
        <w:ind w:left="6214" w:hanging="1440"/>
      </w:pPr>
      <w:rPr>
        <w:rFonts w:eastAsia="Calibri" w:hint="default"/>
      </w:rPr>
    </w:lvl>
    <w:lvl w:ilvl="8">
      <w:start w:val="1"/>
      <w:numFmt w:val="decimal"/>
      <w:lvlText w:val="%1.%2.%3.%4.%5.%6.%7.%8.%9."/>
      <w:lvlJc w:val="left"/>
      <w:pPr>
        <w:ind w:left="7256" w:hanging="1800"/>
      </w:pPr>
      <w:rPr>
        <w:rFonts w:eastAsia="Calibri" w:hint="default"/>
      </w:rPr>
    </w:lvl>
  </w:abstractNum>
  <w:abstractNum w:abstractNumId="1">
    <w:nsid w:val="18117E08"/>
    <w:multiLevelType w:val="hybridMultilevel"/>
    <w:tmpl w:val="55A02F52"/>
    <w:lvl w:ilvl="0" w:tplc="787A61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903336"/>
    <w:multiLevelType w:val="multilevel"/>
    <w:tmpl w:val="A4467BD4"/>
    <w:lvl w:ilvl="0">
      <w:start w:val="9"/>
      <w:numFmt w:val="decimal"/>
      <w:lvlText w:val="%1."/>
      <w:lvlJc w:val="left"/>
      <w:pPr>
        <w:ind w:left="480" w:hanging="480"/>
      </w:pPr>
      <w:rPr>
        <w:rFonts w:eastAsia="Calibri" w:hint="default"/>
      </w:rPr>
    </w:lvl>
    <w:lvl w:ilvl="1">
      <w:start w:val="19"/>
      <w:numFmt w:val="decimal"/>
      <w:lvlText w:val="%1.%2."/>
      <w:lvlJc w:val="left"/>
      <w:pPr>
        <w:ind w:left="960" w:hanging="480"/>
      </w:pPr>
      <w:rPr>
        <w:rFonts w:eastAsia="Calibri" w:hint="default"/>
      </w:rPr>
    </w:lvl>
    <w:lvl w:ilvl="2">
      <w:start w:val="1"/>
      <w:numFmt w:val="decimal"/>
      <w:lvlText w:val="%1.%2.%3."/>
      <w:lvlJc w:val="left"/>
      <w:pPr>
        <w:ind w:left="1680" w:hanging="720"/>
      </w:pPr>
      <w:rPr>
        <w:rFonts w:eastAsia="Calibri" w:hint="default"/>
      </w:rPr>
    </w:lvl>
    <w:lvl w:ilvl="3">
      <w:start w:val="1"/>
      <w:numFmt w:val="decimal"/>
      <w:lvlText w:val="%1.%2.%3.%4."/>
      <w:lvlJc w:val="left"/>
      <w:pPr>
        <w:ind w:left="2160" w:hanging="720"/>
      </w:pPr>
      <w:rPr>
        <w:rFonts w:eastAsia="Calibri" w:hint="default"/>
      </w:rPr>
    </w:lvl>
    <w:lvl w:ilvl="4">
      <w:start w:val="1"/>
      <w:numFmt w:val="decimal"/>
      <w:lvlText w:val="%1.%2.%3.%4.%5."/>
      <w:lvlJc w:val="left"/>
      <w:pPr>
        <w:ind w:left="3000" w:hanging="1080"/>
      </w:pPr>
      <w:rPr>
        <w:rFonts w:eastAsia="Calibri" w:hint="default"/>
      </w:rPr>
    </w:lvl>
    <w:lvl w:ilvl="5">
      <w:start w:val="1"/>
      <w:numFmt w:val="decimal"/>
      <w:lvlText w:val="%1.%2.%3.%4.%5.%6."/>
      <w:lvlJc w:val="left"/>
      <w:pPr>
        <w:ind w:left="3480" w:hanging="1080"/>
      </w:pPr>
      <w:rPr>
        <w:rFonts w:eastAsia="Calibri" w:hint="default"/>
      </w:rPr>
    </w:lvl>
    <w:lvl w:ilvl="6">
      <w:start w:val="1"/>
      <w:numFmt w:val="decimal"/>
      <w:lvlText w:val="%1.%2.%3.%4.%5.%6.%7."/>
      <w:lvlJc w:val="left"/>
      <w:pPr>
        <w:ind w:left="4320" w:hanging="1440"/>
      </w:pPr>
      <w:rPr>
        <w:rFonts w:eastAsia="Calibri" w:hint="default"/>
      </w:rPr>
    </w:lvl>
    <w:lvl w:ilvl="7">
      <w:start w:val="1"/>
      <w:numFmt w:val="decimal"/>
      <w:lvlText w:val="%1.%2.%3.%4.%5.%6.%7.%8."/>
      <w:lvlJc w:val="left"/>
      <w:pPr>
        <w:ind w:left="4800" w:hanging="1440"/>
      </w:pPr>
      <w:rPr>
        <w:rFonts w:eastAsia="Calibri" w:hint="default"/>
      </w:rPr>
    </w:lvl>
    <w:lvl w:ilvl="8">
      <w:start w:val="1"/>
      <w:numFmt w:val="decimal"/>
      <w:lvlText w:val="%1.%2.%3.%4.%5.%6.%7.%8.%9."/>
      <w:lvlJc w:val="left"/>
      <w:pPr>
        <w:ind w:left="5640" w:hanging="1800"/>
      </w:pPr>
      <w:rPr>
        <w:rFonts w:eastAsia="Calibri" w:hint="default"/>
      </w:rPr>
    </w:lvl>
  </w:abstractNum>
  <w:abstractNum w:abstractNumId="3">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AF2B79"/>
    <w:multiLevelType w:val="multilevel"/>
    <w:tmpl w:val="FD94C27E"/>
    <w:lvl w:ilvl="0">
      <w:start w:val="8"/>
      <w:numFmt w:val="decimal"/>
      <w:lvlText w:val="%1"/>
      <w:lvlJc w:val="left"/>
      <w:pPr>
        <w:ind w:left="420" w:hanging="420"/>
      </w:pPr>
      <w:rPr>
        <w:rFonts w:hint="default"/>
      </w:rPr>
    </w:lvl>
    <w:lvl w:ilvl="1">
      <w:start w:val="14"/>
      <w:numFmt w:val="decimal"/>
      <w:lvlText w:val="%1.%2"/>
      <w:lvlJc w:val="left"/>
      <w:pPr>
        <w:ind w:left="442" w:hanging="4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
    <w:nsid w:val="48715301"/>
    <w:multiLevelType w:val="multilevel"/>
    <w:tmpl w:val="4C2ED5D6"/>
    <w:lvl w:ilvl="0">
      <w:start w:val="8"/>
      <w:numFmt w:val="decimal"/>
      <w:lvlText w:val="%1."/>
      <w:lvlJc w:val="left"/>
      <w:pPr>
        <w:ind w:left="480" w:hanging="480"/>
      </w:pPr>
      <w:rPr>
        <w:rFonts w:eastAsia="Calibri" w:hint="default"/>
      </w:rPr>
    </w:lvl>
    <w:lvl w:ilvl="1">
      <w:start w:val="17"/>
      <w:numFmt w:val="decimal"/>
      <w:lvlText w:val="%1.%2."/>
      <w:lvlJc w:val="left"/>
      <w:pPr>
        <w:ind w:left="900" w:hanging="480"/>
      </w:pPr>
      <w:rPr>
        <w:rFonts w:eastAsia="Calibri" w:hint="default"/>
      </w:rPr>
    </w:lvl>
    <w:lvl w:ilvl="2">
      <w:start w:val="1"/>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6">
    <w:nsid w:val="54713ABC"/>
    <w:multiLevelType w:val="hybridMultilevel"/>
    <w:tmpl w:val="E592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F08779A"/>
    <w:multiLevelType w:val="multilevel"/>
    <w:tmpl w:val="445A7EDA"/>
    <w:lvl w:ilvl="0">
      <w:start w:val="9"/>
      <w:numFmt w:val="decimal"/>
      <w:lvlText w:val="%1."/>
      <w:lvlJc w:val="left"/>
      <w:pPr>
        <w:ind w:left="480" w:hanging="480"/>
      </w:pPr>
      <w:rPr>
        <w:rFonts w:hint="default"/>
      </w:rPr>
    </w:lvl>
    <w:lvl w:ilvl="1">
      <w:start w:val="15"/>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nsid w:val="684F7311"/>
    <w:multiLevelType w:val="multilevel"/>
    <w:tmpl w:val="2604AB44"/>
    <w:lvl w:ilvl="0">
      <w:start w:val="8"/>
      <w:numFmt w:val="decimal"/>
      <w:lvlText w:val="%1."/>
      <w:lvlJc w:val="left"/>
      <w:pPr>
        <w:ind w:left="480" w:hanging="480"/>
      </w:pPr>
      <w:rPr>
        <w:rFonts w:eastAsia="Calibri" w:hint="default"/>
      </w:rPr>
    </w:lvl>
    <w:lvl w:ilvl="1">
      <w:start w:val="18"/>
      <w:numFmt w:val="decimal"/>
      <w:lvlText w:val="%1.%2."/>
      <w:lvlJc w:val="left"/>
      <w:pPr>
        <w:ind w:left="90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733B6115"/>
    <w:multiLevelType w:val="hybridMultilevel"/>
    <w:tmpl w:val="25383A30"/>
    <w:lvl w:ilvl="0" w:tplc="F7C49D54">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D9C1DD3"/>
    <w:multiLevelType w:val="hybridMultilevel"/>
    <w:tmpl w:val="9BB4B4A4"/>
    <w:lvl w:ilvl="0" w:tplc="BB74D54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10"/>
  </w:num>
  <w:num w:numId="3">
    <w:abstractNumId w:val="3"/>
  </w:num>
  <w:num w:numId="4">
    <w:abstractNumId w:val="6"/>
  </w:num>
  <w:num w:numId="5">
    <w:abstractNumId w:val="4"/>
  </w:num>
  <w:num w:numId="6">
    <w:abstractNumId w:val="5"/>
  </w:num>
  <w:num w:numId="7">
    <w:abstractNumId w:val="8"/>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4B"/>
    <w:rsid w:val="00020B6C"/>
    <w:rsid w:val="00032240"/>
    <w:rsid w:val="00034752"/>
    <w:rsid w:val="00057966"/>
    <w:rsid w:val="00057C45"/>
    <w:rsid w:val="00060DFE"/>
    <w:rsid w:val="00063B34"/>
    <w:rsid w:val="00065A4F"/>
    <w:rsid w:val="00074ED7"/>
    <w:rsid w:val="00081713"/>
    <w:rsid w:val="00081B55"/>
    <w:rsid w:val="00091B9B"/>
    <w:rsid w:val="00093013"/>
    <w:rsid w:val="000A2E7E"/>
    <w:rsid w:val="000B4A62"/>
    <w:rsid w:val="000C49C5"/>
    <w:rsid w:val="000D764D"/>
    <w:rsid w:val="000E636A"/>
    <w:rsid w:val="001151A3"/>
    <w:rsid w:val="00117CDF"/>
    <w:rsid w:val="001346F2"/>
    <w:rsid w:val="001352AB"/>
    <w:rsid w:val="00143B7F"/>
    <w:rsid w:val="0014654C"/>
    <w:rsid w:val="0014685A"/>
    <w:rsid w:val="001520A8"/>
    <w:rsid w:val="001607FF"/>
    <w:rsid w:val="00162E9A"/>
    <w:rsid w:val="0016740C"/>
    <w:rsid w:val="0017413A"/>
    <w:rsid w:val="001745D4"/>
    <w:rsid w:val="00177CD5"/>
    <w:rsid w:val="00193AD5"/>
    <w:rsid w:val="00195C92"/>
    <w:rsid w:val="00197CA9"/>
    <w:rsid w:val="001A0CD5"/>
    <w:rsid w:val="001A38F3"/>
    <w:rsid w:val="001A60B1"/>
    <w:rsid w:val="001C2197"/>
    <w:rsid w:val="001C3EA3"/>
    <w:rsid w:val="001D0B37"/>
    <w:rsid w:val="001D4570"/>
    <w:rsid w:val="001D7B3A"/>
    <w:rsid w:val="001E2461"/>
    <w:rsid w:val="001E2A1A"/>
    <w:rsid w:val="001E6CDB"/>
    <w:rsid w:val="001E75A2"/>
    <w:rsid w:val="002022FF"/>
    <w:rsid w:val="00207813"/>
    <w:rsid w:val="00210D09"/>
    <w:rsid w:val="00211F84"/>
    <w:rsid w:val="0021648B"/>
    <w:rsid w:val="00221EE6"/>
    <w:rsid w:val="00227ECA"/>
    <w:rsid w:val="002331A9"/>
    <w:rsid w:val="00233270"/>
    <w:rsid w:val="00252EE8"/>
    <w:rsid w:val="00276383"/>
    <w:rsid w:val="002931DD"/>
    <w:rsid w:val="0029413A"/>
    <w:rsid w:val="00296F99"/>
    <w:rsid w:val="002A3A6A"/>
    <w:rsid w:val="002A6656"/>
    <w:rsid w:val="002B18A4"/>
    <w:rsid w:val="002B7B04"/>
    <w:rsid w:val="002C01D9"/>
    <w:rsid w:val="002C21EC"/>
    <w:rsid w:val="002C48DD"/>
    <w:rsid w:val="002C6D1D"/>
    <w:rsid w:val="00300E8C"/>
    <w:rsid w:val="00307133"/>
    <w:rsid w:val="003239D5"/>
    <w:rsid w:val="0034593A"/>
    <w:rsid w:val="00346291"/>
    <w:rsid w:val="00350E72"/>
    <w:rsid w:val="00352354"/>
    <w:rsid w:val="00355990"/>
    <w:rsid w:val="00370CE0"/>
    <w:rsid w:val="0037733C"/>
    <w:rsid w:val="00382D46"/>
    <w:rsid w:val="003868D6"/>
    <w:rsid w:val="00386E88"/>
    <w:rsid w:val="003925AE"/>
    <w:rsid w:val="00396449"/>
    <w:rsid w:val="003B138D"/>
    <w:rsid w:val="003B14FE"/>
    <w:rsid w:val="003B6DF6"/>
    <w:rsid w:val="003C34EA"/>
    <w:rsid w:val="003C5B5F"/>
    <w:rsid w:val="003D73B5"/>
    <w:rsid w:val="003E58EF"/>
    <w:rsid w:val="003F0DFD"/>
    <w:rsid w:val="003F414E"/>
    <w:rsid w:val="003F4AF4"/>
    <w:rsid w:val="00400B61"/>
    <w:rsid w:val="00413A95"/>
    <w:rsid w:val="004142CC"/>
    <w:rsid w:val="00415BBB"/>
    <w:rsid w:val="00421A04"/>
    <w:rsid w:val="0042250A"/>
    <w:rsid w:val="0042393D"/>
    <w:rsid w:val="00433449"/>
    <w:rsid w:val="004364C3"/>
    <w:rsid w:val="00437784"/>
    <w:rsid w:val="00437D53"/>
    <w:rsid w:val="00440017"/>
    <w:rsid w:val="00445FBD"/>
    <w:rsid w:val="00452DDD"/>
    <w:rsid w:val="00453018"/>
    <w:rsid w:val="00461E23"/>
    <w:rsid w:val="004622CB"/>
    <w:rsid w:val="00472CFC"/>
    <w:rsid w:val="00481C6E"/>
    <w:rsid w:val="004860B7"/>
    <w:rsid w:val="004948AE"/>
    <w:rsid w:val="004A012B"/>
    <w:rsid w:val="004A426C"/>
    <w:rsid w:val="004A5E90"/>
    <w:rsid w:val="004A7E3D"/>
    <w:rsid w:val="004C5CAA"/>
    <w:rsid w:val="004C7BED"/>
    <w:rsid w:val="004D0354"/>
    <w:rsid w:val="004D1F1C"/>
    <w:rsid w:val="004D5AFA"/>
    <w:rsid w:val="004E71D9"/>
    <w:rsid w:val="004F0D7A"/>
    <w:rsid w:val="004F1AC9"/>
    <w:rsid w:val="00500D72"/>
    <w:rsid w:val="0050671F"/>
    <w:rsid w:val="00511F99"/>
    <w:rsid w:val="005175B4"/>
    <w:rsid w:val="00527886"/>
    <w:rsid w:val="00535940"/>
    <w:rsid w:val="00537675"/>
    <w:rsid w:val="005453CE"/>
    <w:rsid w:val="005513E4"/>
    <w:rsid w:val="00555425"/>
    <w:rsid w:val="0055754B"/>
    <w:rsid w:val="00561C59"/>
    <w:rsid w:val="00563504"/>
    <w:rsid w:val="00572B8E"/>
    <w:rsid w:val="00575624"/>
    <w:rsid w:val="00583AA0"/>
    <w:rsid w:val="005862B6"/>
    <w:rsid w:val="005931F1"/>
    <w:rsid w:val="00594805"/>
    <w:rsid w:val="005970DE"/>
    <w:rsid w:val="005A1C85"/>
    <w:rsid w:val="005A1D6A"/>
    <w:rsid w:val="005B1988"/>
    <w:rsid w:val="005B5511"/>
    <w:rsid w:val="005C1D6B"/>
    <w:rsid w:val="005C6511"/>
    <w:rsid w:val="005D15B1"/>
    <w:rsid w:val="005D300D"/>
    <w:rsid w:val="005D3397"/>
    <w:rsid w:val="005D7FAB"/>
    <w:rsid w:val="005E0245"/>
    <w:rsid w:val="005E11BF"/>
    <w:rsid w:val="005E77A7"/>
    <w:rsid w:val="005F4601"/>
    <w:rsid w:val="006018AB"/>
    <w:rsid w:val="00602831"/>
    <w:rsid w:val="00605B52"/>
    <w:rsid w:val="00614603"/>
    <w:rsid w:val="00626B24"/>
    <w:rsid w:val="00630997"/>
    <w:rsid w:val="00655682"/>
    <w:rsid w:val="0066560C"/>
    <w:rsid w:val="006664BC"/>
    <w:rsid w:val="00666AF7"/>
    <w:rsid w:val="00670D22"/>
    <w:rsid w:val="00673A54"/>
    <w:rsid w:val="00675273"/>
    <w:rsid w:val="00675454"/>
    <w:rsid w:val="00687D4D"/>
    <w:rsid w:val="006A0F91"/>
    <w:rsid w:val="006A1177"/>
    <w:rsid w:val="006C247F"/>
    <w:rsid w:val="006C5BEC"/>
    <w:rsid w:val="006D2078"/>
    <w:rsid w:val="006D3622"/>
    <w:rsid w:val="006E7536"/>
    <w:rsid w:val="006F1BE6"/>
    <w:rsid w:val="006F2382"/>
    <w:rsid w:val="006F2EB7"/>
    <w:rsid w:val="006F437E"/>
    <w:rsid w:val="006F6BD3"/>
    <w:rsid w:val="006F7278"/>
    <w:rsid w:val="007126F1"/>
    <w:rsid w:val="00714C68"/>
    <w:rsid w:val="0071581F"/>
    <w:rsid w:val="00746DE0"/>
    <w:rsid w:val="00752F96"/>
    <w:rsid w:val="00765DCB"/>
    <w:rsid w:val="0077408B"/>
    <w:rsid w:val="007775BE"/>
    <w:rsid w:val="00781E38"/>
    <w:rsid w:val="0078314E"/>
    <w:rsid w:val="00783E14"/>
    <w:rsid w:val="00784103"/>
    <w:rsid w:val="00785481"/>
    <w:rsid w:val="00797BFD"/>
    <w:rsid w:val="007A3A62"/>
    <w:rsid w:val="007A5AD7"/>
    <w:rsid w:val="007B7552"/>
    <w:rsid w:val="007C23F3"/>
    <w:rsid w:val="007C586A"/>
    <w:rsid w:val="007C5F61"/>
    <w:rsid w:val="007D039C"/>
    <w:rsid w:val="007E48A8"/>
    <w:rsid w:val="007F6063"/>
    <w:rsid w:val="007F6324"/>
    <w:rsid w:val="007F7032"/>
    <w:rsid w:val="007F7CA3"/>
    <w:rsid w:val="00803845"/>
    <w:rsid w:val="00811002"/>
    <w:rsid w:val="0082783D"/>
    <w:rsid w:val="00851D60"/>
    <w:rsid w:val="008750E8"/>
    <w:rsid w:val="0088533C"/>
    <w:rsid w:val="008B3DDA"/>
    <w:rsid w:val="008B68E3"/>
    <w:rsid w:val="008C73C2"/>
    <w:rsid w:val="008D79B8"/>
    <w:rsid w:val="008E5781"/>
    <w:rsid w:val="008F77CA"/>
    <w:rsid w:val="00904A45"/>
    <w:rsid w:val="009064C3"/>
    <w:rsid w:val="00913437"/>
    <w:rsid w:val="00943B5F"/>
    <w:rsid w:val="0094594E"/>
    <w:rsid w:val="009519C3"/>
    <w:rsid w:val="009528A8"/>
    <w:rsid w:val="009543A3"/>
    <w:rsid w:val="0095632B"/>
    <w:rsid w:val="00971F99"/>
    <w:rsid w:val="00976C6E"/>
    <w:rsid w:val="0097798A"/>
    <w:rsid w:val="0098188E"/>
    <w:rsid w:val="0098454B"/>
    <w:rsid w:val="00984864"/>
    <w:rsid w:val="009B226B"/>
    <w:rsid w:val="009E13D7"/>
    <w:rsid w:val="009E3932"/>
    <w:rsid w:val="009F6A38"/>
    <w:rsid w:val="00A205EC"/>
    <w:rsid w:val="00A24292"/>
    <w:rsid w:val="00A27991"/>
    <w:rsid w:val="00A41EBF"/>
    <w:rsid w:val="00A46783"/>
    <w:rsid w:val="00A47469"/>
    <w:rsid w:val="00A603F2"/>
    <w:rsid w:val="00A66592"/>
    <w:rsid w:val="00A72819"/>
    <w:rsid w:val="00A771C5"/>
    <w:rsid w:val="00A86139"/>
    <w:rsid w:val="00A94727"/>
    <w:rsid w:val="00AA3EE6"/>
    <w:rsid w:val="00AB2ED4"/>
    <w:rsid w:val="00AC0B4A"/>
    <w:rsid w:val="00AC2C1D"/>
    <w:rsid w:val="00AC4614"/>
    <w:rsid w:val="00AD1F29"/>
    <w:rsid w:val="00AD7550"/>
    <w:rsid w:val="00B01CBC"/>
    <w:rsid w:val="00B03375"/>
    <w:rsid w:val="00B0375B"/>
    <w:rsid w:val="00B10FD0"/>
    <w:rsid w:val="00B26590"/>
    <w:rsid w:val="00B318E4"/>
    <w:rsid w:val="00B31B48"/>
    <w:rsid w:val="00B40846"/>
    <w:rsid w:val="00B457E8"/>
    <w:rsid w:val="00B4676B"/>
    <w:rsid w:val="00B5344D"/>
    <w:rsid w:val="00B54D7F"/>
    <w:rsid w:val="00B5540E"/>
    <w:rsid w:val="00B902C9"/>
    <w:rsid w:val="00B90445"/>
    <w:rsid w:val="00B92962"/>
    <w:rsid w:val="00B94BF9"/>
    <w:rsid w:val="00BA42EC"/>
    <w:rsid w:val="00BB30C9"/>
    <w:rsid w:val="00BC4E80"/>
    <w:rsid w:val="00BD12DF"/>
    <w:rsid w:val="00BD2A93"/>
    <w:rsid w:val="00BD5DDD"/>
    <w:rsid w:val="00BD6190"/>
    <w:rsid w:val="00BE0069"/>
    <w:rsid w:val="00C14019"/>
    <w:rsid w:val="00C42719"/>
    <w:rsid w:val="00C56546"/>
    <w:rsid w:val="00C56FA5"/>
    <w:rsid w:val="00C61E08"/>
    <w:rsid w:val="00C6523F"/>
    <w:rsid w:val="00C77FF5"/>
    <w:rsid w:val="00CA4344"/>
    <w:rsid w:val="00CA7E1F"/>
    <w:rsid w:val="00CD46DE"/>
    <w:rsid w:val="00CD5478"/>
    <w:rsid w:val="00CE3A3E"/>
    <w:rsid w:val="00CF12C3"/>
    <w:rsid w:val="00CF4396"/>
    <w:rsid w:val="00CF5620"/>
    <w:rsid w:val="00CF5790"/>
    <w:rsid w:val="00D13132"/>
    <w:rsid w:val="00D15BF7"/>
    <w:rsid w:val="00D2367F"/>
    <w:rsid w:val="00D4781C"/>
    <w:rsid w:val="00D60868"/>
    <w:rsid w:val="00D617D3"/>
    <w:rsid w:val="00D662B7"/>
    <w:rsid w:val="00D85607"/>
    <w:rsid w:val="00D94AB6"/>
    <w:rsid w:val="00D959A6"/>
    <w:rsid w:val="00DA66D2"/>
    <w:rsid w:val="00DC61A7"/>
    <w:rsid w:val="00DC69F5"/>
    <w:rsid w:val="00DD57CA"/>
    <w:rsid w:val="00DD58B0"/>
    <w:rsid w:val="00DE13E7"/>
    <w:rsid w:val="00DE3FB7"/>
    <w:rsid w:val="00DF0C56"/>
    <w:rsid w:val="00E00662"/>
    <w:rsid w:val="00E05A68"/>
    <w:rsid w:val="00E10067"/>
    <w:rsid w:val="00E16AEB"/>
    <w:rsid w:val="00E17BA5"/>
    <w:rsid w:val="00E345AF"/>
    <w:rsid w:val="00E3634B"/>
    <w:rsid w:val="00E40F62"/>
    <w:rsid w:val="00E54C8A"/>
    <w:rsid w:val="00E6192E"/>
    <w:rsid w:val="00E70484"/>
    <w:rsid w:val="00E714D6"/>
    <w:rsid w:val="00E718C3"/>
    <w:rsid w:val="00E84155"/>
    <w:rsid w:val="00E96A8F"/>
    <w:rsid w:val="00EA2094"/>
    <w:rsid w:val="00EA6862"/>
    <w:rsid w:val="00EA712D"/>
    <w:rsid w:val="00EA7BD9"/>
    <w:rsid w:val="00EB1C74"/>
    <w:rsid w:val="00ED1F78"/>
    <w:rsid w:val="00EE10CE"/>
    <w:rsid w:val="00EE32A6"/>
    <w:rsid w:val="00F0052A"/>
    <w:rsid w:val="00F01D4F"/>
    <w:rsid w:val="00F01FD5"/>
    <w:rsid w:val="00F06509"/>
    <w:rsid w:val="00F075BF"/>
    <w:rsid w:val="00F144DA"/>
    <w:rsid w:val="00F2312F"/>
    <w:rsid w:val="00F23767"/>
    <w:rsid w:val="00F23F55"/>
    <w:rsid w:val="00F50866"/>
    <w:rsid w:val="00F511D4"/>
    <w:rsid w:val="00F51294"/>
    <w:rsid w:val="00F614E2"/>
    <w:rsid w:val="00F63634"/>
    <w:rsid w:val="00F63E29"/>
    <w:rsid w:val="00F67AD9"/>
    <w:rsid w:val="00F71C58"/>
    <w:rsid w:val="00F71DA4"/>
    <w:rsid w:val="00F753A3"/>
    <w:rsid w:val="00F90D5C"/>
    <w:rsid w:val="00FA3263"/>
    <w:rsid w:val="00FA6423"/>
    <w:rsid w:val="00FA6EF1"/>
    <w:rsid w:val="00FB3C31"/>
    <w:rsid w:val="00FC7ACA"/>
    <w:rsid w:val="00FD023B"/>
    <w:rsid w:val="00FD0287"/>
    <w:rsid w:val="00FD0E42"/>
    <w:rsid w:val="00FD4BAA"/>
    <w:rsid w:val="00FD4E5C"/>
    <w:rsid w:val="00FD55FA"/>
    <w:rsid w:val="00FE4B23"/>
    <w:rsid w:val="00FF064E"/>
    <w:rsid w:val="00FF0E71"/>
    <w:rsid w:val="00FF5AAA"/>
    <w:rsid w:val="00FF5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03">
      <w:bodyDiv w:val="1"/>
      <w:marLeft w:val="0"/>
      <w:marRight w:val="0"/>
      <w:marTop w:val="0"/>
      <w:marBottom w:val="0"/>
      <w:divBdr>
        <w:top w:val="none" w:sz="0" w:space="0" w:color="auto"/>
        <w:left w:val="none" w:sz="0" w:space="0" w:color="auto"/>
        <w:bottom w:val="none" w:sz="0" w:space="0" w:color="auto"/>
        <w:right w:val="none" w:sz="0" w:space="0" w:color="auto"/>
      </w:divBdr>
    </w:div>
    <w:div w:id="1038627315">
      <w:bodyDiv w:val="1"/>
      <w:marLeft w:val="0"/>
      <w:marRight w:val="0"/>
      <w:marTop w:val="0"/>
      <w:marBottom w:val="0"/>
      <w:divBdr>
        <w:top w:val="none" w:sz="0" w:space="0" w:color="auto"/>
        <w:left w:val="none" w:sz="0" w:space="0" w:color="auto"/>
        <w:bottom w:val="none" w:sz="0" w:space="0" w:color="auto"/>
        <w:right w:val="none" w:sz="0" w:space="0" w:color="auto"/>
      </w:divBdr>
    </w:div>
    <w:div w:id="1845589669">
      <w:bodyDiv w:val="1"/>
      <w:marLeft w:val="0"/>
      <w:marRight w:val="0"/>
      <w:marTop w:val="0"/>
      <w:marBottom w:val="0"/>
      <w:divBdr>
        <w:top w:val="none" w:sz="0" w:space="0" w:color="auto"/>
        <w:left w:val="none" w:sz="0" w:space="0" w:color="auto"/>
        <w:bottom w:val="none" w:sz="0" w:space="0" w:color="auto"/>
        <w:right w:val="none" w:sz="0" w:space="0" w:color="auto"/>
      </w:divBdr>
      <w:divsChild>
        <w:div w:id="1280994923">
          <w:marLeft w:val="0"/>
          <w:marRight w:val="0"/>
          <w:marTop w:val="0"/>
          <w:marBottom w:val="0"/>
          <w:divBdr>
            <w:top w:val="none" w:sz="0" w:space="0" w:color="auto"/>
            <w:left w:val="none" w:sz="0" w:space="0" w:color="auto"/>
            <w:bottom w:val="none" w:sz="0" w:space="0" w:color="auto"/>
            <w:right w:val="none" w:sz="0" w:space="0" w:color="auto"/>
          </w:divBdr>
        </w:div>
        <w:div w:id="933366526">
          <w:marLeft w:val="0"/>
          <w:marRight w:val="0"/>
          <w:marTop w:val="0"/>
          <w:marBottom w:val="0"/>
          <w:divBdr>
            <w:top w:val="none" w:sz="0" w:space="0" w:color="auto"/>
            <w:left w:val="none" w:sz="0" w:space="0" w:color="auto"/>
            <w:bottom w:val="none" w:sz="0" w:space="0" w:color="auto"/>
            <w:right w:val="none" w:sz="0" w:space="0" w:color="auto"/>
          </w:divBdr>
        </w:div>
        <w:div w:id="730426512">
          <w:marLeft w:val="0"/>
          <w:marRight w:val="0"/>
          <w:marTop w:val="0"/>
          <w:marBottom w:val="0"/>
          <w:divBdr>
            <w:top w:val="none" w:sz="0" w:space="0" w:color="auto"/>
            <w:left w:val="none" w:sz="0" w:space="0" w:color="auto"/>
            <w:bottom w:val="none" w:sz="0" w:space="0" w:color="auto"/>
            <w:right w:val="none" w:sz="0" w:space="0" w:color="auto"/>
          </w:divBdr>
        </w:div>
        <w:div w:id="1913389123">
          <w:marLeft w:val="0"/>
          <w:marRight w:val="0"/>
          <w:marTop w:val="0"/>
          <w:marBottom w:val="0"/>
          <w:divBdr>
            <w:top w:val="none" w:sz="0" w:space="0" w:color="auto"/>
            <w:left w:val="none" w:sz="0" w:space="0" w:color="auto"/>
            <w:bottom w:val="none" w:sz="0" w:space="0" w:color="auto"/>
            <w:right w:val="none" w:sz="0" w:space="0" w:color="auto"/>
          </w:divBdr>
        </w:div>
        <w:div w:id="435490544">
          <w:marLeft w:val="0"/>
          <w:marRight w:val="0"/>
          <w:marTop w:val="0"/>
          <w:marBottom w:val="0"/>
          <w:divBdr>
            <w:top w:val="none" w:sz="0" w:space="0" w:color="auto"/>
            <w:left w:val="none" w:sz="0" w:space="0" w:color="auto"/>
            <w:bottom w:val="none" w:sz="0" w:space="0" w:color="auto"/>
            <w:right w:val="none" w:sz="0" w:space="0" w:color="auto"/>
          </w:divBdr>
        </w:div>
        <w:div w:id="550701139">
          <w:marLeft w:val="0"/>
          <w:marRight w:val="0"/>
          <w:marTop w:val="0"/>
          <w:marBottom w:val="0"/>
          <w:divBdr>
            <w:top w:val="none" w:sz="0" w:space="0" w:color="auto"/>
            <w:left w:val="none" w:sz="0" w:space="0" w:color="auto"/>
            <w:bottom w:val="none" w:sz="0" w:space="0" w:color="auto"/>
            <w:right w:val="none" w:sz="0" w:space="0" w:color="auto"/>
          </w:divBdr>
        </w:div>
        <w:div w:id="1601794309">
          <w:marLeft w:val="0"/>
          <w:marRight w:val="0"/>
          <w:marTop w:val="0"/>
          <w:marBottom w:val="0"/>
          <w:divBdr>
            <w:top w:val="none" w:sz="0" w:space="0" w:color="auto"/>
            <w:left w:val="none" w:sz="0" w:space="0" w:color="auto"/>
            <w:bottom w:val="none" w:sz="0" w:space="0" w:color="auto"/>
            <w:right w:val="none" w:sz="0" w:space="0" w:color="auto"/>
          </w:divBdr>
        </w:div>
      </w:divsChild>
    </w:div>
    <w:div w:id="20284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BDD7-CF55-4992-AE64-D5195B7D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12916</Words>
  <Characters>7363</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Tatjana Karpova</cp:lastModifiedBy>
  <cp:revision>2</cp:revision>
  <cp:lastPrinted>2020-11-12T14:03:00Z</cp:lastPrinted>
  <dcterms:created xsi:type="dcterms:W3CDTF">2022-03-17T14:31:00Z</dcterms:created>
  <dcterms:modified xsi:type="dcterms:W3CDTF">2022-03-17T14:31:00Z</dcterms:modified>
</cp:coreProperties>
</file>