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Pr="00633D3B" w:rsidRDefault="009D1B49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633D3B">
        <w:rPr>
          <w:rFonts w:ascii="Times New Roman" w:hAnsi="Times New Roman" w:cs="Times New Roman"/>
          <w:b/>
          <w:bCs/>
          <w:caps/>
          <w:color w:val="auto"/>
        </w:rPr>
        <w:t>DĖL</w:t>
      </w:r>
      <w:r w:rsidR="00156260" w:rsidRPr="00633D3B">
        <w:rPr>
          <w:rFonts w:ascii="Times New Roman" w:hAnsi="Times New Roman" w:cs="Times New Roman"/>
          <w:b/>
          <w:bCs/>
          <w:caps/>
          <w:color w:val="auto"/>
        </w:rPr>
        <w:t xml:space="preserve"> </w:t>
      </w:r>
      <w:r w:rsidR="001B5F08" w:rsidRPr="00633D3B">
        <w:rPr>
          <w:rFonts w:ascii="Times New Roman" w:hAnsi="Times New Roman" w:cs="Times New Roman"/>
          <w:b/>
          <w:bCs/>
          <w:caps/>
          <w:color w:val="auto"/>
        </w:rPr>
        <w:t>ROKIŠKIO RAJONO SAVIVALDYBĖS ADMINISTRACIJOS CENTRALIZUOTOS BUHALTERINĖS APSKAITOS TVARKYMO</w:t>
      </w:r>
    </w:p>
    <w:p w:rsidR="007C4214" w:rsidRPr="00633D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57138D" w:rsidRPr="00633D3B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202</w:t>
      </w:r>
      <w:r w:rsidR="00E2349C" w:rsidRPr="00633D3B">
        <w:rPr>
          <w:rFonts w:ascii="Times New Roman" w:hAnsi="Times New Roman" w:cs="Times New Roman"/>
          <w:color w:val="auto"/>
        </w:rPr>
        <w:t>2</w:t>
      </w:r>
      <w:r w:rsidR="0057138D" w:rsidRPr="00633D3B">
        <w:rPr>
          <w:rFonts w:ascii="Times New Roman" w:hAnsi="Times New Roman" w:cs="Times New Roman"/>
          <w:color w:val="auto"/>
        </w:rPr>
        <w:t xml:space="preserve"> m. </w:t>
      </w:r>
      <w:r w:rsidR="00E2349C" w:rsidRPr="00633D3B">
        <w:rPr>
          <w:rFonts w:ascii="Times New Roman" w:hAnsi="Times New Roman" w:cs="Times New Roman"/>
          <w:color w:val="auto"/>
        </w:rPr>
        <w:t>sausio 28</w:t>
      </w:r>
      <w:r w:rsidR="00AA40DE" w:rsidRPr="00633D3B">
        <w:rPr>
          <w:rFonts w:ascii="Times New Roman" w:hAnsi="Times New Roman" w:cs="Times New Roman"/>
          <w:color w:val="auto"/>
        </w:rPr>
        <w:t xml:space="preserve"> </w:t>
      </w:r>
      <w:r w:rsidR="00944449" w:rsidRPr="00633D3B">
        <w:rPr>
          <w:rFonts w:ascii="Times New Roman" w:hAnsi="Times New Roman" w:cs="Times New Roman"/>
          <w:color w:val="auto"/>
        </w:rPr>
        <w:t>d. Nr. TS</w:t>
      </w:r>
      <w:r w:rsidR="006B22AA" w:rsidRPr="00633D3B">
        <w:rPr>
          <w:rFonts w:ascii="Times New Roman" w:hAnsi="Times New Roman" w:cs="Times New Roman"/>
          <w:color w:val="auto"/>
        </w:rPr>
        <w:t>-</w:t>
      </w:r>
    </w:p>
    <w:p w:rsidR="00B970EE" w:rsidRPr="00633D3B" w:rsidRDefault="0057138D" w:rsidP="00D23593">
      <w:pPr>
        <w:spacing w:line="20" w:lineRule="atLeast"/>
        <w:ind w:left="-567" w:firstLine="567"/>
        <w:jc w:val="center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Rokiškis</w:t>
      </w:r>
    </w:p>
    <w:p w:rsidR="00D23593" w:rsidRPr="00633D3B" w:rsidRDefault="00D23593" w:rsidP="00D23593">
      <w:pPr>
        <w:spacing w:line="20" w:lineRule="atLeast"/>
        <w:ind w:left="-567" w:firstLine="567"/>
        <w:jc w:val="center"/>
        <w:rPr>
          <w:rFonts w:ascii="Times New Roman" w:hAnsi="Times New Roman" w:cs="Times New Roman"/>
          <w:color w:val="auto"/>
        </w:rPr>
      </w:pPr>
    </w:p>
    <w:p w:rsidR="00633D3B" w:rsidRPr="00633D3B" w:rsidRDefault="00633D3B" w:rsidP="00D23593">
      <w:pPr>
        <w:spacing w:line="20" w:lineRule="atLeast"/>
        <w:ind w:left="-567" w:firstLine="567"/>
        <w:jc w:val="center"/>
        <w:rPr>
          <w:rFonts w:ascii="Times New Roman" w:hAnsi="Times New Roman" w:cs="Times New Roman"/>
          <w:color w:val="auto"/>
        </w:rPr>
      </w:pPr>
    </w:p>
    <w:p w:rsidR="00EA0C43" w:rsidRPr="00633D3B" w:rsidRDefault="00633D3B" w:rsidP="00D2359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B1041C" w:rsidRPr="00633D3B">
        <w:rPr>
          <w:rStyle w:val="Bodytext2TimesNewRoman"/>
          <w:rFonts w:eastAsia="Book Antiqua"/>
          <w:color w:val="auto"/>
          <w:shd w:val="clear" w:color="auto" w:fill="FFFFFF"/>
        </w:rPr>
        <w:t>Vadovaudamasi Lietuvos Respublik</w:t>
      </w:r>
      <w:r w:rsidR="00487FF9" w:rsidRPr="00633D3B">
        <w:rPr>
          <w:rStyle w:val="Bodytext2TimesNewRoman"/>
          <w:rFonts w:eastAsia="Book Antiqua"/>
          <w:color w:val="auto"/>
          <w:shd w:val="clear" w:color="auto" w:fill="FFFFFF"/>
        </w:rPr>
        <w:t>os vietos savivaldos įstatymo 16 straipsnio 5 dali</w:t>
      </w:r>
      <w:r w:rsidR="002A1476" w:rsidRPr="00633D3B">
        <w:rPr>
          <w:rStyle w:val="Bodytext2TimesNewRoman"/>
          <w:rFonts w:eastAsia="Book Antiqua"/>
          <w:color w:val="auto"/>
          <w:shd w:val="clear" w:color="auto" w:fill="FFFFFF"/>
        </w:rPr>
        <w:t>mi, 18 straipsnio 1 dalimi,</w:t>
      </w:r>
      <w:r w:rsidR="00A53957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2A1476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Lietuvos Respublikos buhalterinės apskaitos įstatymo </w:t>
      </w:r>
      <w:r w:rsidR="004707D8">
        <w:rPr>
          <w:rFonts w:ascii="Times New Roman" w:hAnsi="Times New Roman" w:cs="Times New Roman"/>
          <w:color w:val="auto"/>
          <w:sz w:val="24"/>
          <w:szCs w:val="24"/>
        </w:rPr>
        <w:t xml:space="preserve">10 straipsnio 4 dalimi, </w:t>
      </w:r>
      <w:r w:rsidR="00D23593" w:rsidRPr="00633D3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5044A8" w:rsidRPr="00633D3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D23593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 straipsnio 2 dalies 2 punktu</w:t>
      </w:r>
      <w:r w:rsidR="00A53957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Lietuvos Respublikos viešojo sektoriaus atskaitomybės įstatymu, Lietuvos Respublikos finansų ministro 2005 m. gegužės 25 d. </w:t>
      </w:r>
      <w:r w:rsidR="00A711FF" w:rsidRPr="00633D3B">
        <w:rPr>
          <w:rFonts w:ascii="Times New Roman" w:hAnsi="Times New Roman" w:cs="Times New Roman"/>
          <w:color w:val="auto"/>
          <w:sz w:val="24"/>
          <w:szCs w:val="24"/>
        </w:rPr>
        <w:t>įsakymu</w:t>
      </w:r>
      <w:r w:rsidR="002A1476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 Nr. 1K-170 </w:t>
      </w:r>
      <w:r w:rsidRPr="00633D3B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2A1476" w:rsidRPr="00633D3B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711FF" w:rsidRPr="00633D3B">
        <w:rPr>
          <w:rFonts w:ascii="Times New Roman" w:hAnsi="Times New Roman" w:cs="Times New Roman"/>
          <w:color w:val="auto"/>
          <w:sz w:val="24"/>
          <w:szCs w:val="24"/>
        </w:rPr>
        <w:t>ėl viešojo sektoriaus  subjektų buhalterinės apskaitos organizavimo tvarkos aprašo patvirtinimo</w:t>
      </w:r>
      <w:r w:rsidRPr="00633D3B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A1476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0214B" w:rsidRPr="00633D3B"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="00B1041C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rajono </w:t>
      </w:r>
      <w:r w:rsidR="00BF4019" w:rsidRPr="00633D3B">
        <w:rPr>
          <w:rStyle w:val="Bodytext2TimesNewRoman"/>
          <w:rFonts w:eastAsia="Book Antiqua"/>
          <w:color w:val="auto"/>
          <w:shd w:val="clear" w:color="auto" w:fill="FFFFFF"/>
        </w:rPr>
        <w:t>savivaldybės taryba</w:t>
      </w:r>
      <w:r w:rsidR="00D2359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 </w:t>
      </w:r>
      <w:r w:rsidR="00B1041C" w:rsidRPr="00633D3B">
        <w:rPr>
          <w:rStyle w:val="Bodytext2TimesNewRoman"/>
          <w:rFonts w:eastAsia="Book Antiqua"/>
          <w:color w:val="auto"/>
          <w:shd w:val="clear" w:color="auto" w:fill="FFFFFF"/>
        </w:rPr>
        <w:t>n u s p r e n d ž i a:</w:t>
      </w:r>
    </w:p>
    <w:p w:rsidR="002343B5" w:rsidRPr="00633D3B" w:rsidRDefault="00633D3B" w:rsidP="00EA0C43">
      <w:pPr>
        <w:pStyle w:val="Bodytext20"/>
        <w:tabs>
          <w:tab w:val="left" w:pos="1259"/>
        </w:tabs>
        <w:spacing w:line="20" w:lineRule="atLeast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4145FC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1. Pavesti </w:t>
      </w:r>
      <w:r w:rsidR="002343B5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>r</w:t>
      </w:r>
      <w:r w:rsidR="002343B5" w:rsidRPr="00633D3B">
        <w:rPr>
          <w:rStyle w:val="Bodytext2TimesNewRoman"/>
          <w:rFonts w:eastAsia="Book Antiqua"/>
          <w:color w:val="auto"/>
          <w:shd w:val="clear" w:color="auto" w:fill="FFFFFF"/>
        </w:rPr>
        <w:t>ajono savivaldybės administracijos Centralizuotos buhalterinės apska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itos skyriui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centralizuotai vesti</w:t>
      </w:r>
      <w:r w:rsidR="002343B5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biudžetinių įstaigų buhalterinę apskaitą pagal</w:t>
      </w:r>
      <w:r w:rsidR="00C96E88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nauja redakcija išdėstytą</w:t>
      </w:r>
      <w:r w:rsidR="002343B5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priedą.</w:t>
      </w:r>
    </w:p>
    <w:p w:rsidR="00976EC7" w:rsidRPr="00633D3B" w:rsidRDefault="00633D3B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C2363C" w:rsidRPr="00633D3B">
        <w:rPr>
          <w:rStyle w:val="Bodytext2TimesNewRoman"/>
          <w:rFonts w:eastAsia="Book Antiqua"/>
          <w:color w:val="auto"/>
          <w:shd w:val="clear" w:color="auto" w:fill="FFFFFF"/>
        </w:rPr>
        <w:t>2.</w:t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Pavesti Rokiškio rajono savivaldybės administracijos direktoriui:</w:t>
      </w:r>
    </w:p>
    <w:p w:rsidR="00822376" w:rsidRPr="00633D3B" w:rsidRDefault="00633D3B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90728C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2.1 papildyti </w:t>
      </w:r>
      <w:r w:rsidR="008C3CA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</w:t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savivaldybės administracijos Centralizuotos buhalterinės apskaitos </w:t>
      </w:r>
      <w:r w:rsidR="0090728C" w:rsidRPr="00633D3B">
        <w:rPr>
          <w:rStyle w:val="Bodytext2TimesNewRoman"/>
          <w:rFonts w:eastAsia="Book Antiqua"/>
          <w:color w:val="auto"/>
          <w:shd w:val="clear" w:color="auto" w:fill="FFFFFF"/>
        </w:rPr>
        <w:t>skyriau</w:t>
      </w:r>
      <w:r w:rsidR="00530940" w:rsidRPr="00633D3B">
        <w:rPr>
          <w:rStyle w:val="Bodytext2TimesNewRoman"/>
          <w:rFonts w:eastAsia="Book Antiqua"/>
          <w:color w:val="auto"/>
          <w:shd w:val="clear" w:color="auto" w:fill="FFFFFF"/>
        </w:rPr>
        <w:t>s nuostatus</w:t>
      </w:r>
      <w:r w:rsidR="00C1468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ir darbuotojo</w:t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pareiginiu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s nuostatus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C1468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nurodytoms funkcijoms vykdyti</w:t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>;</w:t>
      </w:r>
    </w:p>
    <w:p w:rsidR="00FE282B" w:rsidRPr="00633D3B" w:rsidRDefault="00633D3B" w:rsidP="00B626B9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>2.2 organizuoti</w:t>
      </w:r>
      <w:r w:rsidR="006C2A44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C1468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buhalterinių paslaugų </w:t>
      </w:r>
      <w:r w:rsidR="00822376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sutarties</w:t>
      </w:r>
      <w:r w:rsidR="00813246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dėl centralizuotos buhalterinės apskaitos tvarkymo sudarymą.</w:t>
      </w:r>
    </w:p>
    <w:p w:rsidR="004F5C35" w:rsidRPr="00633D3B" w:rsidRDefault="00633D3B" w:rsidP="00AA5C6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B626B9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3. </w:t>
      </w:r>
      <w:r w:rsidR="00214C26" w:rsidRPr="00633D3B">
        <w:rPr>
          <w:rStyle w:val="Bodytext2TimesNewRoman"/>
          <w:rFonts w:eastAsia="Book Antiqua"/>
          <w:color w:val="auto"/>
          <w:shd w:val="clear" w:color="auto" w:fill="FFFFFF"/>
        </w:rPr>
        <w:t>Pripažinti netekusiais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galios</w:t>
      </w:r>
      <w:r w:rsidR="004F5C35" w:rsidRPr="00633D3B">
        <w:rPr>
          <w:rStyle w:val="Bodytext2TimesNewRoman"/>
          <w:rFonts w:eastAsia="Book Antiqua"/>
          <w:color w:val="auto"/>
          <w:shd w:val="clear" w:color="auto" w:fill="FFFFFF"/>
        </w:rPr>
        <w:t>:</w:t>
      </w:r>
    </w:p>
    <w:p w:rsidR="00EA0C43" w:rsidRPr="00633D3B" w:rsidRDefault="00633D3B" w:rsidP="00AA5C6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4F5C35" w:rsidRPr="00633D3B">
        <w:rPr>
          <w:rStyle w:val="Bodytext2TimesNewRoman"/>
          <w:rFonts w:eastAsia="Book Antiqua"/>
          <w:color w:val="auto"/>
          <w:shd w:val="clear" w:color="auto" w:fill="FFFFFF"/>
        </w:rPr>
        <w:t>3.1</w:t>
      </w:r>
      <w:r w:rsidR="008E244C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</w:t>
      </w:r>
      <w:r w:rsidR="00B626B9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2016 m. spalio 28 d. sprendimą Nr. TS-180 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FE282B" w:rsidRPr="00633D3B">
        <w:rPr>
          <w:rStyle w:val="Bodytext2TimesNewRoman"/>
          <w:rFonts w:eastAsia="Book Antiqua"/>
          <w:color w:val="auto"/>
          <w:shd w:val="clear" w:color="auto" w:fill="FFFFFF"/>
        </w:rPr>
        <w:t>Dėl Rokiškio rajono savivaldybės administracijos Centralizuotos buhalterinės apskaitos tvarkymo”</w:t>
      </w:r>
      <w:r w:rsidR="004F5C35" w:rsidRPr="00633D3B">
        <w:rPr>
          <w:rStyle w:val="Bodytext2TimesNewRoman"/>
          <w:rFonts w:eastAsia="Book Antiqua"/>
          <w:color w:val="auto"/>
          <w:shd w:val="clear" w:color="auto" w:fill="FFFFFF"/>
        </w:rPr>
        <w:t>;</w:t>
      </w:r>
    </w:p>
    <w:p w:rsidR="008E244C" w:rsidRPr="00633D3B" w:rsidRDefault="00633D3B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EA0C43" w:rsidRPr="00633D3B">
        <w:rPr>
          <w:rStyle w:val="Bodytext2TimesNewRoman"/>
          <w:rFonts w:eastAsia="Book Antiqua"/>
          <w:color w:val="auto"/>
          <w:shd w:val="clear" w:color="auto" w:fill="FFFFFF"/>
        </w:rPr>
        <w:t>3.2.</w:t>
      </w:r>
      <w:r w:rsidR="00B626B9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452D2F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2020 m. vasario 27 d. sprendimą Nr. TS-35 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452D2F" w:rsidRPr="00633D3B">
        <w:rPr>
          <w:rFonts w:ascii="Times New Roman" w:hAnsi="Times New Roman" w:cs="Times New Roman"/>
          <w:color w:val="auto"/>
          <w:sz w:val="24"/>
          <w:szCs w:val="24"/>
        </w:rPr>
        <w:t>Dėl Rokiškio rajono savivaldybės tarybos 2016 m. spalio 28 d. sprendimo Nr. TS-180 ,,Dėl Rokiškio rajono savivaldybės administracijos centralizuotos buhalterinės apskaitos tvarkymo“ dalinio pakeitimo</w:t>
      </w:r>
      <w:r w:rsidRPr="00633D3B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52D2F" w:rsidRPr="00633D3B" w:rsidRDefault="00633D3B" w:rsidP="00452D2F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D3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52D2F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3.3 </w:t>
      </w:r>
      <w:r w:rsidR="00452D2F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2020 m. gegužės 11 d. sprendimą Nr. TS-130 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452D2F" w:rsidRPr="00633D3B">
        <w:rPr>
          <w:rFonts w:ascii="Times New Roman" w:hAnsi="Times New Roman" w:cs="Times New Roman"/>
          <w:color w:val="auto"/>
          <w:sz w:val="24"/>
          <w:szCs w:val="24"/>
        </w:rPr>
        <w:t>Dėl Rokiškio rajono savivaldybės tarybos 2016 m. spalio 28 d. sprendimo Nr. TS-180 ,,Dėl Rokiškio rajono savivaldybės administracijos centralizuotos buhalterinės apskaitos tvarkymo“ dalinio pakeitimo“</w:t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A5C63" w:rsidRPr="00633D3B" w:rsidRDefault="00633D3B" w:rsidP="00AA5C6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633D3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</w:rPr>
        <w:t xml:space="preserve">3.4 </w:t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Rokiškio rajono savivaldybės tarybos 2020 m. rugsėjo  25 d. sprendimą Nr. TS-242 </w:t>
      </w:r>
      <w:r w:rsidRPr="00633D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,,</w:t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  <w:lang w:bidi="ar-SA"/>
        </w:rPr>
        <w:t>Dėl Rokiškio rajono savivaldybės tarybos 2016 m. spalio 28 d. sprendimo Nr. TS-180 ,,Dėl Rokiškio rajono savivaldybės administracijos centralizuotos buhalterinės apskaitos tvarkymo“ dalinio pakeitimo“;</w:t>
      </w:r>
    </w:p>
    <w:p w:rsidR="00452D2F" w:rsidRPr="00633D3B" w:rsidRDefault="00633D3B" w:rsidP="00452D2F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D3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5C63" w:rsidRPr="00633D3B"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452D2F" w:rsidRPr="00633D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2D2F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Rokiškio rajono savivaldybės tarybos 2021 m. rugsėjo 24 d. sprendimą Nr. TS-186 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452D2F" w:rsidRPr="00633D3B">
        <w:rPr>
          <w:rFonts w:ascii="Times New Roman" w:hAnsi="Times New Roman" w:cs="Times New Roman"/>
          <w:color w:val="auto"/>
          <w:sz w:val="24"/>
          <w:szCs w:val="24"/>
        </w:rPr>
        <w:t>Dėl Rokiškio rajono savivaldybės tarybos 2016 m. spalio 28 d. sprendimo Nr. TS-180 ,,Dėl Rokiškio rajono savivaldybės administracijos centralizuotos buhalterinės apskaitos tvarkymo“ dalinio pakeitimo“</w:t>
      </w:r>
      <w:r w:rsidRPr="00633D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3D3B" w:rsidRDefault="00633D3B" w:rsidP="00633D3B">
      <w:pPr>
        <w:pStyle w:val="Bodytext20"/>
        <w:tabs>
          <w:tab w:val="left" w:pos="1259"/>
        </w:tabs>
        <w:spacing w:line="20" w:lineRule="atLeast"/>
        <w:jc w:val="both"/>
        <w:rPr>
          <w:rFonts w:ascii="Times New Roman" w:eastAsia="Microsoft Sans Serif" w:hAnsi="Times New Roman" w:cs="Times New Roman"/>
          <w:color w:val="auto"/>
          <w:sz w:val="24"/>
          <w:szCs w:val="24"/>
        </w:rPr>
      </w:pPr>
      <w:r w:rsidRPr="00633D3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6E88" w:rsidRPr="00B04205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4. Sprendimą skelbti Teisės aktų registre ir savivaldybės interneto svetainėje </w:t>
      </w:r>
      <w:hyperlink r:id="rId9" w:history="1">
        <w:r w:rsidR="00C96E88" w:rsidRPr="00B04205">
          <w:rPr>
            <w:rFonts w:ascii="Times New Roman" w:eastAsia="Microsoft Sans Serif" w:hAnsi="Times New Roman" w:cs="Times New Roman"/>
            <w:color w:val="auto"/>
            <w:sz w:val="24"/>
            <w:szCs w:val="24"/>
          </w:rPr>
          <w:t>www.rokiskis.lt</w:t>
        </w:r>
      </w:hyperlink>
      <w:r w:rsidR="00DB6B0B">
        <w:rPr>
          <w:rFonts w:ascii="Times New Roman" w:eastAsia="Microsoft Sans Serif" w:hAnsi="Times New Roman" w:cs="Times New Roman"/>
          <w:color w:val="auto"/>
          <w:sz w:val="24"/>
          <w:szCs w:val="24"/>
        </w:rPr>
        <w:t>.</w:t>
      </w:r>
      <w:r w:rsidRPr="00B04205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 </w:t>
      </w:r>
    </w:p>
    <w:p w:rsidR="00DB6B0B" w:rsidRDefault="00DB6B0B" w:rsidP="00633D3B">
      <w:pPr>
        <w:pStyle w:val="Bodytext20"/>
        <w:tabs>
          <w:tab w:val="left" w:pos="1259"/>
        </w:tabs>
        <w:spacing w:line="20" w:lineRule="atLeast"/>
        <w:jc w:val="both"/>
        <w:rPr>
          <w:rFonts w:ascii="Times New Roman" w:eastAsia="Microsoft Sans Serif" w:hAnsi="Times New Roman" w:cs="Times New Roman"/>
          <w:color w:val="auto"/>
          <w:sz w:val="24"/>
          <w:szCs w:val="24"/>
        </w:rPr>
      </w:pPr>
    </w:p>
    <w:p w:rsidR="00DB6B0B" w:rsidRPr="00B04205" w:rsidRDefault="00DB6B0B" w:rsidP="00633D3B">
      <w:pPr>
        <w:pStyle w:val="Bodytext20"/>
        <w:tabs>
          <w:tab w:val="left" w:pos="1259"/>
        </w:tabs>
        <w:spacing w:line="20" w:lineRule="atLeast"/>
        <w:jc w:val="both"/>
        <w:rPr>
          <w:rFonts w:ascii="Times New Roman" w:eastAsia="Microsoft Sans Serif" w:hAnsi="Times New Roman" w:cs="Times New Roman"/>
          <w:color w:val="auto"/>
          <w:sz w:val="24"/>
          <w:szCs w:val="24"/>
        </w:rPr>
      </w:pPr>
    </w:p>
    <w:p w:rsidR="007D3381" w:rsidRDefault="00633D3B" w:rsidP="004707D8">
      <w:pPr>
        <w:pStyle w:val="Bodytext20"/>
        <w:tabs>
          <w:tab w:val="left" w:pos="1259"/>
        </w:tabs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4205">
        <w:rPr>
          <w:rFonts w:ascii="Times New Roman" w:eastAsia="Microsoft Sans Serif" w:hAnsi="Times New Roman" w:cs="Times New Roman"/>
          <w:color w:val="auto"/>
          <w:sz w:val="24"/>
          <w:szCs w:val="24"/>
        </w:rPr>
        <w:lastRenderedPageBreak/>
        <w:tab/>
      </w:r>
      <w:r w:rsidR="00AA5C63" w:rsidRPr="00B0420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A5ED6" w:rsidRPr="00B04205">
        <w:rPr>
          <w:rFonts w:ascii="Times New Roman" w:hAnsi="Times New Roman" w:cs="Times New Roman"/>
          <w:color w:val="auto"/>
          <w:sz w:val="24"/>
          <w:szCs w:val="24"/>
        </w:rPr>
        <w:t>prendimas per vieną mėnesį gali būti skundžiamas Lietuvos administracinių ginčų komisijos Panevėžio apygardos skyriui</w:t>
      </w:r>
      <w:r w:rsidR="0008668F" w:rsidRPr="00B04205">
        <w:rPr>
          <w:rFonts w:ascii="Times New Roman" w:hAnsi="Times New Roman" w:cs="Times New Roman"/>
          <w:color w:val="auto"/>
          <w:sz w:val="24"/>
          <w:szCs w:val="24"/>
        </w:rPr>
        <w:t xml:space="preserve"> Lietuvos Respublikos ikiteisminio administracinių ginčų nagrinėjimo tv</w:t>
      </w:r>
      <w:r w:rsidR="004707D8">
        <w:rPr>
          <w:rFonts w:ascii="Times New Roman" w:hAnsi="Times New Roman" w:cs="Times New Roman"/>
          <w:color w:val="auto"/>
          <w:sz w:val="24"/>
          <w:szCs w:val="24"/>
        </w:rPr>
        <w:t>arkos įstatymo nustatyta tvarka.</w:t>
      </w:r>
    </w:p>
    <w:p w:rsidR="004707D8" w:rsidRDefault="004707D8" w:rsidP="004707D8">
      <w:pPr>
        <w:pStyle w:val="Bodytext20"/>
        <w:tabs>
          <w:tab w:val="left" w:pos="1259"/>
        </w:tabs>
        <w:spacing w:line="20" w:lineRule="atLeast"/>
        <w:jc w:val="both"/>
        <w:rPr>
          <w:sz w:val="24"/>
          <w:szCs w:val="24"/>
        </w:rPr>
      </w:pPr>
    </w:p>
    <w:p w:rsidR="00DB6B0B" w:rsidRDefault="00DB6B0B" w:rsidP="004707D8">
      <w:pPr>
        <w:pStyle w:val="Bodytext20"/>
        <w:tabs>
          <w:tab w:val="left" w:pos="1259"/>
        </w:tabs>
        <w:spacing w:line="20" w:lineRule="atLeast"/>
        <w:jc w:val="both"/>
        <w:rPr>
          <w:sz w:val="24"/>
          <w:szCs w:val="24"/>
        </w:rPr>
      </w:pPr>
    </w:p>
    <w:p w:rsidR="00DB6B0B" w:rsidRPr="00633D3B" w:rsidRDefault="00DB6B0B" w:rsidP="004707D8">
      <w:pPr>
        <w:pStyle w:val="Bodytext20"/>
        <w:tabs>
          <w:tab w:val="left" w:pos="1259"/>
        </w:tabs>
        <w:spacing w:line="20" w:lineRule="atLeast"/>
        <w:jc w:val="both"/>
        <w:rPr>
          <w:sz w:val="24"/>
          <w:szCs w:val="24"/>
        </w:rPr>
      </w:pPr>
    </w:p>
    <w:p w:rsidR="007D3381" w:rsidRPr="00633D3B" w:rsidRDefault="007D3381" w:rsidP="0071221F">
      <w:pPr>
        <w:pStyle w:val="Sraopastraipa"/>
        <w:ind w:left="0"/>
        <w:jc w:val="both"/>
        <w:rPr>
          <w:sz w:val="24"/>
          <w:szCs w:val="24"/>
          <w:lang w:val="lt-LT"/>
        </w:rPr>
      </w:pPr>
    </w:p>
    <w:p w:rsidR="00B226A3" w:rsidRPr="00633D3B" w:rsidRDefault="001C27DF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33D3B">
        <w:rPr>
          <w:rFonts w:ascii="Times New Roman" w:hAnsi="Times New Roman"/>
        </w:rPr>
        <w:t>Savivaldybės meras</w:t>
      </w:r>
      <w:r w:rsidRPr="00633D3B">
        <w:rPr>
          <w:rFonts w:ascii="Times New Roman" w:hAnsi="Times New Roman"/>
        </w:rPr>
        <w:tab/>
      </w:r>
      <w:r w:rsidR="00AE6ECB" w:rsidRPr="00633D3B">
        <w:rPr>
          <w:rFonts w:ascii="Times New Roman" w:hAnsi="Times New Roman"/>
        </w:rPr>
        <w:t xml:space="preserve">   </w:t>
      </w:r>
      <w:r w:rsidR="003104E8" w:rsidRPr="00633D3B">
        <w:rPr>
          <w:rFonts w:ascii="Times New Roman" w:hAnsi="Times New Roman"/>
        </w:rPr>
        <w:t xml:space="preserve">   </w:t>
      </w:r>
      <w:r w:rsidR="00743160" w:rsidRPr="00633D3B">
        <w:rPr>
          <w:rFonts w:ascii="Times New Roman" w:hAnsi="Times New Roman"/>
        </w:rPr>
        <w:t>Ramūnas Godeliauskas</w:t>
      </w:r>
    </w:p>
    <w:p w:rsidR="00404D7B" w:rsidRPr="00633D3B" w:rsidRDefault="00404D7B" w:rsidP="00E601C4">
      <w:pPr>
        <w:spacing w:line="20" w:lineRule="atLeast"/>
        <w:rPr>
          <w:color w:val="auto"/>
        </w:rPr>
        <w:sectPr w:rsidR="00404D7B" w:rsidRPr="00633D3B" w:rsidSect="003D20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633D3B" w:rsidRDefault="00A02F1D" w:rsidP="004E12A0">
      <w:pPr>
        <w:widowControl/>
        <w:rPr>
          <w:rFonts w:ascii="Times New Roman" w:hAnsi="Times New Roman" w:cs="Times New Roman"/>
          <w:color w:val="auto"/>
        </w:rPr>
      </w:pPr>
      <w:bookmarkStart w:id="0" w:name="part_030f087150944fbb9b3cfbfb3552478f"/>
      <w:bookmarkEnd w:id="0"/>
      <w:r w:rsidRPr="00633D3B">
        <w:rPr>
          <w:rFonts w:ascii="Times New Roman" w:hAnsi="Times New Roman" w:cs="Times New Roman"/>
          <w:color w:val="auto"/>
        </w:rPr>
        <w:lastRenderedPageBreak/>
        <w:t>Rokiškio rajono savivaldybės tarybai</w:t>
      </w:r>
    </w:p>
    <w:p w:rsidR="004145FC" w:rsidRPr="00633D3B" w:rsidRDefault="004145FC" w:rsidP="004E12A0">
      <w:pPr>
        <w:widowControl/>
        <w:rPr>
          <w:rFonts w:ascii="Times New Roman" w:hAnsi="Times New Roman" w:cs="Times New Roman"/>
          <w:color w:val="auto"/>
        </w:rPr>
      </w:pPr>
    </w:p>
    <w:p w:rsidR="00A02F1D" w:rsidRPr="00633D3B" w:rsidRDefault="00633D3B" w:rsidP="00633D3B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633D3B">
        <w:rPr>
          <w:rStyle w:val="Bodytext2TimesNewRoman"/>
          <w:rFonts w:eastAsia="Book Antiqua"/>
          <w:b/>
          <w:color w:val="auto"/>
          <w:shd w:val="clear" w:color="auto" w:fill="FFFFFF"/>
        </w:rPr>
        <w:t>ROKIŠKIO RAJONO SAVIVALDYBĖS TARYBOS SPRENDIMO PROJEKTO ,,</w:t>
      </w:r>
      <w:r w:rsidRPr="00633D3B">
        <w:rPr>
          <w:rFonts w:ascii="Times New Roman" w:hAnsi="Times New Roman" w:cs="Times New Roman"/>
          <w:b/>
          <w:bCs/>
          <w:color w:val="auto"/>
        </w:rPr>
        <w:t>DĖL ROKIŠKIO RAJONO SAVIVALDYBĖS ADMINISTRACIJOS CENTRALIZUOTOS BUHALTERINĖS APSKAITOS TVARKYMO“ AIŠKINAMASIS RAŠTAS</w:t>
      </w:r>
    </w:p>
    <w:p w:rsidR="00E966C9" w:rsidRPr="00633D3B" w:rsidRDefault="00E966C9" w:rsidP="00633D3B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A02F1D" w:rsidRPr="00633D3B" w:rsidRDefault="0032620D" w:rsidP="00633D3B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20</w:t>
      </w:r>
      <w:r w:rsidR="004145FC" w:rsidRPr="00633D3B">
        <w:rPr>
          <w:rFonts w:ascii="Times New Roman" w:hAnsi="Times New Roman" w:cs="Times New Roman"/>
          <w:color w:val="auto"/>
        </w:rPr>
        <w:t>22-01-28</w:t>
      </w:r>
    </w:p>
    <w:p w:rsidR="00E966C9" w:rsidRPr="00633D3B" w:rsidRDefault="00E966C9" w:rsidP="00633D3B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Rokiškis</w:t>
      </w:r>
    </w:p>
    <w:p w:rsidR="00E966C9" w:rsidRPr="00633D3B" w:rsidRDefault="00E966C9" w:rsidP="00633D3B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A02F1D" w:rsidRPr="00633D3B" w:rsidRDefault="00633D3B" w:rsidP="009F7DD3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A02F1D" w:rsidRPr="00633D3B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A02F1D" w:rsidRPr="00633D3B" w:rsidRDefault="00633D3B" w:rsidP="009F7DD3">
      <w:pPr>
        <w:pStyle w:val="Bodytext20"/>
        <w:shd w:val="clear" w:color="auto" w:fill="auto"/>
        <w:spacing w:line="20" w:lineRule="atLeast"/>
        <w:rPr>
          <w:rStyle w:val="Bodytext2TimesNewRoman"/>
          <w:rFonts w:eastAsia="Book Antiqua"/>
          <w:color w:val="auto"/>
          <w:shd w:val="clear" w:color="auto" w:fill="FFFFFF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F97FF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Tarybos  sprendimo projekto tikslas </w:t>
      </w:r>
      <w:r>
        <w:rPr>
          <w:rStyle w:val="Bodytext2TimesNewRoman"/>
          <w:rFonts w:eastAsia="Book Antiqua"/>
          <w:color w:val="auto"/>
          <w:shd w:val="clear" w:color="auto" w:fill="FFFFFF"/>
        </w:rPr>
        <w:t>–</w:t>
      </w:r>
      <w:r w:rsidR="00CB60BA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F97FFE" w:rsidRPr="00633D3B">
        <w:rPr>
          <w:rStyle w:val="Bodytext2TimesNewRoman"/>
          <w:rFonts w:eastAsia="Book Antiqua"/>
          <w:color w:val="auto"/>
          <w:shd w:val="clear" w:color="auto" w:fill="FFFFFF"/>
        </w:rPr>
        <w:t>p</w:t>
      </w:r>
      <w:r w:rsidR="0032620D" w:rsidRPr="00633D3B">
        <w:rPr>
          <w:rStyle w:val="Bodytext2TimesNewRoman"/>
          <w:rFonts w:eastAsia="Book Antiqua"/>
          <w:color w:val="auto"/>
          <w:shd w:val="clear" w:color="auto" w:fill="FFFFFF"/>
        </w:rPr>
        <w:t>avesti Rokiškio rajono savivaldybės administracijos Centralizuotos buhalterinės apskaitos skyrių vesti</w:t>
      </w:r>
      <w:r w:rsidR="00F97FFE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biud</w:t>
      </w:r>
      <w:r w:rsidR="00B626B9" w:rsidRPr="00633D3B">
        <w:rPr>
          <w:rStyle w:val="Bodytext2TimesNewRoman"/>
          <w:rFonts w:eastAsia="Book Antiqua"/>
          <w:color w:val="auto"/>
          <w:shd w:val="clear" w:color="auto" w:fill="FFFFFF"/>
        </w:rPr>
        <w:t>žetinių įstaigų</w:t>
      </w:r>
      <w:r w:rsidR="00745F4C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buhalterinę apskaitą.</w:t>
      </w:r>
    </w:p>
    <w:p w:rsidR="00633D3B" w:rsidRDefault="00633D3B" w:rsidP="00633D3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A02F1D" w:rsidRPr="00633D3B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</w:p>
    <w:p w:rsidR="00A02F1D" w:rsidRPr="00633D3B" w:rsidRDefault="00633D3B" w:rsidP="00633D3B">
      <w:pPr>
        <w:jc w:val="both"/>
        <w:rPr>
          <w:rStyle w:val="Bodytext2TimesNewRoman"/>
          <w:rFonts w:eastAsia="Microsoft Sans Serif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A60A5" w:rsidRPr="00633D3B">
        <w:rPr>
          <w:rStyle w:val="Bodytext2TimesNewRoman"/>
          <w:rFonts w:eastAsia="Book Antiqua"/>
          <w:color w:val="auto"/>
          <w:shd w:val="clear" w:color="auto" w:fill="FFFFFF"/>
        </w:rPr>
        <w:t>Lietuvos Respublikos vietos savivaldos įstatymo 16 straipsnio 5 dalimi, 18 straipsnio 1 dali</w:t>
      </w:r>
      <w:r>
        <w:rPr>
          <w:rStyle w:val="Bodytext2TimesNewRoman"/>
          <w:rFonts w:eastAsia="Book Antiqua"/>
          <w:color w:val="auto"/>
          <w:shd w:val="clear" w:color="auto" w:fill="FFFFFF"/>
        </w:rPr>
        <w:t>s</w:t>
      </w:r>
      <w:r w:rsidR="00EA60A5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, </w:t>
      </w:r>
      <w:r w:rsidR="00EA60A5" w:rsidRPr="00633D3B">
        <w:rPr>
          <w:rFonts w:ascii="Times New Roman" w:hAnsi="Times New Roman" w:cs="Times New Roman"/>
          <w:color w:val="auto"/>
        </w:rPr>
        <w:t>Lietuvos Respublikos buhalterinės apskaitos įstatymo 10 straipsnio 4 dali</w:t>
      </w:r>
      <w:r>
        <w:rPr>
          <w:rFonts w:ascii="Times New Roman" w:hAnsi="Times New Roman" w:cs="Times New Roman"/>
          <w:color w:val="auto"/>
        </w:rPr>
        <w:t>s</w:t>
      </w:r>
      <w:r w:rsidR="00EA60A5" w:rsidRPr="00633D3B">
        <w:rPr>
          <w:rFonts w:ascii="Times New Roman" w:hAnsi="Times New Roman" w:cs="Times New Roman"/>
          <w:color w:val="auto"/>
        </w:rPr>
        <w:t xml:space="preserve">, </w:t>
      </w:r>
      <w:r w:rsidR="004707D8" w:rsidRPr="00633D3B">
        <w:rPr>
          <w:rFonts w:ascii="Times New Roman" w:hAnsi="Times New Roman" w:cs="Times New Roman"/>
          <w:color w:val="auto"/>
        </w:rPr>
        <w:t>10</w:t>
      </w:r>
      <w:r w:rsidR="004707D8" w:rsidRPr="00633D3B">
        <w:rPr>
          <w:rFonts w:ascii="Times New Roman" w:hAnsi="Times New Roman" w:cs="Times New Roman"/>
          <w:color w:val="auto"/>
          <w:vertAlign w:val="superscript"/>
        </w:rPr>
        <w:t>3</w:t>
      </w:r>
      <w:r w:rsidR="004707D8" w:rsidRPr="00633D3B">
        <w:rPr>
          <w:rFonts w:ascii="Times New Roman" w:hAnsi="Times New Roman" w:cs="Times New Roman"/>
          <w:color w:val="auto"/>
        </w:rPr>
        <w:t xml:space="preserve"> straipsnio 2 dalies 2 punktu </w:t>
      </w:r>
      <w:r w:rsidR="00EA60A5" w:rsidRPr="00633D3B">
        <w:rPr>
          <w:rFonts w:ascii="Times New Roman" w:hAnsi="Times New Roman" w:cs="Times New Roman"/>
          <w:color w:val="auto"/>
        </w:rPr>
        <w:t>Lietuvos Respublikos viešojo sektoriau</w:t>
      </w:r>
      <w:r w:rsidR="002D4255" w:rsidRPr="00633D3B">
        <w:rPr>
          <w:rFonts w:ascii="Times New Roman" w:hAnsi="Times New Roman" w:cs="Times New Roman"/>
          <w:color w:val="auto"/>
        </w:rPr>
        <w:t>s atskaitomybės įstatym</w:t>
      </w:r>
      <w:r>
        <w:rPr>
          <w:rFonts w:ascii="Times New Roman" w:hAnsi="Times New Roman" w:cs="Times New Roman"/>
          <w:color w:val="auto"/>
        </w:rPr>
        <w:t>as</w:t>
      </w:r>
      <w:r w:rsidR="002D4255" w:rsidRPr="00633D3B">
        <w:rPr>
          <w:rFonts w:ascii="Times New Roman" w:hAnsi="Times New Roman" w:cs="Times New Roman"/>
          <w:color w:val="auto"/>
        </w:rPr>
        <w:t>, Lietuvos Respublikos finansų ministro 2005 m. gegužės 25 d. įsakym</w:t>
      </w:r>
      <w:r>
        <w:rPr>
          <w:rFonts w:ascii="Times New Roman" w:hAnsi="Times New Roman" w:cs="Times New Roman"/>
          <w:color w:val="auto"/>
        </w:rPr>
        <w:t>as</w:t>
      </w:r>
      <w:r w:rsidR="002D4255" w:rsidRPr="00633D3B">
        <w:rPr>
          <w:rFonts w:ascii="Times New Roman" w:hAnsi="Times New Roman" w:cs="Times New Roman"/>
          <w:color w:val="auto"/>
        </w:rPr>
        <w:t xml:space="preserve"> Nr. 1K-170 </w:t>
      </w:r>
      <w:r>
        <w:rPr>
          <w:rFonts w:ascii="Times New Roman" w:hAnsi="Times New Roman" w:cs="Times New Roman"/>
          <w:color w:val="auto"/>
        </w:rPr>
        <w:t>,,</w:t>
      </w:r>
      <w:r w:rsidR="002D4255" w:rsidRPr="00633D3B">
        <w:rPr>
          <w:rFonts w:ascii="Times New Roman" w:hAnsi="Times New Roman" w:cs="Times New Roman"/>
          <w:color w:val="auto"/>
        </w:rPr>
        <w:t>Dėl viešojo sektoriaus  subjektų buhalterinės apskaitos organizavimo tvarkos aprašo patvirtinimo“</w:t>
      </w:r>
      <w:r w:rsidR="00EA60A5" w:rsidRPr="00633D3B">
        <w:rPr>
          <w:rFonts w:ascii="Times New Roman" w:hAnsi="Times New Roman" w:cs="Times New Roman"/>
          <w:color w:val="auto"/>
        </w:rPr>
        <w:t>.</w:t>
      </w:r>
    </w:p>
    <w:p w:rsidR="00633D3B" w:rsidRDefault="00633D3B" w:rsidP="00633D3B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A02F1D" w:rsidRPr="00633D3B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633D3B" w:rsidRDefault="00633D3B" w:rsidP="00633D3B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832CBC" w:rsidRPr="00633D3B">
        <w:rPr>
          <w:rStyle w:val="Bodytext2TimesNewRoman"/>
          <w:rFonts w:eastAsia="Book Antiqua"/>
          <w:color w:val="auto"/>
          <w:shd w:val="clear" w:color="auto" w:fill="FFFFFF"/>
        </w:rPr>
        <w:t>1.</w:t>
      </w:r>
      <w:r w:rsidR="00A27F51" w:rsidRPr="00633D3B">
        <w:rPr>
          <w:rFonts w:ascii="Times New Roman" w:hAnsi="Times New Roman" w:cs="Times New Roman"/>
          <w:color w:val="auto"/>
        </w:rPr>
        <w:t xml:space="preserve">Rokiškio rajono savivaldybės tarybos </w:t>
      </w:r>
      <w:r w:rsidR="00FD74A4" w:rsidRPr="00633D3B">
        <w:rPr>
          <w:rFonts w:ascii="Times New Roman" w:hAnsi="Times New Roman" w:cs="Times New Roman"/>
          <w:color w:val="auto"/>
        </w:rPr>
        <w:t xml:space="preserve">2016 </w:t>
      </w:r>
      <w:r w:rsidR="000417B4" w:rsidRPr="00633D3B">
        <w:rPr>
          <w:rFonts w:ascii="Times New Roman" w:hAnsi="Times New Roman" w:cs="Times New Roman"/>
          <w:color w:val="auto"/>
        </w:rPr>
        <w:t>m. spalio 28 d. sprendimu</w:t>
      </w:r>
      <w:r w:rsidR="00FD74A4" w:rsidRPr="00633D3B">
        <w:rPr>
          <w:rFonts w:ascii="Times New Roman" w:hAnsi="Times New Roman" w:cs="Times New Roman"/>
          <w:color w:val="auto"/>
        </w:rPr>
        <w:t xml:space="preserve"> Nr. TS</w:t>
      </w:r>
      <w:r w:rsidR="00A27F51" w:rsidRPr="00633D3B">
        <w:rPr>
          <w:rFonts w:ascii="Times New Roman" w:hAnsi="Times New Roman" w:cs="Times New Roman"/>
          <w:color w:val="auto"/>
        </w:rPr>
        <w:t>-180 ,,Dėl Rokiškio rajono savivaldybės administracijos centralizuotos buhalterinės apskai</w:t>
      </w:r>
      <w:r w:rsidR="00FD74A4" w:rsidRPr="00633D3B">
        <w:rPr>
          <w:rFonts w:ascii="Times New Roman" w:hAnsi="Times New Roman" w:cs="Times New Roman"/>
          <w:color w:val="auto"/>
        </w:rPr>
        <w:t>tos tvarkymo“</w:t>
      </w:r>
      <w:r w:rsidR="000417B4" w:rsidRPr="00633D3B">
        <w:rPr>
          <w:rFonts w:ascii="Times New Roman" w:hAnsi="Times New Roman" w:cs="Times New Roman"/>
          <w:color w:val="auto"/>
        </w:rPr>
        <w:t xml:space="preserve"> </w:t>
      </w:r>
      <w:r w:rsidR="000A3CEF" w:rsidRPr="00633D3B">
        <w:rPr>
          <w:rFonts w:ascii="Times New Roman" w:hAnsi="Times New Roman" w:cs="Times New Roman"/>
          <w:color w:val="auto"/>
        </w:rPr>
        <w:t xml:space="preserve"> </w:t>
      </w:r>
      <w:r w:rsidR="000417B4" w:rsidRPr="00633D3B">
        <w:rPr>
          <w:rFonts w:ascii="Times New Roman" w:hAnsi="Times New Roman" w:cs="Times New Roman"/>
          <w:color w:val="auto"/>
        </w:rPr>
        <w:t xml:space="preserve">patvirtintas </w:t>
      </w:r>
      <w:r w:rsidR="00FD74A4" w:rsidRPr="00633D3B">
        <w:rPr>
          <w:rFonts w:ascii="Times New Roman" w:hAnsi="Times New Roman" w:cs="Times New Roman"/>
          <w:color w:val="auto"/>
        </w:rPr>
        <w:t>biudžetinių įstaigų sąrašas</w:t>
      </w:r>
      <w:r w:rsidR="000A3CEF" w:rsidRPr="00633D3B">
        <w:rPr>
          <w:rFonts w:ascii="Times New Roman" w:hAnsi="Times New Roman" w:cs="Times New Roman"/>
          <w:color w:val="auto"/>
        </w:rPr>
        <w:t xml:space="preserve">. </w:t>
      </w:r>
    </w:p>
    <w:p w:rsidR="00862EF8" w:rsidRDefault="00633D3B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2</w:t>
      </w:r>
      <w:r w:rsidR="0071221F" w:rsidRPr="00633D3B">
        <w:rPr>
          <w:rFonts w:ascii="Times New Roman" w:hAnsi="Times New Roman" w:cs="Times New Roman"/>
          <w:color w:val="auto"/>
        </w:rPr>
        <w:t>.</w:t>
      </w:r>
      <w:r w:rsidR="000A3CEF" w:rsidRPr="00633D3B">
        <w:rPr>
          <w:rFonts w:ascii="Times New Roman" w:hAnsi="Times New Roman" w:cs="Times New Roman"/>
          <w:color w:val="auto"/>
        </w:rPr>
        <w:t>Biudžetinių įstaigų sąrašas buvo</w:t>
      </w:r>
      <w:r w:rsidR="00DF54F8" w:rsidRPr="00633D3B">
        <w:rPr>
          <w:rFonts w:ascii="Times New Roman" w:hAnsi="Times New Roman" w:cs="Times New Roman"/>
          <w:color w:val="auto"/>
        </w:rPr>
        <w:t xml:space="preserve"> papildytas remiantis 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</w:t>
      </w:r>
      <w:r w:rsidR="00DF54F8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2020 m. vasario 27 d. sprendimu 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Nr. TS-35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AA5C63" w:rsidRPr="00633D3B">
        <w:rPr>
          <w:rFonts w:ascii="Times New Roman" w:hAnsi="Times New Roman" w:cs="Times New Roman"/>
          <w:color w:val="auto"/>
        </w:rPr>
        <w:t>Dėl Rokiškio rajono savivaldybės tarybos 2016 m. spalio 28 d. sprendimo Nr. TS -180 ,,Dėl Rokiškio rajono savivaldybės administracijos centralizuotos buhalterinės apskait</w:t>
      </w:r>
      <w:r w:rsidR="00DF54F8" w:rsidRPr="00633D3B">
        <w:rPr>
          <w:rFonts w:ascii="Times New Roman" w:hAnsi="Times New Roman" w:cs="Times New Roman"/>
          <w:color w:val="auto"/>
        </w:rPr>
        <w:t>os tvarkymo“ dalinio pakeitimo“,</w:t>
      </w:r>
      <w:r w:rsidR="00AA5C63" w:rsidRPr="00633D3B">
        <w:rPr>
          <w:rFonts w:ascii="Times New Roman" w:hAnsi="Times New Roman" w:cs="Times New Roman"/>
          <w:color w:val="auto"/>
        </w:rPr>
        <w:t xml:space="preserve"> 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>Rokiškio rajono savivaldybės tarybos 2020 m. gegužės 11</w:t>
      </w:r>
      <w:r w:rsidR="00DF54F8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d. sprendimu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Nr. TS-130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AA5C63" w:rsidRPr="00633D3B">
        <w:rPr>
          <w:rFonts w:ascii="Times New Roman" w:hAnsi="Times New Roman" w:cs="Times New Roman"/>
          <w:color w:val="auto"/>
        </w:rPr>
        <w:t>Dėl Rokiškio rajono savivaldybės tarybos 2016 m. spalio 28 d. sprendimo Nr. TS-180 ,,Dėl Rokiškio rajono savivaldybės administracijos centralizuotos buhalterinės apskait</w:t>
      </w:r>
      <w:r w:rsidR="00DF54F8" w:rsidRPr="00633D3B">
        <w:rPr>
          <w:rFonts w:ascii="Times New Roman" w:hAnsi="Times New Roman" w:cs="Times New Roman"/>
          <w:color w:val="auto"/>
        </w:rPr>
        <w:t xml:space="preserve">os tvarkymo“ dalinio pakeitimo“, </w:t>
      </w:r>
      <w:r w:rsidR="00AA5C63" w:rsidRPr="00633D3B">
        <w:rPr>
          <w:rFonts w:ascii="Times New Roman" w:hAnsi="Times New Roman" w:cs="Times New Roman"/>
          <w:color w:val="auto"/>
          <w:shd w:val="clear" w:color="auto" w:fill="FFFFFF"/>
        </w:rPr>
        <w:t xml:space="preserve">Rokiškio rajono savivaldybės tarybos </w:t>
      </w:r>
      <w:r w:rsidR="00DF54F8" w:rsidRPr="00633D3B">
        <w:rPr>
          <w:rFonts w:ascii="Times New Roman" w:hAnsi="Times New Roman" w:cs="Times New Roman"/>
          <w:color w:val="auto"/>
          <w:shd w:val="clear" w:color="auto" w:fill="FFFFFF"/>
        </w:rPr>
        <w:t>2020 m. rugsėjo 25 d. sprendimu</w:t>
      </w:r>
      <w:r w:rsidR="00AA5C63" w:rsidRPr="00633D3B">
        <w:rPr>
          <w:rFonts w:ascii="Times New Roman" w:hAnsi="Times New Roman" w:cs="Times New Roman"/>
          <w:color w:val="auto"/>
          <w:shd w:val="clear" w:color="auto" w:fill="FFFFFF"/>
        </w:rPr>
        <w:t xml:space="preserve"> Nr. TS-242 </w:t>
      </w:r>
      <w:r>
        <w:rPr>
          <w:rFonts w:ascii="Times New Roman" w:hAnsi="Times New Roman" w:cs="Times New Roman"/>
          <w:color w:val="auto"/>
          <w:shd w:val="clear" w:color="auto" w:fill="FFFFFF"/>
        </w:rPr>
        <w:t>,,</w:t>
      </w:r>
      <w:r w:rsidR="00AA5C63" w:rsidRPr="00633D3B">
        <w:rPr>
          <w:rFonts w:ascii="Times New Roman" w:hAnsi="Times New Roman" w:cs="Times New Roman"/>
          <w:color w:val="auto"/>
          <w:lang w:bidi="ar-SA"/>
        </w:rPr>
        <w:t>Dėl Rokiškio rajono savivaldybės tarybos 2016 m. spalio 28 d. sprendimo Nr. TS-180 ,,Dėl Rokiškio rajono savivaldybės administracijos centralizuotos buhalterinės apskaitos tvarkymo“ dalinio pakeitimo“</w:t>
      </w:r>
      <w:r w:rsidR="00DF54F8" w:rsidRPr="00633D3B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>Rokiškio rajono savivaldybės tarybos</w:t>
      </w:r>
      <w:r w:rsidR="00DF54F8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2021 m. rugsėjo 24 d. sprendimu</w:t>
      </w:r>
      <w:r w:rsidR="00AA5C63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 Nr. TS-186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AA5C63" w:rsidRPr="00633D3B">
        <w:rPr>
          <w:rFonts w:ascii="Times New Roman" w:hAnsi="Times New Roman" w:cs="Times New Roman"/>
          <w:color w:val="auto"/>
        </w:rPr>
        <w:t>Dėl Rokiškio rajono savivaldybės tarybos 2016 m. spalio 28 d. sprendimo Nr. TS-180 ,,Dėl Rokiškio rajono savivaldybės administracijos centralizuotos buhalterinės apskaitos tvarkymo“ dalinio pakeitimo“</w:t>
      </w:r>
      <w:r w:rsidR="000A3CEF" w:rsidRPr="00633D3B">
        <w:rPr>
          <w:rFonts w:ascii="Times New Roman" w:hAnsi="Times New Roman" w:cs="Times New Roman"/>
          <w:color w:val="auto"/>
        </w:rPr>
        <w:t xml:space="preserve">. </w:t>
      </w:r>
    </w:p>
    <w:p w:rsidR="00862EF8" w:rsidRDefault="00862EF8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3</w:t>
      </w:r>
      <w:r w:rsidR="00E646B0" w:rsidRPr="00633D3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214C26" w:rsidRPr="00633D3B">
        <w:rPr>
          <w:rFonts w:ascii="Times New Roman" w:hAnsi="Times New Roman" w:cs="Times New Roman"/>
          <w:color w:val="auto"/>
        </w:rPr>
        <w:t>Reorganizavus biudžetines įstaigas</w:t>
      </w:r>
      <w:r w:rsidR="00633D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="00DF54F8" w:rsidRPr="00633D3B">
        <w:rPr>
          <w:rFonts w:ascii="Times New Roman" w:hAnsi="Times New Roman" w:cs="Times New Roman"/>
          <w:color w:val="auto"/>
        </w:rPr>
        <w:t>Rokiškio suaug</w:t>
      </w:r>
      <w:r w:rsidR="00214C26" w:rsidRPr="00633D3B">
        <w:rPr>
          <w:rFonts w:ascii="Times New Roman" w:hAnsi="Times New Roman" w:cs="Times New Roman"/>
          <w:color w:val="auto"/>
        </w:rPr>
        <w:t xml:space="preserve">usiųjų ir jaunimo mokymo centrą </w:t>
      </w:r>
      <w:r w:rsidR="00DF54F8" w:rsidRPr="00633D3B">
        <w:rPr>
          <w:rFonts w:ascii="Times New Roman" w:hAnsi="Times New Roman" w:cs="Times New Roman"/>
          <w:color w:val="auto"/>
        </w:rPr>
        <w:t xml:space="preserve"> prijungus prie </w:t>
      </w:r>
      <w:r w:rsidR="000A3CEF" w:rsidRPr="00633D3B">
        <w:rPr>
          <w:rFonts w:ascii="Times New Roman" w:hAnsi="Times New Roman" w:cs="Times New Roman"/>
          <w:color w:val="auto"/>
        </w:rPr>
        <w:t xml:space="preserve"> Rokiškio Juozo-Tumo Vai</w:t>
      </w:r>
      <w:r w:rsidR="000846DC" w:rsidRPr="00633D3B">
        <w:rPr>
          <w:rFonts w:ascii="Times New Roman" w:hAnsi="Times New Roman" w:cs="Times New Roman"/>
          <w:color w:val="auto"/>
        </w:rPr>
        <w:t xml:space="preserve">žganto gimnazijos, </w:t>
      </w:r>
      <w:r w:rsidR="008D06C5" w:rsidRPr="00633D3B">
        <w:rPr>
          <w:rFonts w:ascii="Times New Roman" w:hAnsi="Times New Roman" w:cs="Times New Roman"/>
          <w:color w:val="auto"/>
        </w:rPr>
        <w:t xml:space="preserve">Rokiškio rajono </w:t>
      </w:r>
      <w:r w:rsidR="000A3CEF" w:rsidRPr="00633D3B">
        <w:rPr>
          <w:rFonts w:ascii="Times New Roman" w:hAnsi="Times New Roman" w:cs="Times New Roman"/>
          <w:color w:val="auto"/>
        </w:rPr>
        <w:t xml:space="preserve">Jūžintų </w:t>
      </w:r>
      <w:r w:rsidR="008D06C5" w:rsidRPr="00633D3B">
        <w:rPr>
          <w:rFonts w:ascii="Times New Roman" w:hAnsi="Times New Roman" w:cs="Times New Roman"/>
          <w:color w:val="auto"/>
        </w:rPr>
        <w:t xml:space="preserve">Juozo  Otto Širvydo pagrindinę mokyklą </w:t>
      </w:r>
      <w:r w:rsidR="000A3CEF" w:rsidRPr="00633D3B">
        <w:rPr>
          <w:rFonts w:ascii="Times New Roman" w:hAnsi="Times New Roman" w:cs="Times New Roman"/>
          <w:color w:val="auto"/>
        </w:rPr>
        <w:t>prijungus prie Rokiškio rajono Kamajų Antano Strazdo gimnazijos, reorganizavus b</w:t>
      </w:r>
      <w:r w:rsidR="00691E37" w:rsidRPr="00633D3B">
        <w:rPr>
          <w:rFonts w:ascii="Times New Roman" w:hAnsi="Times New Roman" w:cs="Times New Roman"/>
          <w:color w:val="auto"/>
        </w:rPr>
        <w:t>iudžetinę įstaigą</w:t>
      </w:r>
      <w:r w:rsidR="000A3CEF" w:rsidRPr="00633D3B">
        <w:rPr>
          <w:rFonts w:ascii="Times New Roman" w:hAnsi="Times New Roman" w:cs="Times New Roman"/>
          <w:color w:val="auto"/>
        </w:rPr>
        <w:t xml:space="preserve"> Rokiškio turizmo amatų ir ko</w:t>
      </w:r>
      <w:r w:rsidR="008D06C5" w:rsidRPr="00633D3B">
        <w:rPr>
          <w:rFonts w:ascii="Times New Roman" w:hAnsi="Times New Roman" w:cs="Times New Roman"/>
          <w:color w:val="auto"/>
        </w:rPr>
        <w:t>o</w:t>
      </w:r>
      <w:r w:rsidR="000A3CEF" w:rsidRPr="00633D3B">
        <w:rPr>
          <w:rFonts w:ascii="Times New Roman" w:hAnsi="Times New Roman" w:cs="Times New Roman"/>
          <w:color w:val="auto"/>
        </w:rPr>
        <w:t xml:space="preserve">rdinavimo </w:t>
      </w:r>
      <w:r w:rsidR="008D06C5" w:rsidRPr="00633D3B">
        <w:rPr>
          <w:rFonts w:ascii="Times New Roman" w:hAnsi="Times New Roman" w:cs="Times New Roman"/>
          <w:color w:val="auto"/>
        </w:rPr>
        <w:t>centą į viešąją įstaigą Rokiškio turizmo ir verslo i</w:t>
      </w:r>
      <w:r w:rsidR="00EA4020" w:rsidRPr="00633D3B">
        <w:rPr>
          <w:rFonts w:ascii="Times New Roman" w:hAnsi="Times New Roman" w:cs="Times New Roman"/>
          <w:color w:val="auto"/>
        </w:rPr>
        <w:t>nformacijos centrą</w:t>
      </w:r>
      <w:r>
        <w:rPr>
          <w:rFonts w:ascii="Times New Roman" w:hAnsi="Times New Roman" w:cs="Times New Roman"/>
          <w:color w:val="auto"/>
        </w:rPr>
        <w:t>)</w:t>
      </w:r>
      <w:r w:rsidR="00EA4020" w:rsidRPr="00633D3B">
        <w:rPr>
          <w:rFonts w:ascii="Times New Roman" w:hAnsi="Times New Roman" w:cs="Times New Roman"/>
          <w:color w:val="auto"/>
        </w:rPr>
        <w:t xml:space="preserve"> bus patikslintas </w:t>
      </w:r>
      <w:r w:rsidR="008D06C5" w:rsidRPr="00633D3B">
        <w:rPr>
          <w:rFonts w:ascii="Times New Roman" w:hAnsi="Times New Roman" w:cs="Times New Roman"/>
          <w:color w:val="auto"/>
        </w:rPr>
        <w:t xml:space="preserve"> </w:t>
      </w:r>
      <w:r w:rsidR="000A3CEF" w:rsidRPr="00633D3B">
        <w:rPr>
          <w:rFonts w:ascii="Times New Roman" w:hAnsi="Times New Roman" w:cs="Times New Roman"/>
          <w:color w:val="auto"/>
        </w:rPr>
        <w:t>biudže</w:t>
      </w:r>
      <w:r w:rsidR="00EA4020" w:rsidRPr="00633D3B">
        <w:rPr>
          <w:rFonts w:ascii="Times New Roman" w:hAnsi="Times New Roman" w:cs="Times New Roman"/>
          <w:color w:val="auto"/>
        </w:rPr>
        <w:t xml:space="preserve">tinių įstaigų sąrašas. </w:t>
      </w:r>
      <w:r w:rsidR="00DF54F8" w:rsidRPr="00633D3B">
        <w:rPr>
          <w:rFonts w:ascii="Times New Roman" w:hAnsi="Times New Roman" w:cs="Times New Roman"/>
          <w:color w:val="auto"/>
        </w:rPr>
        <w:t xml:space="preserve"> </w:t>
      </w:r>
    </w:p>
    <w:p w:rsidR="00862EF8" w:rsidRDefault="00862EF8" w:rsidP="00862EF8">
      <w:pPr>
        <w:tabs>
          <w:tab w:val="left" w:pos="567"/>
        </w:tabs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Style w:val="Bodytext2TimesNewRoman"/>
          <w:rFonts w:eastAsia="Book Antiqua"/>
          <w:color w:val="auto"/>
          <w:shd w:val="clear" w:color="auto" w:fill="FFFFFF"/>
        </w:rPr>
        <w:t>4</w:t>
      </w:r>
      <w:r w:rsidR="0071221F" w:rsidRPr="00633D3B">
        <w:rPr>
          <w:rStyle w:val="Bodytext2TimesNewRoman"/>
          <w:rFonts w:eastAsia="Book Antiqua"/>
          <w:color w:val="auto"/>
          <w:shd w:val="clear" w:color="auto" w:fill="FFFFFF"/>
        </w:rPr>
        <w:t>.</w:t>
      </w:r>
      <w:r w:rsidR="00EA4020" w:rsidRPr="00633D3B">
        <w:rPr>
          <w:rStyle w:val="Bodytext2TimesNewRoman"/>
          <w:rFonts w:eastAsia="Book Antiqua"/>
          <w:color w:val="auto"/>
          <w:shd w:val="clear" w:color="auto" w:fill="FFFFFF"/>
        </w:rPr>
        <w:t>T</w:t>
      </w:r>
      <w:r w:rsidR="000A3CEF" w:rsidRPr="00633D3B">
        <w:rPr>
          <w:rStyle w:val="Bodytext2TimesNewRoman"/>
          <w:rFonts w:eastAsia="Book Antiqua"/>
          <w:color w:val="auto"/>
          <w:shd w:val="clear" w:color="auto" w:fill="FFFFFF"/>
        </w:rPr>
        <w:t>eikiamas  Rokiškio rajono savivaldybės administracijos Centralizuotos buhalterinės apskaitos skyriaus centralizuotos buhalterinės apskaitos tvarkymo biudžetinių įstaigų sąrašas, išdėstytas nauja redakcija.</w:t>
      </w:r>
    </w:p>
    <w:p w:rsidR="00862EF8" w:rsidRDefault="00862EF8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5</w:t>
      </w:r>
      <w:r w:rsidR="0071221F" w:rsidRPr="00633D3B">
        <w:rPr>
          <w:rFonts w:ascii="Times New Roman" w:hAnsi="Times New Roman" w:cs="Times New Roman"/>
          <w:color w:val="auto"/>
        </w:rPr>
        <w:t xml:space="preserve">. </w:t>
      </w:r>
      <w:r w:rsidR="00691E37" w:rsidRPr="00633D3B">
        <w:rPr>
          <w:rFonts w:ascii="Times New Roman" w:hAnsi="Times New Roman" w:cs="Times New Roman"/>
          <w:color w:val="auto"/>
        </w:rPr>
        <w:t>Pripažinti netekusiais  galios:</w:t>
      </w:r>
    </w:p>
    <w:p w:rsidR="00862EF8" w:rsidRDefault="00862EF8" w:rsidP="00862EF8">
      <w:pPr>
        <w:tabs>
          <w:tab w:val="left" w:pos="567"/>
        </w:tabs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5</w:t>
      </w:r>
      <w:r w:rsidR="006C2A44" w:rsidRPr="00633D3B">
        <w:rPr>
          <w:rFonts w:ascii="Times New Roman" w:hAnsi="Times New Roman" w:cs="Times New Roman"/>
          <w:color w:val="auto"/>
        </w:rPr>
        <w:t>.1</w:t>
      </w:r>
      <w:r>
        <w:rPr>
          <w:rFonts w:ascii="Times New Roman" w:hAnsi="Times New Roman" w:cs="Times New Roman"/>
          <w:color w:val="auto"/>
        </w:rPr>
        <w:t>.</w:t>
      </w:r>
      <w:r w:rsidR="006C2A44" w:rsidRPr="00633D3B">
        <w:rPr>
          <w:rFonts w:ascii="Times New Roman" w:hAnsi="Times New Roman" w:cs="Times New Roman"/>
          <w:color w:val="auto"/>
        </w:rPr>
        <w:t xml:space="preserve"> </w:t>
      </w:r>
      <w:r w:rsidR="006C2A44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2016 m. spalio 28 d. sprendimą Nr. TS-180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6C2A44" w:rsidRPr="00633D3B">
        <w:rPr>
          <w:rStyle w:val="Bodytext2TimesNewRoman"/>
          <w:rFonts w:eastAsia="Book Antiqua"/>
          <w:color w:val="auto"/>
          <w:shd w:val="clear" w:color="auto" w:fill="FFFFFF"/>
        </w:rPr>
        <w:t>Dėl Rokiškio rajono savivaldybės administracijos Centralizuotos buhalterinės apskaitos tvarkymo</w:t>
      </w:r>
      <w:r>
        <w:rPr>
          <w:rStyle w:val="Bodytext2TimesNewRoman"/>
          <w:rFonts w:eastAsia="Book Antiqua"/>
          <w:color w:val="auto"/>
          <w:shd w:val="clear" w:color="auto" w:fill="FFFFFF"/>
        </w:rPr>
        <w:t>“</w:t>
      </w:r>
      <w:r w:rsidR="006C2A44" w:rsidRPr="00633D3B">
        <w:rPr>
          <w:rStyle w:val="Bodytext2TimesNewRoman"/>
          <w:rFonts w:eastAsia="Book Antiqua"/>
          <w:color w:val="auto"/>
          <w:shd w:val="clear" w:color="auto" w:fill="FFFFFF"/>
        </w:rPr>
        <w:t>;</w:t>
      </w:r>
    </w:p>
    <w:p w:rsidR="00862EF8" w:rsidRDefault="00862EF8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5</w:t>
      </w:r>
      <w:r w:rsidR="006C2A44" w:rsidRPr="00633D3B">
        <w:rPr>
          <w:rFonts w:ascii="Times New Roman" w:hAnsi="Times New Roman" w:cs="Times New Roman"/>
          <w:color w:val="auto"/>
        </w:rPr>
        <w:t>.2</w:t>
      </w:r>
      <w:r>
        <w:rPr>
          <w:rFonts w:ascii="Times New Roman" w:hAnsi="Times New Roman" w:cs="Times New Roman"/>
          <w:color w:val="auto"/>
        </w:rPr>
        <w:t>.</w:t>
      </w:r>
      <w:r w:rsidR="0071221F" w:rsidRPr="00633D3B">
        <w:rPr>
          <w:rFonts w:ascii="Times New Roman" w:hAnsi="Times New Roman" w:cs="Times New Roman"/>
          <w:color w:val="auto"/>
        </w:rPr>
        <w:t xml:space="preserve"> </w:t>
      </w:r>
      <w:r w:rsidR="00691E37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2020 m. vasario 27 d. sprendimą Nr. TS-35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691E37" w:rsidRPr="00633D3B">
        <w:rPr>
          <w:rFonts w:ascii="Times New Roman" w:hAnsi="Times New Roman" w:cs="Times New Roman"/>
          <w:color w:val="auto"/>
        </w:rPr>
        <w:t>Dėl Rokiškio rajono savivaldybės tarybos 2016 m. spalio 28 d. sprendimo Nr. TS-180 ,,Dėl Rokiškio rajono savivaldybės administracijos centralizuotos buhalterinės apskaitos tvarkymo“ dalinio pakeitimo“;</w:t>
      </w:r>
    </w:p>
    <w:p w:rsidR="00862EF8" w:rsidRDefault="00862EF8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5</w:t>
      </w:r>
      <w:r w:rsidR="006C2A44" w:rsidRPr="00633D3B">
        <w:rPr>
          <w:rFonts w:ascii="Times New Roman" w:hAnsi="Times New Roman" w:cs="Times New Roman"/>
          <w:color w:val="auto"/>
        </w:rPr>
        <w:t>.3</w:t>
      </w:r>
      <w:r>
        <w:rPr>
          <w:rFonts w:ascii="Times New Roman" w:hAnsi="Times New Roman" w:cs="Times New Roman"/>
          <w:color w:val="auto"/>
        </w:rPr>
        <w:t>.</w:t>
      </w:r>
      <w:r w:rsidR="0071221F" w:rsidRPr="00633D3B">
        <w:rPr>
          <w:rFonts w:ascii="Times New Roman" w:hAnsi="Times New Roman" w:cs="Times New Roman"/>
          <w:color w:val="auto"/>
        </w:rPr>
        <w:t xml:space="preserve"> </w:t>
      </w:r>
      <w:r w:rsidR="00691E37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2020 m. gegužės 11 d. sprendimą Nr. TS-130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691E37" w:rsidRPr="00633D3B">
        <w:rPr>
          <w:rFonts w:ascii="Times New Roman" w:hAnsi="Times New Roman" w:cs="Times New Roman"/>
          <w:color w:val="auto"/>
        </w:rPr>
        <w:t xml:space="preserve">Dėl Rokiškio rajono savivaldybės tarybos 2016 m. spalio 28 d. sprendimo Nr. TS-180 ,,Dėl Rokiškio </w:t>
      </w:r>
      <w:r w:rsidR="00691E37" w:rsidRPr="00633D3B">
        <w:rPr>
          <w:rFonts w:ascii="Times New Roman" w:hAnsi="Times New Roman" w:cs="Times New Roman"/>
          <w:color w:val="auto"/>
        </w:rPr>
        <w:lastRenderedPageBreak/>
        <w:t>rajono savivaldybės administracijos centralizuotos buhalterinės apskaitos tvarkymo“ dalinio pakeitimo“;</w:t>
      </w:r>
    </w:p>
    <w:p w:rsidR="00862EF8" w:rsidRDefault="00862EF8" w:rsidP="00862EF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ab/>
      </w:r>
      <w:r w:rsidR="00832CBC" w:rsidRPr="00633D3B">
        <w:rPr>
          <w:rFonts w:ascii="Times New Roman" w:hAnsi="Times New Roman" w:cs="Times New Roman"/>
          <w:color w:val="auto"/>
        </w:rPr>
        <w:t>5</w:t>
      </w:r>
      <w:r w:rsidR="006C2A44" w:rsidRPr="00633D3B">
        <w:rPr>
          <w:rFonts w:ascii="Times New Roman" w:hAnsi="Times New Roman" w:cs="Times New Roman"/>
          <w:color w:val="auto"/>
        </w:rPr>
        <w:t>.4</w:t>
      </w:r>
      <w:r>
        <w:rPr>
          <w:rFonts w:ascii="Times New Roman" w:hAnsi="Times New Roman" w:cs="Times New Roman"/>
          <w:color w:val="auto"/>
        </w:rPr>
        <w:t>.</w:t>
      </w:r>
      <w:r w:rsidR="00691E37" w:rsidRPr="00633D3B">
        <w:rPr>
          <w:rFonts w:ascii="Times New Roman" w:hAnsi="Times New Roman" w:cs="Times New Roman"/>
          <w:color w:val="auto"/>
        </w:rPr>
        <w:t xml:space="preserve"> </w:t>
      </w:r>
      <w:r w:rsidR="00691E37" w:rsidRPr="00633D3B">
        <w:rPr>
          <w:rFonts w:ascii="Times New Roman" w:hAnsi="Times New Roman" w:cs="Times New Roman"/>
          <w:color w:val="auto"/>
          <w:shd w:val="clear" w:color="auto" w:fill="FFFFFF"/>
        </w:rPr>
        <w:t>Rokiškio rajono saviva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ldybės tarybos 2020 m. rugsėjo </w:t>
      </w:r>
      <w:r w:rsidR="00691E37" w:rsidRPr="00633D3B">
        <w:rPr>
          <w:rFonts w:ascii="Times New Roman" w:hAnsi="Times New Roman" w:cs="Times New Roman"/>
          <w:color w:val="auto"/>
          <w:shd w:val="clear" w:color="auto" w:fill="FFFFFF"/>
        </w:rPr>
        <w:t xml:space="preserve">25 d. sprendimą Nr. TS-242 </w:t>
      </w:r>
      <w:r>
        <w:rPr>
          <w:rFonts w:ascii="Times New Roman" w:hAnsi="Times New Roman" w:cs="Times New Roman"/>
          <w:color w:val="auto"/>
          <w:shd w:val="clear" w:color="auto" w:fill="FFFFFF"/>
        </w:rPr>
        <w:t>,,</w:t>
      </w:r>
      <w:r w:rsidR="00691E37" w:rsidRPr="00633D3B">
        <w:rPr>
          <w:rFonts w:ascii="Times New Roman" w:hAnsi="Times New Roman" w:cs="Times New Roman"/>
          <w:color w:val="auto"/>
          <w:lang w:bidi="ar-SA"/>
        </w:rPr>
        <w:t>Dėl Rokiškio rajono savivaldybės tarybos 2016 m. spalio 28 d. sprendimo Nr. TS-180 ,,Dėl Rokiškio rajono savivaldybės administracijos centralizuotos buhalterinės apskaitos tvarkymo“ dalinio pakeitimo“;</w:t>
      </w:r>
    </w:p>
    <w:p w:rsidR="007B08F8" w:rsidRDefault="00862EF8" w:rsidP="007B08F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lang w:bidi="ar-SA"/>
        </w:rPr>
        <w:tab/>
      </w:r>
      <w:r w:rsidR="00832CBC" w:rsidRPr="00633D3B">
        <w:rPr>
          <w:rFonts w:ascii="Times New Roman" w:hAnsi="Times New Roman" w:cs="Times New Roman"/>
          <w:color w:val="auto"/>
          <w:lang w:bidi="ar-SA"/>
        </w:rPr>
        <w:t>5</w:t>
      </w:r>
      <w:r w:rsidR="006C2A44" w:rsidRPr="00633D3B">
        <w:rPr>
          <w:rFonts w:ascii="Times New Roman" w:hAnsi="Times New Roman" w:cs="Times New Roman"/>
          <w:color w:val="auto"/>
          <w:lang w:bidi="ar-SA"/>
        </w:rPr>
        <w:t>.5</w:t>
      </w:r>
      <w:r>
        <w:rPr>
          <w:rFonts w:ascii="Times New Roman" w:hAnsi="Times New Roman" w:cs="Times New Roman"/>
          <w:color w:val="auto"/>
          <w:lang w:bidi="ar-SA"/>
        </w:rPr>
        <w:t>.</w:t>
      </w:r>
      <w:r w:rsidR="0071221F" w:rsidRPr="00633D3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91E37"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rajono savivaldybės tarybos 2021 m. rugsėjo 24 d. sprendimą Nr. TS-186 </w:t>
      </w:r>
      <w:r>
        <w:rPr>
          <w:rStyle w:val="Bodytext2TimesNewRoman"/>
          <w:rFonts w:eastAsia="Book Antiqua"/>
          <w:color w:val="auto"/>
          <w:shd w:val="clear" w:color="auto" w:fill="FFFFFF"/>
        </w:rPr>
        <w:t>,,</w:t>
      </w:r>
      <w:r w:rsidR="00691E37" w:rsidRPr="00633D3B">
        <w:rPr>
          <w:rFonts w:ascii="Times New Roman" w:hAnsi="Times New Roman" w:cs="Times New Roman"/>
          <w:color w:val="auto"/>
        </w:rPr>
        <w:t xml:space="preserve">Dėl Rokiškio rajono savivaldybės tarybos 2016 m. spalio 28 d. sprendimo Nr. TS-180 ,,Dėl Rokiškio rajono savivaldybės administracijos centralizuotos buhalterinės apskaitos tvarkymo“ dalinio pakeitimo“.  </w:t>
      </w:r>
    </w:p>
    <w:p w:rsidR="00CE5626" w:rsidRDefault="007B08F8" w:rsidP="00CE562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862EF8" w:rsidRPr="007B08F8">
        <w:rPr>
          <w:rFonts w:ascii="Times New Roman" w:hAnsi="Times New Roman" w:cs="Times New Roman"/>
          <w:b/>
          <w:bCs/>
          <w:color w:val="auto"/>
        </w:rPr>
        <w:t>Laukiami rezultatai</w:t>
      </w:r>
      <w:r w:rsidR="00862EF8" w:rsidRPr="00862EF8">
        <w:rPr>
          <w:rFonts w:ascii="Times New Roman" w:hAnsi="Times New Roman" w:cs="Times New Roman"/>
          <w:bCs/>
          <w:color w:val="auto"/>
        </w:rPr>
        <w:t xml:space="preserve">. Pagal esamą situaciją atnaujintas </w:t>
      </w:r>
      <w:r w:rsidRPr="00633D3B">
        <w:rPr>
          <w:rStyle w:val="Bodytext2TimesNewRoman"/>
          <w:rFonts w:eastAsia="Book Antiqua"/>
          <w:color w:val="auto"/>
          <w:shd w:val="clear" w:color="auto" w:fill="FFFFFF"/>
        </w:rPr>
        <w:t xml:space="preserve">Rokiškio </w:t>
      </w:r>
      <w:r w:rsidR="00862EF8" w:rsidRPr="00862EF8">
        <w:rPr>
          <w:rFonts w:ascii="Times New Roman" w:hAnsi="Times New Roman" w:cs="Times New Roman"/>
        </w:rPr>
        <w:t xml:space="preserve">rajono savivaldybės administracijos </w:t>
      </w:r>
      <w:r>
        <w:rPr>
          <w:rFonts w:ascii="Times New Roman" w:hAnsi="Times New Roman" w:cs="Times New Roman"/>
        </w:rPr>
        <w:t>C</w:t>
      </w:r>
      <w:r w:rsidR="00862EF8" w:rsidRPr="00862EF8">
        <w:rPr>
          <w:rFonts w:ascii="Times New Roman" w:hAnsi="Times New Roman" w:cs="Times New Roman"/>
        </w:rPr>
        <w:t>entralizuotos buhalterinės apskaitos skyriaus centralizuotai vedamos buhalterinės apskaitos biudžetinių įstaigų</w:t>
      </w:r>
      <w:r>
        <w:rPr>
          <w:rFonts w:ascii="Times New Roman" w:hAnsi="Times New Roman" w:cs="Times New Roman"/>
        </w:rPr>
        <w:t xml:space="preserve"> sąrašas.</w:t>
      </w:r>
    </w:p>
    <w:p w:rsidR="00CE5626" w:rsidRPr="00CE5626" w:rsidRDefault="00CE5626" w:rsidP="00CE562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5626">
        <w:rPr>
          <w:rFonts w:ascii="Times New Roman" w:hAnsi="Times New Roman" w:cs="Times New Roman"/>
          <w:b/>
          <w:bCs/>
        </w:rPr>
        <w:t>Finansavimo šaltiniai ir lėšų poreikis</w:t>
      </w:r>
      <w:r w:rsidRPr="00CE5626">
        <w:rPr>
          <w:rFonts w:ascii="Times New Roman" w:hAnsi="Times New Roman" w:cs="Times New Roman"/>
        </w:rPr>
        <w:t xml:space="preserve">. </w:t>
      </w:r>
      <w:r w:rsidRPr="00CE5626">
        <w:rPr>
          <w:rFonts w:ascii="Times New Roman" w:hAnsi="Times New Roman" w:cs="Times New Roman"/>
          <w:shd w:val="clear" w:color="auto" w:fill="FFFFFF"/>
        </w:rPr>
        <w:t>Sprendimui įgyvendinti lėšų nereikės.</w:t>
      </w:r>
    </w:p>
    <w:p w:rsidR="00A02F1D" w:rsidRPr="007B08F8" w:rsidRDefault="007B08F8" w:rsidP="007B08F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E5626">
        <w:rPr>
          <w:rFonts w:ascii="Times New Roman" w:hAnsi="Times New Roman" w:cs="Times New Roman"/>
        </w:rPr>
        <w:tab/>
      </w:r>
      <w:r w:rsidR="00A02F1D" w:rsidRPr="00CE5626">
        <w:rPr>
          <w:rFonts w:ascii="Times New Roman" w:hAnsi="Times New Roman" w:cs="Times New Roman"/>
          <w:b/>
          <w:bCs/>
          <w:color w:val="auto"/>
        </w:rPr>
        <w:t>Suderinamumas su Lietuvos Respublikos galiojančiais teisės norminiais aktais</w:t>
      </w:r>
      <w:r w:rsidR="00A02F1D" w:rsidRPr="00633D3B">
        <w:rPr>
          <w:rFonts w:ascii="Times New Roman" w:hAnsi="Times New Roman" w:cs="Times New Roman"/>
          <w:b/>
          <w:bCs/>
          <w:color w:val="auto"/>
        </w:rPr>
        <w:t>.</w:t>
      </w:r>
    </w:p>
    <w:p w:rsidR="00A02F1D" w:rsidRPr="00633D3B" w:rsidRDefault="00A02F1D" w:rsidP="00633D3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Projektas neprieštarauja galiojantiems teisės aktams.</w:t>
      </w:r>
    </w:p>
    <w:p w:rsidR="00A02F1D" w:rsidRPr="00633D3B" w:rsidRDefault="00A02F1D" w:rsidP="00633D3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b/>
          <w:bCs/>
          <w:color w:val="auto"/>
        </w:rPr>
        <w:t>Antikorupcinis vertinimas.</w:t>
      </w:r>
      <w:r w:rsidRPr="00633D3B">
        <w:rPr>
          <w:rFonts w:ascii="Times New Roman" w:hAnsi="Times New Roman" w:cs="Times New Roman"/>
          <w:color w:val="auto"/>
        </w:rPr>
        <w:t xml:space="preserve"> </w:t>
      </w:r>
      <w:r w:rsidR="00F87B58" w:rsidRPr="00633D3B">
        <w:rPr>
          <w:rFonts w:ascii="Times New Roman" w:hAnsi="Times New Roman" w:cs="Times New Roman"/>
          <w:color w:val="auto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633D3B" w:rsidRDefault="00A02F1D" w:rsidP="00633D3B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A4363" w:rsidRPr="00633D3B" w:rsidRDefault="004A4363" w:rsidP="00A02F1D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A02F1D" w:rsidRPr="00633D3B" w:rsidRDefault="006E10EF" w:rsidP="00A02F1D">
      <w:pPr>
        <w:jc w:val="both"/>
        <w:rPr>
          <w:rFonts w:ascii="Times New Roman" w:hAnsi="Times New Roman" w:cs="Times New Roman"/>
          <w:color w:val="auto"/>
        </w:rPr>
      </w:pPr>
      <w:r w:rsidRPr="00633D3B">
        <w:rPr>
          <w:rFonts w:ascii="Times New Roman" w:hAnsi="Times New Roman" w:cs="Times New Roman"/>
          <w:color w:val="auto"/>
        </w:rPr>
        <w:t>Centralizuotos buhalterinės apskaitos skyriaus vedėja                                          Rita Baltakienė</w:t>
      </w:r>
    </w:p>
    <w:p w:rsidR="00390A48" w:rsidRPr="00633D3B" w:rsidRDefault="00390A48" w:rsidP="00A02F1D">
      <w:pPr>
        <w:rPr>
          <w:rStyle w:val="Bodytext2TimesNewRoman12pt0"/>
          <w:rFonts w:eastAsia="Book Antiqua"/>
          <w:color w:val="auto"/>
        </w:rPr>
      </w:pPr>
    </w:p>
    <w:sectPr w:rsidR="00390A48" w:rsidRPr="00633D3B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FB" w:rsidRDefault="00792DFB">
      <w:r>
        <w:separator/>
      </w:r>
    </w:p>
  </w:endnote>
  <w:endnote w:type="continuationSeparator" w:id="0">
    <w:p w:rsidR="00792DFB" w:rsidRDefault="00792DFB">
      <w:r>
        <w:continuationSeparator/>
      </w:r>
    </w:p>
  </w:endnote>
  <w:endnote w:type="continuationNotice" w:id="1">
    <w:p w:rsidR="00792DFB" w:rsidRDefault="0079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9" w:rsidRPr="005B6379" w:rsidRDefault="005B6379">
    <w:pPr>
      <w:pStyle w:val="Porat"/>
      <w:rPr>
        <w:rFonts w:ascii="Times New Roman" w:hAnsi="Times New Roman" w:cs="Times New Roman"/>
      </w:rPr>
    </w:pPr>
    <w:r w:rsidRPr="005B6379">
      <w:rPr>
        <w:rFonts w:ascii="Times New Roman" w:hAnsi="Times New Roman" w:cs="Times New Roman"/>
      </w:rPr>
      <w:t xml:space="preserve">Rita Baltakienė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9" w:rsidRDefault="005B637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FB" w:rsidRDefault="00792DFB"/>
  </w:footnote>
  <w:footnote w:type="continuationSeparator" w:id="0">
    <w:p w:rsidR="00792DFB" w:rsidRDefault="00792DFB"/>
  </w:footnote>
  <w:footnote w:type="continuationNotice" w:id="1">
    <w:p w:rsidR="00792DFB" w:rsidRDefault="00792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9" w:rsidRDefault="005B63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9" w:rsidRDefault="005B637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DB6B0B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B04205" w:rsidRDefault="006B0D9B" w:rsidP="00B04205">
    <w:pPr>
      <w:jc w:val="center"/>
      <w:rPr>
        <w:rFonts w:ascii="Times New Roman" w:hAnsi="Times New Roman" w:cs="Times New Roman"/>
        <w:b/>
      </w:rPr>
    </w:pPr>
    <w:r w:rsidRPr="00B04205">
      <w:rPr>
        <w:rFonts w:ascii="Times New Roman" w:hAnsi="Times New Roman" w:cs="Times New Roman"/>
        <w:b/>
      </w:rPr>
      <w:t>ROKIŠKIO RAJONO SAVIVALDYBĖS TARYBA</w:t>
    </w:r>
  </w:p>
  <w:p w:rsidR="006B0D9B" w:rsidRPr="00B04205" w:rsidRDefault="006B0D9B" w:rsidP="00B04205">
    <w:pPr>
      <w:jc w:val="center"/>
      <w:rPr>
        <w:rFonts w:ascii="Times New Roman" w:hAnsi="Times New Roman" w:cs="Times New Roman"/>
        <w:b/>
      </w:rPr>
    </w:pPr>
  </w:p>
  <w:p w:rsidR="006B0D9B" w:rsidRPr="00B04205" w:rsidRDefault="00743160" w:rsidP="00B04205">
    <w:pPr>
      <w:jc w:val="center"/>
      <w:rPr>
        <w:rFonts w:ascii="Times New Roman" w:hAnsi="Times New Roman" w:cs="Times New Roman"/>
        <w:b/>
      </w:rPr>
    </w:pPr>
    <w:r w:rsidRPr="00B04205">
      <w:rPr>
        <w:rFonts w:ascii="Times New Roman" w:hAnsi="Times New Roman" w:cs="Times New Roman"/>
        <w:b/>
      </w:rPr>
      <w:t>S</w:t>
    </w:r>
    <w:r w:rsidR="006B0D9B" w:rsidRPr="00B04205">
      <w:rPr>
        <w:rFonts w:ascii="Times New Roman" w:hAnsi="Times New Roman" w:cs="Times New Roman"/>
        <w:b/>
      </w:rPr>
      <w:t>P</w:t>
    </w:r>
    <w:r w:rsidRPr="00B04205">
      <w:rPr>
        <w:rFonts w:ascii="Times New Roman" w:hAnsi="Times New Roman" w:cs="Times New Roman"/>
        <w:b/>
      </w:rPr>
      <w:t>RENDIM</w:t>
    </w:r>
    <w:r w:rsidR="006B0D9B" w:rsidRPr="00B04205">
      <w:rPr>
        <w:rFonts w:ascii="Times New Roman" w:hAnsi="Times New Roman" w:cs="Times New Roman"/>
        <w:b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7B4"/>
    <w:rsid w:val="00041AE0"/>
    <w:rsid w:val="00042C1B"/>
    <w:rsid w:val="000451CB"/>
    <w:rsid w:val="00046BC8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77E5F"/>
    <w:rsid w:val="000807B3"/>
    <w:rsid w:val="0008335D"/>
    <w:rsid w:val="000846DC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3CEF"/>
    <w:rsid w:val="000A50F5"/>
    <w:rsid w:val="000A5EB5"/>
    <w:rsid w:val="000A5FBF"/>
    <w:rsid w:val="000A72C6"/>
    <w:rsid w:val="000A7D07"/>
    <w:rsid w:val="000B06C4"/>
    <w:rsid w:val="000B1489"/>
    <w:rsid w:val="000B18D5"/>
    <w:rsid w:val="000B1C8E"/>
    <w:rsid w:val="000B2B22"/>
    <w:rsid w:val="000B324B"/>
    <w:rsid w:val="000B4094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9A4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F08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4C26"/>
    <w:rsid w:val="00215BC9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43B5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2F8F"/>
    <w:rsid w:val="002A3FDE"/>
    <w:rsid w:val="002A629D"/>
    <w:rsid w:val="002A76DD"/>
    <w:rsid w:val="002B063F"/>
    <w:rsid w:val="002B0B27"/>
    <w:rsid w:val="002B460F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04E8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41DE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45FC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37804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2D2F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07D8"/>
    <w:rsid w:val="00474FDA"/>
    <w:rsid w:val="0047647A"/>
    <w:rsid w:val="004779FB"/>
    <w:rsid w:val="00482905"/>
    <w:rsid w:val="004856C8"/>
    <w:rsid w:val="00485713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5C35"/>
    <w:rsid w:val="004F633A"/>
    <w:rsid w:val="004F6E29"/>
    <w:rsid w:val="0050015F"/>
    <w:rsid w:val="00501CA8"/>
    <w:rsid w:val="005041FA"/>
    <w:rsid w:val="005044A8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0CE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42AF"/>
    <w:rsid w:val="005A62FE"/>
    <w:rsid w:val="005B0796"/>
    <w:rsid w:val="005B29CA"/>
    <w:rsid w:val="005B3895"/>
    <w:rsid w:val="005B5945"/>
    <w:rsid w:val="005B60A4"/>
    <w:rsid w:val="005B6379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3D3B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46E49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1E37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2A4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832"/>
    <w:rsid w:val="00711C66"/>
    <w:rsid w:val="0071221F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5F4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4665"/>
    <w:rsid w:val="0078598B"/>
    <w:rsid w:val="0078631E"/>
    <w:rsid w:val="00786547"/>
    <w:rsid w:val="00786BCC"/>
    <w:rsid w:val="00790240"/>
    <w:rsid w:val="00790333"/>
    <w:rsid w:val="00792DFB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08F8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C7E6D"/>
    <w:rsid w:val="007D3381"/>
    <w:rsid w:val="007D5412"/>
    <w:rsid w:val="007D591F"/>
    <w:rsid w:val="007D6831"/>
    <w:rsid w:val="007E06FD"/>
    <w:rsid w:val="007E2650"/>
    <w:rsid w:val="007E28C8"/>
    <w:rsid w:val="007E777D"/>
    <w:rsid w:val="007F48F5"/>
    <w:rsid w:val="007F5B6C"/>
    <w:rsid w:val="007F5E4A"/>
    <w:rsid w:val="007F61A0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2CBC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DED"/>
    <w:rsid w:val="00860F8E"/>
    <w:rsid w:val="00862EF8"/>
    <w:rsid w:val="008663E1"/>
    <w:rsid w:val="00874745"/>
    <w:rsid w:val="0087519F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06C5"/>
    <w:rsid w:val="008D10BE"/>
    <w:rsid w:val="008D316E"/>
    <w:rsid w:val="008D51F9"/>
    <w:rsid w:val="008D6626"/>
    <w:rsid w:val="008D7D1D"/>
    <w:rsid w:val="008E09E3"/>
    <w:rsid w:val="008E1E12"/>
    <w:rsid w:val="008E21D1"/>
    <w:rsid w:val="008E244C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2AB2"/>
    <w:rsid w:val="009F2C2F"/>
    <w:rsid w:val="009F4AC0"/>
    <w:rsid w:val="009F61AB"/>
    <w:rsid w:val="009F668F"/>
    <w:rsid w:val="009F7DD3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27F51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40DE"/>
    <w:rsid w:val="00AA5C63"/>
    <w:rsid w:val="00AA5D70"/>
    <w:rsid w:val="00AA61B8"/>
    <w:rsid w:val="00AB1F87"/>
    <w:rsid w:val="00AB2068"/>
    <w:rsid w:val="00AB2157"/>
    <w:rsid w:val="00AB2ACE"/>
    <w:rsid w:val="00AB3256"/>
    <w:rsid w:val="00AB3C88"/>
    <w:rsid w:val="00AB47B5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205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33D1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0F9"/>
    <w:rsid w:val="00B5457C"/>
    <w:rsid w:val="00B54E79"/>
    <w:rsid w:val="00B55FD5"/>
    <w:rsid w:val="00B56F3C"/>
    <w:rsid w:val="00B57B32"/>
    <w:rsid w:val="00B60A41"/>
    <w:rsid w:val="00B614B3"/>
    <w:rsid w:val="00B61C10"/>
    <w:rsid w:val="00B626B9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0B35"/>
    <w:rsid w:val="00C11E7D"/>
    <w:rsid w:val="00C13124"/>
    <w:rsid w:val="00C13E66"/>
    <w:rsid w:val="00C14136"/>
    <w:rsid w:val="00C1441B"/>
    <w:rsid w:val="00C1468E"/>
    <w:rsid w:val="00C1483B"/>
    <w:rsid w:val="00C15E76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3FE7"/>
    <w:rsid w:val="00C84089"/>
    <w:rsid w:val="00C84AAF"/>
    <w:rsid w:val="00C92CDE"/>
    <w:rsid w:val="00C93E88"/>
    <w:rsid w:val="00C952D2"/>
    <w:rsid w:val="00C963F5"/>
    <w:rsid w:val="00C96E88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0E36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5626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3F0A"/>
    <w:rsid w:val="00D05AA4"/>
    <w:rsid w:val="00D07F76"/>
    <w:rsid w:val="00D11F55"/>
    <w:rsid w:val="00D14FEE"/>
    <w:rsid w:val="00D2033F"/>
    <w:rsid w:val="00D220D2"/>
    <w:rsid w:val="00D22381"/>
    <w:rsid w:val="00D22B01"/>
    <w:rsid w:val="00D23593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2F69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B0B"/>
    <w:rsid w:val="00DB6E05"/>
    <w:rsid w:val="00DC0CFE"/>
    <w:rsid w:val="00DC7ACA"/>
    <w:rsid w:val="00DD08D5"/>
    <w:rsid w:val="00DD1D8D"/>
    <w:rsid w:val="00DD3623"/>
    <w:rsid w:val="00DD475A"/>
    <w:rsid w:val="00DD4C6E"/>
    <w:rsid w:val="00DD5781"/>
    <w:rsid w:val="00DE3E9A"/>
    <w:rsid w:val="00DE63B9"/>
    <w:rsid w:val="00DE7160"/>
    <w:rsid w:val="00DF0528"/>
    <w:rsid w:val="00DF3CC8"/>
    <w:rsid w:val="00DF469E"/>
    <w:rsid w:val="00DF47C7"/>
    <w:rsid w:val="00DF54F8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349C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6B0"/>
    <w:rsid w:val="00E64D44"/>
    <w:rsid w:val="00E6567C"/>
    <w:rsid w:val="00E65E73"/>
    <w:rsid w:val="00E6774F"/>
    <w:rsid w:val="00E678E1"/>
    <w:rsid w:val="00E70EAB"/>
    <w:rsid w:val="00E72E35"/>
    <w:rsid w:val="00E72FF7"/>
    <w:rsid w:val="00E731DA"/>
    <w:rsid w:val="00E734BE"/>
    <w:rsid w:val="00E73549"/>
    <w:rsid w:val="00E74B81"/>
    <w:rsid w:val="00E761A2"/>
    <w:rsid w:val="00E777A4"/>
    <w:rsid w:val="00E87172"/>
    <w:rsid w:val="00E87C04"/>
    <w:rsid w:val="00E906A2"/>
    <w:rsid w:val="00E910D3"/>
    <w:rsid w:val="00E91AEA"/>
    <w:rsid w:val="00E91FB9"/>
    <w:rsid w:val="00E9230E"/>
    <w:rsid w:val="00E94A3E"/>
    <w:rsid w:val="00E953DC"/>
    <w:rsid w:val="00E964EF"/>
    <w:rsid w:val="00E966C9"/>
    <w:rsid w:val="00EA0C43"/>
    <w:rsid w:val="00EA19DF"/>
    <w:rsid w:val="00EA1E92"/>
    <w:rsid w:val="00EA279A"/>
    <w:rsid w:val="00EA2831"/>
    <w:rsid w:val="00EA2C97"/>
    <w:rsid w:val="00EA4020"/>
    <w:rsid w:val="00EA47AB"/>
    <w:rsid w:val="00EA5FA6"/>
    <w:rsid w:val="00EA60A5"/>
    <w:rsid w:val="00EA6429"/>
    <w:rsid w:val="00EA674F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1EB"/>
    <w:rsid w:val="00F616D4"/>
    <w:rsid w:val="00F61D49"/>
    <w:rsid w:val="00F65FED"/>
    <w:rsid w:val="00F667A8"/>
    <w:rsid w:val="00F66CF8"/>
    <w:rsid w:val="00F66E48"/>
    <w:rsid w:val="00F7142B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13BE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1DBD"/>
    <w:rsid w:val="00FD207A"/>
    <w:rsid w:val="00FD6A52"/>
    <w:rsid w:val="00FD6DBD"/>
    <w:rsid w:val="00FD74A4"/>
    <w:rsid w:val="00FD750B"/>
    <w:rsid w:val="00FE1DF2"/>
    <w:rsid w:val="00FE282B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D68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C49B-6A85-4415-BDEE-3A3A71EB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8263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2022-01-14T09:15:00Z</cp:lastPrinted>
  <dcterms:created xsi:type="dcterms:W3CDTF">2022-01-18T08:51:00Z</dcterms:created>
  <dcterms:modified xsi:type="dcterms:W3CDTF">2022-01-18T08:51:00Z</dcterms:modified>
  <cp:category>SPRENDIMAS</cp:category>
</cp:coreProperties>
</file>