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D9A78" w14:textId="36BEB7C3" w:rsidR="00272615" w:rsidRPr="009E0311" w:rsidRDefault="000067B4" w:rsidP="00DB1CC8">
      <w:pPr>
        <w:ind w:right="197"/>
        <w:jc w:val="center"/>
        <w:rPr>
          <w:b/>
          <w:sz w:val="24"/>
          <w:szCs w:val="24"/>
          <w:lang w:val="lt-LT"/>
        </w:rPr>
      </w:pPr>
      <w:r w:rsidRPr="009E0311">
        <w:rPr>
          <w:b/>
          <w:sz w:val="24"/>
          <w:szCs w:val="24"/>
          <w:lang w:val="lt-LT"/>
        </w:rPr>
        <w:t xml:space="preserve">DĖL </w:t>
      </w:r>
      <w:r w:rsidR="00766000" w:rsidRPr="009E0311">
        <w:rPr>
          <w:b/>
          <w:sz w:val="24"/>
          <w:szCs w:val="24"/>
          <w:lang w:val="lt-LT"/>
        </w:rPr>
        <w:t>ROKIŠKIO RAJONO PANDĖLIO UNIVERSALAUS DAUGIAFUNKCIO</w:t>
      </w:r>
      <w:r w:rsidRPr="009E0311">
        <w:rPr>
          <w:b/>
          <w:sz w:val="24"/>
          <w:szCs w:val="24"/>
          <w:lang w:val="lt-LT"/>
        </w:rPr>
        <w:t xml:space="preserve"> CENTRO TEIKIAMŲ MOKAMŲ </w:t>
      </w:r>
      <w:r w:rsidR="00766000" w:rsidRPr="009E0311">
        <w:rPr>
          <w:b/>
          <w:sz w:val="24"/>
          <w:szCs w:val="24"/>
          <w:lang w:val="lt-LT"/>
        </w:rPr>
        <w:t xml:space="preserve">KULTŪROS </w:t>
      </w:r>
      <w:r w:rsidRPr="009E0311">
        <w:rPr>
          <w:b/>
          <w:sz w:val="24"/>
          <w:szCs w:val="24"/>
          <w:lang w:val="lt-LT"/>
        </w:rPr>
        <w:t>PASLAUGŲ SĄRAŠO IR ĮKAINIŲ</w:t>
      </w:r>
      <w:r w:rsidRPr="009E0311">
        <w:rPr>
          <w:lang w:val="lt-LT"/>
        </w:rPr>
        <w:t xml:space="preserve"> </w:t>
      </w:r>
      <w:r w:rsidR="00272615" w:rsidRPr="009E0311">
        <w:rPr>
          <w:b/>
          <w:sz w:val="24"/>
          <w:szCs w:val="24"/>
          <w:lang w:val="lt-LT"/>
        </w:rPr>
        <w:t>PATVIRTINIMO</w:t>
      </w:r>
    </w:p>
    <w:p w14:paraId="2F7BEBA0" w14:textId="77777777" w:rsidR="00272615" w:rsidRPr="009E0311" w:rsidRDefault="00272615" w:rsidP="00272615">
      <w:pPr>
        <w:ind w:right="197"/>
        <w:jc w:val="center"/>
        <w:rPr>
          <w:sz w:val="24"/>
          <w:szCs w:val="24"/>
          <w:lang w:val="lt-LT"/>
        </w:rPr>
      </w:pPr>
    </w:p>
    <w:p w14:paraId="400B20AF" w14:textId="1B3CD72B" w:rsidR="00272615" w:rsidRPr="009E0311" w:rsidRDefault="00D12D0D" w:rsidP="00272615">
      <w:pPr>
        <w:ind w:right="197"/>
        <w:jc w:val="center"/>
        <w:rPr>
          <w:sz w:val="24"/>
          <w:szCs w:val="24"/>
          <w:lang w:val="lt-LT"/>
        </w:rPr>
      </w:pPr>
      <w:r w:rsidRPr="009E0311">
        <w:rPr>
          <w:sz w:val="24"/>
          <w:szCs w:val="24"/>
          <w:lang w:val="lt-LT"/>
        </w:rPr>
        <w:t>2021</w:t>
      </w:r>
      <w:r w:rsidR="00272615" w:rsidRPr="009E0311">
        <w:rPr>
          <w:sz w:val="24"/>
          <w:szCs w:val="24"/>
          <w:lang w:val="lt-LT"/>
        </w:rPr>
        <w:t xml:space="preserve"> m. </w:t>
      </w:r>
      <w:r w:rsidR="00766000" w:rsidRPr="009E0311">
        <w:rPr>
          <w:sz w:val="24"/>
          <w:szCs w:val="24"/>
          <w:lang w:val="lt-LT"/>
        </w:rPr>
        <w:t>spalio 29</w:t>
      </w:r>
      <w:r w:rsidR="00C8375C" w:rsidRPr="009E0311">
        <w:rPr>
          <w:sz w:val="24"/>
          <w:szCs w:val="24"/>
          <w:lang w:val="lt-LT"/>
        </w:rPr>
        <w:t xml:space="preserve"> </w:t>
      </w:r>
      <w:r w:rsidR="00272615" w:rsidRPr="009E0311">
        <w:rPr>
          <w:sz w:val="24"/>
          <w:szCs w:val="24"/>
          <w:lang w:val="lt-LT"/>
        </w:rPr>
        <w:t>d.</w:t>
      </w:r>
      <w:r w:rsidR="000327E3" w:rsidRPr="009E0311">
        <w:rPr>
          <w:sz w:val="24"/>
          <w:szCs w:val="24"/>
          <w:lang w:val="lt-LT"/>
        </w:rPr>
        <w:t xml:space="preserve"> </w:t>
      </w:r>
      <w:r w:rsidR="00272615" w:rsidRPr="009E0311">
        <w:rPr>
          <w:sz w:val="24"/>
          <w:szCs w:val="24"/>
          <w:lang w:val="lt-LT"/>
        </w:rPr>
        <w:t>Nr. TS –</w:t>
      </w:r>
    </w:p>
    <w:p w14:paraId="05F19EF6" w14:textId="77777777" w:rsidR="00272615" w:rsidRPr="009E0311" w:rsidRDefault="00272615" w:rsidP="00272615">
      <w:pPr>
        <w:ind w:right="197"/>
        <w:jc w:val="center"/>
        <w:rPr>
          <w:sz w:val="24"/>
          <w:szCs w:val="24"/>
          <w:lang w:val="lt-LT"/>
        </w:rPr>
      </w:pPr>
      <w:r w:rsidRPr="009E0311">
        <w:rPr>
          <w:sz w:val="24"/>
          <w:szCs w:val="24"/>
          <w:lang w:val="lt-LT"/>
        </w:rPr>
        <w:t>Rokiškis</w:t>
      </w:r>
    </w:p>
    <w:p w14:paraId="216BFE7D" w14:textId="77777777" w:rsidR="00272615" w:rsidRDefault="00272615" w:rsidP="00272615">
      <w:pPr>
        <w:ind w:right="197"/>
        <w:rPr>
          <w:sz w:val="24"/>
          <w:szCs w:val="24"/>
          <w:lang w:val="lt-LT"/>
        </w:rPr>
      </w:pPr>
    </w:p>
    <w:p w14:paraId="081755FB" w14:textId="77777777" w:rsidR="006F4449" w:rsidRPr="009E0311" w:rsidRDefault="006F4449" w:rsidP="00272615">
      <w:pPr>
        <w:ind w:right="197"/>
        <w:rPr>
          <w:sz w:val="24"/>
          <w:szCs w:val="24"/>
          <w:lang w:val="lt-LT"/>
        </w:rPr>
      </w:pPr>
    </w:p>
    <w:p w14:paraId="1C0D0551" w14:textId="1121F990" w:rsidR="00272615" w:rsidRPr="009E0311" w:rsidRDefault="00272615" w:rsidP="00272615">
      <w:pPr>
        <w:ind w:firstLine="720"/>
        <w:jc w:val="both"/>
        <w:rPr>
          <w:sz w:val="24"/>
          <w:szCs w:val="24"/>
          <w:lang w:val="lt-LT"/>
        </w:rPr>
      </w:pPr>
      <w:r w:rsidRPr="009E0311">
        <w:rPr>
          <w:sz w:val="24"/>
          <w:szCs w:val="24"/>
          <w:lang w:val="lt-LT"/>
        </w:rPr>
        <w:t>Vadovaudamasi Lietuvos Respublikos vietos savivaldos įstatymo 16 straipsnio 2 dalies 37 punktu, Rokiškio rajono savivaldybės taryba n u s p r e n d ž i a :</w:t>
      </w:r>
    </w:p>
    <w:p w14:paraId="3A91C280" w14:textId="04EBD551" w:rsidR="00272615" w:rsidRPr="009E0311" w:rsidRDefault="000067B4" w:rsidP="00272615">
      <w:pPr>
        <w:ind w:firstLine="720"/>
        <w:jc w:val="both"/>
        <w:rPr>
          <w:sz w:val="24"/>
          <w:szCs w:val="24"/>
          <w:lang w:val="lt-LT"/>
        </w:rPr>
      </w:pPr>
      <w:r w:rsidRPr="009E0311">
        <w:rPr>
          <w:sz w:val="24"/>
          <w:szCs w:val="24"/>
          <w:lang w:val="lt-LT"/>
        </w:rPr>
        <w:t xml:space="preserve">1. Patvirtinti Rokiškio </w:t>
      </w:r>
      <w:r w:rsidR="00766000" w:rsidRPr="009E0311">
        <w:rPr>
          <w:sz w:val="24"/>
          <w:szCs w:val="24"/>
          <w:lang w:val="lt-LT"/>
        </w:rPr>
        <w:t>rajono Pandėlio universalaus daugiafunkcio</w:t>
      </w:r>
      <w:r w:rsidRPr="009E0311">
        <w:rPr>
          <w:sz w:val="24"/>
          <w:szCs w:val="24"/>
          <w:lang w:val="lt-LT"/>
        </w:rPr>
        <w:t xml:space="preserve"> </w:t>
      </w:r>
      <w:r w:rsidR="00272615" w:rsidRPr="009E0311">
        <w:rPr>
          <w:sz w:val="24"/>
          <w:szCs w:val="24"/>
          <w:lang w:val="lt-LT"/>
        </w:rPr>
        <w:t xml:space="preserve">centro teikiamų mokamų </w:t>
      </w:r>
      <w:r w:rsidR="00766000" w:rsidRPr="009E0311">
        <w:rPr>
          <w:sz w:val="24"/>
          <w:szCs w:val="24"/>
          <w:lang w:val="lt-LT"/>
        </w:rPr>
        <w:t xml:space="preserve">kultūros </w:t>
      </w:r>
      <w:r w:rsidR="00272615" w:rsidRPr="009E0311">
        <w:rPr>
          <w:sz w:val="24"/>
          <w:szCs w:val="24"/>
          <w:lang w:val="lt-LT"/>
        </w:rPr>
        <w:t>paslaugų sąrašą ir įkainius (</w:t>
      </w:r>
      <w:r w:rsidR="0011673B" w:rsidRPr="009E0311">
        <w:rPr>
          <w:sz w:val="24"/>
          <w:szCs w:val="24"/>
          <w:lang w:val="lt-LT"/>
        </w:rPr>
        <w:t>pridedama</w:t>
      </w:r>
      <w:r w:rsidR="00272615" w:rsidRPr="009E0311">
        <w:rPr>
          <w:sz w:val="24"/>
          <w:szCs w:val="24"/>
          <w:lang w:val="lt-LT"/>
        </w:rPr>
        <w:t>).</w:t>
      </w:r>
    </w:p>
    <w:p w14:paraId="2270CB4D" w14:textId="08A65C1C" w:rsidR="009D0729" w:rsidRPr="009E0311" w:rsidRDefault="00766000" w:rsidP="00A164D8">
      <w:pPr>
        <w:ind w:firstLine="720"/>
        <w:jc w:val="both"/>
        <w:rPr>
          <w:sz w:val="24"/>
          <w:szCs w:val="24"/>
          <w:lang w:val="lt-LT"/>
        </w:rPr>
      </w:pPr>
      <w:r w:rsidRPr="009E0311">
        <w:rPr>
          <w:sz w:val="24"/>
          <w:szCs w:val="24"/>
          <w:lang w:val="lt-LT"/>
        </w:rPr>
        <w:t>2</w:t>
      </w:r>
      <w:r w:rsidR="009D0729" w:rsidRPr="009E0311">
        <w:rPr>
          <w:sz w:val="24"/>
          <w:szCs w:val="24"/>
          <w:lang w:val="lt-LT"/>
        </w:rPr>
        <w:t xml:space="preserve">. Skelbti šį sprendimą Teisės aktų registre. </w:t>
      </w:r>
    </w:p>
    <w:p w14:paraId="3313680E" w14:textId="0CB0373A" w:rsidR="004C75EB" w:rsidRPr="009E0311" w:rsidRDefault="004C75EB" w:rsidP="004C75EB">
      <w:pPr>
        <w:ind w:firstLine="720"/>
        <w:jc w:val="both"/>
        <w:rPr>
          <w:sz w:val="24"/>
          <w:szCs w:val="24"/>
          <w:lang w:val="lt-LT"/>
        </w:rPr>
      </w:pPr>
      <w:r w:rsidRPr="009E0311">
        <w:rPr>
          <w:sz w:val="24"/>
          <w:szCs w:val="24"/>
          <w:lang w:val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531DDAC3" w14:textId="77777777" w:rsidR="00206A7C" w:rsidRPr="009E0311" w:rsidRDefault="00206A7C" w:rsidP="008E7F5B">
      <w:pPr>
        <w:rPr>
          <w:sz w:val="24"/>
          <w:szCs w:val="24"/>
          <w:lang w:val="lt-LT"/>
        </w:rPr>
      </w:pPr>
    </w:p>
    <w:p w14:paraId="2C3E04B6" w14:textId="77777777" w:rsidR="00206A7C" w:rsidRDefault="00206A7C" w:rsidP="008E7F5B">
      <w:pPr>
        <w:rPr>
          <w:sz w:val="24"/>
          <w:szCs w:val="24"/>
          <w:lang w:val="lt-LT"/>
        </w:rPr>
      </w:pPr>
    </w:p>
    <w:p w14:paraId="024A2AFF" w14:textId="77777777" w:rsidR="006F4449" w:rsidRDefault="006F4449" w:rsidP="008E7F5B">
      <w:pPr>
        <w:rPr>
          <w:sz w:val="24"/>
          <w:szCs w:val="24"/>
          <w:lang w:val="lt-LT"/>
        </w:rPr>
      </w:pPr>
    </w:p>
    <w:p w14:paraId="72601D93" w14:textId="77777777" w:rsidR="006F4449" w:rsidRPr="009E0311" w:rsidRDefault="006F4449" w:rsidP="008E7F5B">
      <w:pPr>
        <w:rPr>
          <w:sz w:val="24"/>
          <w:szCs w:val="24"/>
          <w:lang w:val="lt-LT"/>
        </w:rPr>
      </w:pPr>
    </w:p>
    <w:p w14:paraId="6247766F" w14:textId="77777777" w:rsidR="00720619" w:rsidRPr="009E0311" w:rsidRDefault="00720619" w:rsidP="008E7F5B">
      <w:pPr>
        <w:rPr>
          <w:sz w:val="24"/>
          <w:szCs w:val="24"/>
          <w:lang w:val="lt-LT"/>
        </w:rPr>
      </w:pPr>
      <w:r w:rsidRPr="009E0311">
        <w:rPr>
          <w:sz w:val="24"/>
          <w:szCs w:val="24"/>
          <w:lang w:val="lt-LT"/>
        </w:rPr>
        <w:t>Savivald</w:t>
      </w:r>
      <w:r w:rsidR="000067B4" w:rsidRPr="009E0311">
        <w:rPr>
          <w:sz w:val="24"/>
          <w:szCs w:val="24"/>
          <w:lang w:val="lt-LT"/>
        </w:rPr>
        <w:t xml:space="preserve">ybės meras </w:t>
      </w:r>
      <w:r w:rsidR="000067B4" w:rsidRPr="009E0311">
        <w:rPr>
          <w:sz w:val="24"/>
          <w:szCs w:val="24"/>
          <w:lang w:val="lt-LT"/>
        </w:rPr>
        <w:tab/>
      </w:r>
      <w:r w:rsidR="000067B4" w:rsidRPr="009E0311">
        <w:rPr>
          <w:sz w:val="24"/>
          <w:szCs w:val="24"/>
          <w:lang w:val="lt-LT"/>
        </w:rPr>
        <w:tab/>
      </w:r>
      <w:r w:rsidR="000067B4" w:rsidRPr="009E0311">
        <w:rPr>
          <w:sz w:val="24"/>
          <w:szCs w:val="24"/>
          <w:lang w:val="lt-LT"/>
        </w:rPr>
        <w:tab/>
      </w:r>
      <w:r w:rsidR="000067B4" w:rsidRPr="009E0311">
        <w:rPr>
          <w:sz w:val="24"/>
          <w:szCs w:val="24"/>
          <w:lang w:val="lt-LT"/>
        </w:rPr>
        <w:tab/>
      </w:r>
      <w:r w:rsidR="000067B4" w:rsidRPr="009E0311">
        <w:rPr>
          <w:sz w:val="24"/>
          <w:szCs w:val="24"/>
          <w:lang w:val="lt-LT"/>
        </w:rPr>
        <w:tab/>
      </w:r>
      <w:r w:rsidR="000067B4" w:rsidRPr="009E0311">
        <w:rPr>
          <w:sz w:val="24"/>
          <w:szCs w:val="24"/>
          <w:lang w:val="lt-LT"/>
        </w:rPr>
        <w:tab/>
      </w:r>
      <w:r w:rsidR="000067B4" w:rsidRPr="009E0311">
        <w:rPr>
          <w:sz w:val="24"/>
          <w:szCs w:val="24"/>
          <w:lang w:val="lt-LT"/>
        </w:rPr>
        <w:tab/>
        <w:t>Ramūnas Godeliauskas</w:t>
      </w:r>
    </w:p>
    <w:p w14:paraId="6A9762A1" w14:textId="77777777" w:rsidR="00720619" w:rsidRPr="009E0311" w:rsidRDefault="00720619" w:rsidP="008E7F5B">
      <w:pPr>
        <w:rPr>
          <w:sz w:val="24"/>
          <w:szCs w:val="24"/>
          <w:lang w:val="lt-LT"/>
        </w:rPr>
      </w:pPr>
    </w:p>
    <w:p w14:paraId="4CAFA051" w14:textId="77777777" w:rsidR="00720619" w:rsidRPr="009E0311" w:rsidRDefault="00720619" w:rsidP="008E7F5B">
      <w:pPr>
        <w:rPr>
          <w:sz w:val="24"/>
          <w:szCs w:val="24"/>
          <w:lang w:val="lt-LT"/>
        </w:rPr>
      </w:pPr>
    </w:p>
    <w:p w14:paraId="08A61780" w14:textId="77777777" w:rsidR="00720619" w:rsidRDefault="00720619" w:rsidP="008E7F5B">
      <w:pPr>
        <w:rPr>
          <w:sz w:val="24"/>
          <w:szCs w:val="24"/>
          <w:lang w:val="lt-LT"/>
        </w:rPr>
      </w:pPr>
    </w:p>
    <w:p w14:paraId="31D7C7CD" w14:textId="77777777" w:rsidR="00206A7C" w:rsidRPr="009E0311" w:rsidRDefault="00206A7C" w:rsidP="008E7F5B">
      <w:pPr>
        <w:rPr>
          <w:sz w:val="24"/>
          <w:szCs w:val="24"/>
          <w:lang w:val="lt-LT"/>
        </w:rPr>
      </w:pPr>
    </w:p>
    <w:p w14:paraId="3E18DD2A" w14:textId="77777777" w:rsidR="00206A7C" w:rsidRPr="009E0311" w:rsidRDefault="00206A7C" w:rsidP="008E7F5B">
      <w:pPr>
        <w:rPr>
          <w:sz w:val="24"/>
          <w:szCs w:val="24"/>
          <w:lang w:val="lt-LT"/>
        </w:rPr>
      </w:pPr>
    </w:p>
    <w:p w14:paraId="5AE957FE" w14:textId="77777777" w:rsidR="00206A7C" w:rsidRPr="009E0311" w:rsidRDefault="00206A7C" w:rsidP="008E7F5B">
      <w:pPr>
        <w:rPr>
          <w:sz w:val="24"/>
          <w:szCs w:val="24"/>
          <w:lang w:val="lt-LT"/>
        </w:rPr>
      </w:pPr>
    </w:p>
    <w:p w14:paraId="44E18CE8" w14:textId="77777777" w:rsidR="00206A7C" w:rsidRPr="009E0311" w:rsidRDefault="00206A7C" w:rsidP="008E7F5B">
      <w:pPr>
        <w:rPr>
          <w:sz w:val="24"/>
          <w:szCs w:val="24"/>
          <w:lang w:val="lt-LT"/>
        </w:rPr>
      </w:pPr>
    </w:p>
    <w:p w14:paraId="1BE76DC2" w14:textId="77777777" w:rsidR="00206A7C" w:rsidRPr="009E0311" w:rsidRDefault="00206A7C" w:rsidP="008E7F5B">
      <w:pPr>
        <w:rPr>
          <w:sz w:val="24"/>
          <w:szCs w:val="24"/>
          <w:lang w:val="lt-LT"/>
        </w:rPr>
      </w:pPr>
    </w:p>
    <w:p w14:paraId="186A7E46" w14:textId="77777777" w:rsidR="00206A7C" w:rsidRPr="009E0311" w:rsidRDefault="00206A7C" w:rsidP="008E7F5B">
      <w:pPr>
        <w:rPr>
          <w:sz w:val="24"/>
          <w:szCs w:val="24"/>
          <w:lang w:val="lt-LT"/>
        </w:rPr>
      </w:pPr>
    </w:p>
    <w:p w14:paraId="487B1241" w14:textId="77777777" w:rsidR="00206A7C" w:rsidRPr="009E0311" w:rsidRDefault="00206A7C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347824C0" w14:textId="77777777" w:rsidR="000F21B3" w:rsidRPr="009E0311" w:rsidRDefault="000F21B3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A8BB083" w14:textId="77777777" w:rsidR="004C75EB" w:rsidRPr="009E0311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2BFF59BF" w14:textId="77777777" w:rsidR="004C75EB" w:rsidRPr="009E0311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E22CB26" w14:textId="77777777" w:rsidR="004C75EB" w:rsidRPr="009E0311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7D87E0C" w14:textId="77777777" w:rsidR="004C75EB" w:rsidRPr="009E0311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76854F8" w14:textId="77777777" w:rsidR="004C75EB" w:rsidRPr="009E0311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28909A4B" w14:textId="77777777" w:rsidR="004C75EB" w:rsidRPr="009E0311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4E7BEDD0" w14:textId="77777777" w:rsidR="004C75EB" w:rsidRPr="009E0311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35F11BE" w14:textId="77777777" w:rsidR="004C75EB" w:rsidRPr="009E0311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1385CF1" w14:textId="77777777" w:rsidR="004C75EB" w:rsidRPr="009E0311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1A528F3A" w14:textId="77777777" w:rsidR="004C75EB" w:rsidRPr="009E0311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C4D5958" w14:textId="77777777" w:rsidR="004C75EB" w:rsidRPr="009E0311" w:rsidRDefault="004C75EB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7B90F0AD" w14:textId="77777777" w:rsidR="00B17E17" w:rsidRPr="009E0311" w:rsidRDefault="00B17E17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026AB20" w14:textId="77777777" w:rsidR="000F21B3" w:rsidRPr="009E0311" w:rsidRDefault="000F21B3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667FA824" w14:textId="77777777" w:rsidR="000F21B3" w:rsidRPr="009E0311" w:rsidRDefault="000F21B3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  <w:r w:rsidRPr="009E0311">
        <w:rPr>
          <w:sz w:val="24"/>
          <w:szCs w:val="24"/>
          <w:lang w:val="lt-LT"/>
        </w:rPr>
        <w:t>Irena Matelienė</w:t>
      </w:r>
    </w:p>
    <w:p w14:paraId="0C99F597" w14:textId="77777777" w:rsidR="00A979C6" w:rsidRPr="009E0311" w:rsidRDefault="00A979C6" w:rsidP="00A979C6">
      <w:pPr>
        <w:rPr>
          <w:sz w:val="24"/>
          <w:szCs w:val="24"/>
          <w:lang w:val="lt-LT"/>
        </w:rPr>
      </w:pPr>
      <w:bookmarkStart w:id="0" w:name="_GoBack"/>
      <w:bookmarkEnd w:id="0"/>
      <w:r w:rsidRPr="009E0311">
        <w:rPr>
          <w:sz w:val="24"/>
          <w:szCs w:val="24"/>
          <w:lang w:val="lt-LT"/>
        </w:rPr>
        <w:lastRenderedPageBreak/>
        <w:t>Rokiškio rajono savivaldybės tarybai</w:t>
      </w:r>
    </w:p>
    <w:p w14:paraId="4F4E5EDC" w14:textId="77777777" w:rsidR="00A979C6" w:rsidRPr="009E0311" w:rsidRDefault="00A979C6" w:rsidP="00206A7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lt-LT"/>
        </w:rPr>
      </w:pPr>
    </w:p>
    <w:p w14:paraId="006F080F" w14:textId="77777777" w:rsidR="0023358F" w:rsidRPr="009E0311" w:rsidRDefault="0023358F" w:rsidP="0023358F">
      <w:pPr>
        <w:ind w:right="197"/>
        <w:rPr>
          <w:b/>
          <w:sz w:val="24"/>
          <w:szCs w:val="24"/>
          <w:lang w:val="lt-LT"/>
        </w:rPr>
      </w:pPr>
    </w:p>
    <w:p w14:paraId="2DD7D9C2" w14:textId="13823EE8" w:rsidR="00A979C6" w:rsidRPr="009E0311" w:rsidRDefault="00A979C6" w:rsidP="00B17E17">
      <w:pPr>
        <w:ind w:right="197"/>
        <w:jc w:val="center"/>
        <w:rPr>
          <w:b/>
          <w:sz w:val="24"/>
          <w:szCs w:val="24"/>
          <w:lang w:val="lt-LT"/>
        </w:rPr>
      </w:pPr>
      <w:r w:rsidRPr="009E0311">
        <w:rPr>
          <w:b/>
          <w:sz w:val="24"/>
          <w:szCs w:val="24"/>
          <w:lang w:val="lt-LT"/>
        </w:rPr>
        <w:t>TEIKIAMO SPRENDIMO PROJEKTO „</w:t>
      </w:r>
      <w:r w:rsidR="00B17E17" w:rsidRPr="009E0311">
        <w:rPr>
          <w:b/>
          <w:sz w:val="24"/>
          <w:szCs w:val="24"/>
          <w:lang w:val="lt-LT"/>
        </w:rPr>
        <w:t>DĖL ROKIŠKIO RAJONO PANDĖLIO UNIVERSALAUS DAUGIAFUNKCIO CENTRO TEIKIAMŲ MOKAMŲ KULTŪROS PASLAUGŲ SĄRAŠO IR ĮKAINIŲ</w:t>
      </w:r>
      <w:r w:rsidR="00B17E17" w:rsidRPr="009E0311">
        <w:rPr>
          <w:lang w:val="lt-LT"/>
        </w:rPr>
        <w:t xml:space="preserve"> </w:t>
      </w:r>
      <w:r w:rsidR="00B17E17" w:rsidRPr="009E0311">
        <w:rPr>
          <w:b/>
          <w:sz w:val="24"/>
          <w:szCs w:val="24"/>
          <w:lang w:val="lt-LT"/>
        </w:rPr>
        <w:t>PATVIRTINIMO</w:t>
      </w:r>
      <w:r w:rsidRPr="009E0311">
        <w:rPr>
          <w:b/>
          <w:sz w:val="24"/>
          <w:szCs w:val="24"/>
          <w:lang w:val="lt-LT"/>
        </w:rPr>
        <w:t>“</w:t>
      </w:r>
    </w:p>
    <w:p w14:paraId="60AEFB17" w14:textId="77777777" w:rsidR="00A979C6" w:rsidRPr="009E0311" w:rsidRDefault="00A979C6" w:rsidP="00A979C6">
      <w:pPr>
        <w:jc w:val="center"/>
        <w:rPr>
          <w:sz w:val="24"/>
          <w:szCs w:val="24"/>
          <w:lang w:val="lt-LT"/>
        </w:rPr>
      </w:pPr>
      <w:r w:rsidRPr="009E0311">
        <w:rPr>
          <w:b/>
          <w:sz w:val="24"/>
          <w:szCs w:val="24"/>
          <w:lang w:val="lt-LT"/>
        </w:rPr>
        <w:t>AIŠKINAMASIS RAŠTAS</w:t>
      </w:r>
    </w:p>
    <w:p w14:paraId="71828A6E" w14:textId="77777777" w:rsidR="00591644" w:rsidRPr="009E0311" w:rsidRDefault="00591644" w:rsidP="00591644">
      <w:pPr>
        <w:ind w:right="197"/>
        <w:jc w:val="center"/>
        <w:rPr>
          <w:b/>
          <w:sz w:val="24"/>
          <w:szCs w:val="24"/>
          <w:lang w:val="lt-LT"/>
        </w:rPr>
      </w:pPr>
    </w:p>
    <w:p w14:paraId="46A2005F" w14:textId="1305E301" w:rsidR="00282667" w:rsidRPr="009E0311" w:rsidRDefault="00591644" w:rsidP="0023358F">
      <w:pPr>
        <w:jc w:val="both"/>
        <w:rPr>
          <w:sz w:val="24"/>
          <w:szCs w:val="24"/>
          <w:lang w:val="lt-LT"/>
        </w:rPr>
      </w:pPr>
      <w:r w:rsidRPr="009E0311">
        <w:rPr>
          <w:b/>
          <w:sz w:val="24"/>
          <w:szCs w:val="24"/>
          <w:lang w:val="lt-LT"/>
        </w:rPr>
        <w:tab/>
      </w:r>
      <w:r w:rsidR="00A979C6" w:rsidRPr="009E0311">
        <w:rPr>
          <w:b/>
          <w:sz w:val="24"/>
          <w:szCs w:val="24"/>
          <w:lang w:val="lt-LT"/>
        </w:rPr>
        <w:t>Sprendimo projekto tikslai ir uždaviniai.</w:t>
      </w:r>
      <w:r w:rsidRPr="009E0311">
        <w:rPr>
          <w:b/>
          <w:sz w:val="24"/>
          <w:szCs w:val="24"/>
          <w:lang w:val="lt-LT"/>
        </w:rPr>
        <w:t xml:space="preserve"> </w:t>
      </w:r>
      <w:r w:rsidR="0023358F" w:rsidRPr="009E0311">
        <w:rPr>
          <w:b/>
          <w:sz w:val="24"/>
          <w:szCs w:val="24"/>
          <w:lang w:val="lt-LT"/>
        </w:rPr>
        <w:t xml:space="preserve"> </w:t>
      </w:r>
      <w:r w:rsidR="000067B4" w:rsidRPr="009E0311">
        <w:rPr>
          <w:sz w:val="24"/>
          <w:szCs w:val="24"/>
          <w:lang w:val="lt-LT"/>
        </w:rPr>
        <w:t>Patvirtinti</w:t>
      </w:r>
      <w:r w:rsidR="002F1606" w:rsidRPr="009E0311">
        <w:rPr>
          <w:sz w:val="24"/>
          <w:szCs w:val="24"/>
          <w:lang w:val="lt-LT"/>
        </w:rPr>
        <w:t xml:space="preserve"> </w:t>
      </w:r>
      <w:r w:rsidR="00D64DED" w:rsidRPr="009E0311">
        <w:rPr>
          <w:sz w:val="24"/>
          <w:szCs w:val="24"/>
          <w:lang w:val="lt-LT"/>
        </w:rPr>
        <w:t>realią</w:t>
      </w:r>
      <w:r w:rsidR="002F1606" w:rsidRPr="009E0311">
        <w:rPr>
          <w:sz w:val="24"/>
          <w:szCs w:val="24"/>
          <w:lang w:val="lt-LT"/>
        </w:rPr>
        <w:t xml:space="preserve"> situaciją atitinkančius </w:t>
      </w:r>
      <w:r w:rsidR="000067B4" w:rsidRPr="009E0311">
        <w:rPr>
          <w:sz w:val="24"/>
          <w:szCs w:val="24"/>
          <w:lang w:val="lt-LT"/>
        </w:rPr>
        <w:t xml:space="preserve">Rokiškio </w:t>
      </w:r>
      <w:r w:rsidR="00AD4BF0" w:rsidRPr="009E0311">
        <w:rPr>
          <w:sz w:val="24"/>
          <w:szCs w:val="24"/>
          <w:lang w:val="lt-LT"/>
        </w:rPr>
        <w:t>rajono Pandėlio universalaus daugiafunkcio</w:t>
      </w:r>
      <w:r w:rsidR="008631DA" w:rsidRPr="009E0311">
        <w:rPr>
          <w:sz w:val="24"/>
          <w:szCs w:val="24"/>
          <w:lang w:val="lt-LT"/>
        </w:rPr>
        <w:t xml:space="preserve"> </w:t>
      </w:r>
      <w:r w:rsidR="00282667" w:rsidRPr="009E0311">
        <w:rPr>
          <w:sz w:val="24"/>
          <w:szCs w:val="24"/>
          <w:lang w:val="lt-LT"/>
        </w:rPr>
        <w:t xml:space="preserve">centro teikiamų </w:t>
      </w:r>
      <w:r w:rsidR="000067B4" w:rsidRPr="009E0311">
        <w:rPr>
          <w:sz w:val="24"/>
          <w:szCs w:val="24"/>
          <w:lang w:val="lt-LT"/>
        </w:rPr>
        <w:t>mokamų</w:t>
      </w:r>
      <w:r w:rsidR="00AD4BF0" w:rsidRPr="009E0311">
        <w:rPr>
          <w:sz w:val="24"/>
          <w:szCs w:val="24"/>
          <w:lang w:val="lt-LT"/>
        </w:rPr>
        <w:t xml:space="preserve"> kultūros</w:t>
      </w:r>
      <w:r w:rsidR="000067B4" w:rsidRPr="009E0311">
        <w:rPr>
          <w:sz w:val="24"/>
          <w:szCs w:val="24"/>
          <w:lang w:val="lt-LT"/>
        </w:rPr>
        <w:t xml:space="preserve"> </w:t>
      </w:r>
      <w:r w:rsidR="00AD4BF0" w:rsidRPr="009E0311">
        <w:rPr>
          <w:sz w:val="24"/>
          <w:szCs w:val="24"/>
          <w:lang w:val="lt-LT"/>
        </w:rPr>
        <w:t>paslaugų sąrašą ir įkainius</w:t>
      </w:r>
      <w:r w:rsidR="00FB6055" w:rsidRPr="009E0311">
        <w:rPr>
          <w:sz w:val="24"/>
          <w:szCs w:val="24"/>
          <w:lang w:val="lt-LT"/>
        </w:rPr>
        <w:t>, taip suteikiant galimybę įstaigai teikti planuotas paslaugas ir gauti pajamas.</w:t>
      </w:r>
    </w:p>
    <w:p w14:paraId="07E5F231" w14:textId="2A274C6F" w:rsidR="00495E89" w:rsidRPr="009E0311" w:rsidRDefault="00A979C6" w:rsidP="00495E89">
      <w:pPr>
        <w:ind w:firstLine="720"/>
        <w:jc w:val="both"/>
        <w:rPr>
          <w:sz w:val="24"/>
          <w:szCs w:val="24"/>
          <w:lang w:val="lt-LT"/>
        </w:rPr>
      </w:pPr>
      <w:r w:rsidRPr="009E0311">
        <w:rPr>
          <w:b/>
          <w:bCs/>
          <w:sz w:val="24"/>
          <w:szCs w:val="24"/>
          <w:lang w:val="lt-LT"/>
        </w:rPr>
        <w:t>Teisinio reguliavimo nuostatos.</w:t>
      </w:r>
      <w:r w:rsidR="00591644" w:rsidRPr="009E0311">
        <w:rPr>
          <w:b/>
          <w:bCs/>
          <w:sz w:val="24"/>
          <w:szCs w:val="24"/>
          <w:lang w:val="lt-LT"/>
        </w:rPr>
        <w:t xml:space="preserve"> </w:t>
      </w:r>
      <w:r w:rsidR="00495E89" w:rsidRPr="009E0311">
        <w:rPr>
          <w:sz w:val="24"/>
          <w:szCs w:val="24"/>
          <w:lang w:val="lt-LT"/>
        </w:rPr>
        <w:t>Lietuvos Respublikos vietos savivaldos</w:t>
      </w:r>
      <w:r w:rsidR="002F227A" w:rsidRPr="009E0311">
        <w:rPr>
          <w:sz w:val="24"/>
          <w:szCs w:val="24"/>
          <w:lang w:val="lt-LT"/>
        </w:rPr>
        <w:t xml:space="preserve"> </w:t>
      </w:r>
      <w:r w:rsidR="00495E89" w:rsidRPr="009E0311">
        <w:rPr>
          <w:sz w:val="24"/>
          <w:szCs w:val="24"/>
          <w:lang w:val="lt-LT"/>
        </w:rPr>
        <w:t>įstatymo 16</w:t>
      </w:r>
      <w:r w:rsidR="00805320" w:rsidRPr="009E0311">
        <w:rPr>
          <w:sz w:val="24"/>
          <w:szCs w:val="24"/>
          <w:lang w:val="lt-LT"/>
        </w:rPr>
        <w:t xml:space="preserve"> straipsnio 2 dalies, 37 punktu</w:t>
      </w:r>
      <w:r w:rsidR="00495E89" w:rsidRPr="009E0311">
        <w:rPr>
          <w:sz w:val="24"/>
          <w:szCs w:val="24"/>
          <w:lang w:val="lt-LT"/>
        </w:rPr>
        <w:t>.</w:t>
      </w:r>
    </w:p>
    <w:p w14:paraId="31D8AB71" w14:textId="77777777" w:rsidR="00766000" w:rsidRPr="009E0311" w:rsidRDefault="00591644" w:rsidP="008D18D2">
      <w:pPr>
        <w:ind w:firstLine="720"/>
        <w:jc w:val="both"/>
        <w:outlineLvl w:val="0"/>
        <w:rPr>
          <w:b/>
          <w:bCs/>
          <w:sz w:val="24"/>
          <w:szCs w:val="24"/>
          <w:lang w:val="lt-LT"/>
        </w:rPr>
      </w:pPr>
      <w:r w:rsidRPr="009E0311">
        <w:rPr>
          <w:b/>
          <w:bCs/>
          <w:sz w:val="24"/>
          <w:szCs w:val="24"/>
          <w:lang w:val="lt-LT"/>
        </w:rPr>
        <w:t xml:space="preserve">Sprendimo projekto esmė. </w:t>
      </w:r>
    </w:p>
    <w:p w14:paraId="5B307EEF" w14:textId="318A7948" w:rsidR="00B3061B" w:rsidRPr="009E0311" w:rsidRDefault="00B3061B" w:rsidP="001D02A2">
      <w:pPr>
        <w:ind w:firstLine="720"/>
        <w:jc w:val="both"/>
        <w:outlineLvl w:val="0"/>
        <w:rPr>
          <w:sz w:val="24"/>
          <w:szCs w:val="24"/>
          <w:lang w:val="lt-LT"/>
        </w:rPr>
      </w:pPr>
      <w:r w:rsidRPr="009E0311">
        <w:rPr>
          <w:sz w:val="24"/>
          <w:szCs w:val="24"/>
          <w:lang w:val="lt-LT"/>
        </w:rPr>
        <w:t>Po Rokiškio rajono savivaldybės kultūros tinklo pertvarkos</w:t>
      </w:r>
      <w:r w:rsidR="009E0311" w:rsidRPr="009E0311">
        <w:rPr>
          <w:sz w:val="24"/>
          <w:szCs w:val="24"/>
          <w:lang w:val="lt-LT"/>
        </w:rPr>
        <w:t xml:space="preserve"> </w:t>
      </w:r>
      <w:r w:rsidR="00B17E17" w:rsidRPr="009E0311">
        <w:rPr>
          <w:sz w:val="24"/>
          <w:szCs w:val="24"/>
          <w:lang w:val="lt-LT"/>
        </w:rPr>
        <w:t xml:space="preserve">2021 m. birželio 25 d. sprendimu Nr. TS-156 </w:t>
      </w:r>
      <w:r w:rsidR="00766000" w:rsidRPr="009E0311">
        <w:rPr>
          <w:sz w:val="24"/>
          <w:szCs w:val="24"/>
          <w:lang w:val="lt-LT"/>
        </w:rPr>
        <w:t xml:space="preserve">nuo 2021 m. birželio 30 d. </w:t>
      </w:r>
      <w:r w:rsidR="00AD4BF0" w:rsidRPr="009E0311">
        <w:rPr>
          <w:sz w:val="24"/>
          <w:szCs w:val="24"/>
          <w:lang w:val="lt-LT"/>
        </w:rPr>
        <w:t>panaikintas</w:t>
      </w:r>
      <w:r w:rsidR="00B17E17" w:rsidRPr="009E0311">
        <w:rPr>
          <w:sz w:val="24"/>
          <w:szCs w:val="24"/>
          <w:lang w:val="lt-LT"/>
        </w:rPr>
        <w:t xml:space="preserve"> </w:t>
      </w:r>
      <w:r w:rsidR="00766000" w:rsidRPr="009E0311">
        <w:rPr>
          <w:sz w:val="24"/>
          <w:szCs w:val="24"/>
          <w:lang w:val="lt-LT"/>
        </w:rPr>
        <w:t>Rokiškio rajono savivaldybės tarybos</w:t>
      </w:r>
      <w:r w:rsidR="00B17E17" w:rsidRPr="009E0311">
        <w:rPr>
          <w:sz w:val="24"/>
          <w:szCs w:val="24"/>
          <w:lang w:val="lt-LT"/>
        </w:rPr>
        <w:t xml:space="preserve"> 2019 m. rugsėjo 27 d. sprendimas</w:t>
      </w:r>
      <w:r w:rsidR="00766000" w:rsidRPr="009E0311">
        <w:rPr>
          <w:sz w:val="24"/>
          <w:szCs w:val="24"/>
          <w:lang w:val="lt-LT"/>
        </w:rPr>
        <w:t xml:space="preserve"> Nr. TS-200 „Dėl Rokiškio rajono seniūnijų teikiamų kultūros ir turizmo srityje mokamų paslaugų sąrašo ir įkainių patvirtinimo“.</w:t>
      </w:r>
      <w:r w:rsidRPr="009E0311">
        <w:rPr>
          <w:sz w:val="24"/>
          <w:szCs w:val="24"/>
          <w:lang w:val="lt-LT"/>
        </w:rPr>
        <w:t xml:space="preserve"> </w:t>
      </w:r>
    </w:p>
    <w:p w14:paraId="021ADF6A" w14:textId="6A5B969C" w:rsidR="00AD4BF0" w:rsidRPr="009E0311" w:rsidRDefault="00B17E17" w:rsidP="001D02A2">
      <w:pPr>
        <w:ind w:firstLine="720"/>
        <w:jc w:val="both"/>
        <w:outlineLvl w:val="0"/>
        <w:rPr>
          <w:sz w:val="24"/>
          <w:szCs w:val="24"/>
          <w:lang w:val="lt-LT"/>
        </w:rPr>
      </w:pPr>
      <w:r w:rsidRPr="009E0311">
        <w:rPr>
          <w:sz w:val="24"/>
          <w:szCs w:val="24"/>
          <w:lang w:val="lt-LT"/>
        </w:rPr>
        <w:t>Kultūros funkciją įgyvendinančios įstaigos (Rokiškio kultūros centras, Obelių socialinių paslaugų namai, Pandėlio universalus daugiafunkcis centras, Panemunėlio mokykla-daugiafunkcis centras) mokamų kultūros paslaugų sąrašą ir įkainius formuoja kiekviena atskirai</w:t>
      </w:r>
      <w:r w:rsidR="00FB6055" w:rsidRPr="009E0311">
        <w:rPr>
          <w:sz w:val="24"/>
          <w:szCs w:val="24"/>
          <w:lang w:val="lt-LT"/>
        </w:rPr>
        <w:t>,</w:t>
      </w:r>
      <w:r w:rsidRPr="009E0311">
        <w:rPr>
          <w:sz w:val="24"/>
          <w:szCs w:val="24"/>
          <w:lang w:val="lt-LT"/>
        </w:rPr>
        <w:t xml:space="preserve"> </w:t>
      </w:r>
      <w:r w:rsidR="001D02A2" w:rsidRPr="009E0311">
        <w:rPr>
          <w:sz w:val="24"/>
          <w:szCs w:val="24"/>
          <w:lang w:val="lt-LT"/>
        </w:rPr>
        <w:t>įvertinus</w:t>
      </w:r>
      <w:r w:rsidR="00FB6055" w:rsidRPr="009E0311">
        <w:rPr>
          <w:sz w:val="24"/>
          <w:szCs w:val="24"/>
          <w:lang w:val="lt-LT"/>
        </w:rPr>
        <w:t>ios</w:t>
      </w:r>
      <w:r w:rsidRPr="009E0311">
        <w:rPr>
          <w:sz w:val="24"/>
          <w:szCs w:val="24"/>
          <w:lang w:val="lt-LT"/>
        </w:rPr>
        <w:t xml:space="preserve"> </w:t>
      </w:r>
      <w:r w:rsidR="001D02A2" w:rsidRPr="009E0311">
        <w:rPr>
          <w:sz w:val="24"/>
          <w:szCs w:val="24"/>
          <w:lang w:val="lt-LT"/>
        </w:rPr>
        <w:t>joms būdin</w:t>
      </w:r>
      <w:r w:rsidR="00FB6055" w:rsidRPr="009E0311">
        <w:rPr>
          <w:sz w:val="24"/>
          <w:szCs w:val="24"/>
          <w:lang w:val="lt-LT"/>
        </w:rPr>
        <w:t xml:space="preserve">gą teikiamų paslaugų struktūrą ir </w:t>
      </w:r>
      <w:r w:rsidR="001D02A2" w:rsidRPr="009E0311">
        <w:rPr>
          <w:sz w:val="24"/>
          <w:szCs w:val="24"/>
          <w:lang w:val="lt-LT"/>
        </w:rPr>
        <w:t>aktualia</w:t>
      </w:r>
      <w:r w:rsidR="00FB6055" w:rsidRPr="009E0311">
        <w:rPr>
          <w:sz w:val="24"/>
          <w:szCs w:val="24"/>
          <w:lang w:val="lt-LT"/>
        </w:rPr>
        <w:t xml:space="preserve"> vietos rinkos</w:t>
      </w:r>
      <w:r w:rsidR="001D02A2" w:rsidRPr="009E0311">
        <w:rPr>
          <w:sz w:val="24"/>
          <w:szCs w:val="24"/>
          <w:lang w:val="lt-LT"/>
        </w:rPr>
        <w:t xml:space="preserve"> situacija pagrįstus įkainius</w:t>
      </w:r>
      <w:r w:rsidRPr="009E0311">
        <w:rPr>
          <w:sz w:val="24"/>
          <w:szCs w:val="24"/>
          <w:lang w:val="lt-LT"/>
        </w:rPr>
        <w:t>.</w:t>
      </w:r>
    </w:p>
    <w:p w14:paraId="1A18521C" w14:textId="77777777" w:rsidR="00D164E4" w:rsidRPr="009E0311" w:rsidRDefault="00B17E17" w:rsidP="00D164E4">
      <w:pPr>
        <w:ind w:firstLine="720"/>
        <w:jc w:val="both"/>
        <w:outlineLvl w:val="0"/>
        <w:rPr>
          <w:sz w:val="24"/>
          <w:szCs w:val="24"/>
          <w:lang w:val="lt-LT"/>
        </w:rPr>
      </w:pPr>
      <w:r w:rsidRPr="009E0311">
        <w:rPr>
          <w:bCs/>
          <w:sz w:val="24"/>
          <w:szCs w:val="24"/>
          <w:lang w:val="lt-LT"/>
        </w:rPr>
        <w:t>Šiuo sprendimu t</w:t>
      </w:r>
      <w:r w:rsidR="00D04ACB" w:rsidRPr="009E0311">
        <w:rPr>
          <w:bCs/>
          <w:sz w:val="24"/>
          <w:szCs w:val="24"/>
          <w:lang w:val="lt-LT"/>
        </w:rPr>
        <w:t>virtinamas</w:t>
      </w:r>
      <w:r w:rsidRPr="009E0311">
        <w:rPr>
          <w:bCs/>
          <w:sz w:val="24"/>
          <w:szCs w:val="24"/>
          <w:lang w:val="lt-LT"/>
        </w:rPr>
        <w:t xml:space="preserve"> Rokiškio rajono Pandėlio universalaus daugiafunkcio centro</w:t>
      </w:r>
      <w:r w:rsidR="002F227A" w:rsidRPr="009E0311">
        <w:rPr>
          <w:bCs/>
          <w:sz w:val="24"/>
          <w:szCs w:val="24"/>
          <w:lang w:val="lt-LT"/>
        </w:rPr>
        <w:t xml:space="preserve"> </w:t>
      </w:r>
      <w:r w:rsidR="00BF3933" w:rsidRPr="009E0311">
        <w:rPr>
          <w:sz w:val="24"/>
          <w:szCs w:val="24"/>
          <w:lang w:val="lt-LT"/>
        </w:rPr>
        <w:t xml:space="preserve">aktualias </w:t>
      </w:r>
      <w:r w:rsidR="00D04ACB" w:rsidRPr="009E0311">
        <w:rPr>
          <w:sz w:val="24"/>
          <w:szCs w:val="24"/>
          <w:lang w:val="lt-LT"/>
        </w:rPr>
        <w:t xml:space="preserve">paslaugas ir rinkos </w:t>
      </w:r>
      <w:r w:rsidR="00F35CF8" w:rsidRPr="009E0311">
        <w:rPr>
          <w:sz w:val="24"/>
          <w:szCs w:val="24"/>
          <w:lang w:val="lt-LT"/>
        </w:rPr>
        <w:t>kainas</w:t>
      </w:r>
      <w:r w:rsidR="00D04ACB" w:rsidRPr="009E0311">
        <w:rPr>
          <w:sz w:val="24"/>
          <w:szCs w:val="24"/>
          <w:lang w:val="lt-LT"/>
        </w:rPr>
        <w:t xml:space="preserve"> atitinkantis </w:t>
      </w:r>
      <w:r w:rsidRPr="009E0311">
        <w:rPr>
          <w:sz w:val="24"/>
          <w:szCs w:val="24"/>
          <w:lang w:val="lt-LT"/>
        </w:rPr>
        <w:t xml:space="preserve">kultūros </w:t>
      </w:r>
      <w:r w:rsidR="00D04ACB" w:rsidRPr="009E0311">
        <w:rPr>
          <w:sz w:val="24"/>
          <w:szCs w:val="24"/>
          <w:lang w:val="lt-LT"/>
        </w:rPr>
        <w:t xml:space="preserve">paslaugų sąrašas ir įkainiai. </w:t>
      </w:r>
      <w:r w:rsidR="00D164E4" w:rsidRPr="009E0311">
        <w:rPr>
          <w:sz w:val="24"/>
          <w:szCs w:val="24"/>
          <w:lang w:val="lt-LT"/>
        </w:rPr>
        <w:t>Sąrašas parengtas tik kultūros paslaugoms, kadangi mokamas švietimo paslaugas ši įstaiga teikia vadovaudamasi Rokiškio rajono savivaldybės tarybos 2019 m. lapkričio 29 d. sprendimu Nr. TS-227 „Dėl Rokiškio rajono švietimo įstaigų teikiamų paslaugų kainų ir gaunamų lėšų panaudojimo tvarkos patvirtinimo“.</w:t>
      </w:r>
    </w:p>
    <w:p w14:paraId="4F0D4FD3" w14:textId="6419C8C5" w:rsidR="00591644" w:rsidRPr="009E0311" w:rsidRDefault="00D164E4" w:rsidP="00BF3933">
      <w:pPr>
        <w:ind w:firstLine="720"/>
        <w:jc w:val="both"/>
        <w:outlineLvl w:val="0"/>
        <w:rPr>
          <w:bCs/>
          <w:sz w:val="24"/>
          <w:szCs w:val="24"/>
          <w:lang w:val="lt-LT"/>
        </w:rPr>
      </w:pPr>
      <w:r w:rsidRPr="009E0311">
        <w:rPr>
          <w:bCs/>
          <w:sz w:val="24"/>
          <w:szCs w:val="24"/>
          <w:lang w:val="lt-LT"/>
        </w:rPr>
        <w:t xml:space="preserve"> </w:t>
      </w:r>
      <w:r w:rsidR="00A979C6" w:rsidRPr="009E0311">
        <w:rPr>
          <w:bCs/>
          <w:sz w:val="24"/>
          <w:szCs w:val="24"/>
          <w:lang w:val="lt-LT"/>
        </w:rPr>
        <w:t xml:space="preserve"> </w:t>
      </w:r>
      <w:r w:rsidR="00A979C6" w:rsidRPr="009E0311">
        <w:rPr>
          <w:b/>
          <w:sz w:val="24"/>
          <w:szCs w:val="24"/>
          <w:lang w:val="lt-LT"/>
        </w:rPr>
        <w:t>Laukiami rezultatai.</w:t>
      </w:r>
      <w:r w:rsidR="00055E01" w:rsidRPr="009E0311">
        <w:rPr>
          <w:bCs/>
          <w:sz w:val="24"/>
          <w:szCs w:val="24"/>
          <w:lang w:val="lt-LT"/>
        </w:rPr>
        <w:t xml:space="preserve"> A</w:t>
      </w:r>
      <w:r w:rsidR="00694311" w:rsidRPr="009E0311">
        <w:rPr>
          <w:sz w:val="24"/>
          <w:szCs w:val="24"/>
          <w:lang w:val="lt-LT"/>
        </w:rPr>
        <w:t xml:space="preserve">ktualias rinkos kainas, </w:t>
      </w:r>
      <w:r w:rsidR="00D75A39" w:rsidRPr="009E0311">
        <w:rPr>
          <w:sz w:val="24"/>
          <w:szCs w:val="24"/>
          <w:lang w:val="lt-LT"/>
        </w:rPr>
        <w:t>įstaigos veiklos ir infrastruktūros pokyčius atitinkantis t</w:t>
      </w:r>
      <w:r w:rsidR="0051069B" w:rsidRPr="009E0311">
        <w:rPr>
          <w:sz w:val="24"/>
          <w:szCs w:val="24"/>
          <w:lang w:val="lt-LT"/>
        </w:rPr>
        <w:t xml:space="preserve">eikiamų </w:t>
      </w:r>
      <w:r w:rsidR="001D02A2" w:rsidRPr="009E0311">
        <w:rPr>
          <w:sz w:val="24"/>
          <w:szCs w:val="24"/>
          <w:lang w:val="lt-LT"/>
        </w:rPr>
        <w:t xml:space="preserve">kultūros </w:t>
      </w:r>
      <w:r w:rsidR="0051069B" w:rsidRPr="009E0311">
        <w:rPr>
          <w:sz w:val="24"/>
          <w:szCs w:val="24"/>
          <w:lang w:val="lt-LT"/>
        </w:rPr>
        <w:t>paslaugų sąrašas ir įkainiai</w:t>
      </w:r>
      <w:r w:rsidR="00055E01" w:rsidRPr="009E0311">
        <w:rPr>
          <w:sz w:val="24"/>
          <w:szCs w:val="24"/>
          <w:lang w:val="lt-LT"/>
        </w:rPr>
        <w:t>.</w:t>
      </w:r>
    </w:p>
    <w:p w14:paraId="410C6BF7" w14:textId="3097FB91" w:rsidR="0051069B" w:rsidRPr="009E0311" w:rsidRDefault="00591644" w:rsidP="00591644">
      <w:pPr>
        <w:ind w:firstLine="851"/>
        <w:jc w:val="both"/>
        <w:rPr>
          <w:sz w:val="24"/>
          <w:szCs w:val="24"/>
          <w:lang w:val="lt-LT"/>
        </w:rPr>
      </w:pPr>
      <w:r w:rsidRPr="009E0311">
        <w:rPr>
          <w:b/>
          <w:bCs/>
          <w:sz w:val="24"/>
          <w:szCs w:val="24"/>
          <w:lang w:val="lt-LT"/>
        </w:rPr>
        <w:t>Finansavimo šaltiniai ir lėšų poreikis</w:t>
      </w:r>
      <w:r w:rsidRPr="009E0311">
        <w:rPr>
          <w:sz w:val="24"/>
          <w:szCs w:val="24"/>
          <w:lang w:val="lt-LT"/>
        </w:rPr>
        <w:t xml:space="preserve">. </w:t>
      </w:r>
      <w:r w:rsidR="00F20B1E" w:rsidRPr="009E0311">
        <w:rPr>
          <w:sz w:val="24"/>
          <w:szCs w:val="24"/>
          <w:lang w:val="lt-LT"/>
        </w:rPr>
        <w:t>Nėra.</w:t>
      </w:r>
    </w:p>
    <w:p w14:paraId="76F7F142" w14:textId="77777777" w:rsidR="00591644" w:rsidRPr="009E0311" w:rsidRDefault="00591644" w:rsidP="00591644">
      <w:pPr>
        <w:ind w:firstLine="851"/>
        <w:jc w:val="both"/>
        <w:rPr>
          <w:sz w:val="24"/>
          <w:szCs w:val="24"/>
          <w:lang w:val="lt-LT"/>
        </w:rPr>
      </w:pPr>
      <w:r w:rsidRPr="009E0311">
        <w:rPr>
          <w:b/>
          <w:bCs/>
          <w:color w:val="000000"/>
          <w:sz w:val="24"/>
          <w:szCs w:val="24"/>
          <w:lang w:val="lt-LT"/>
        </w:rPr>
        <w:t xml:space="preserve">Suderinamumas su Lietuvos Respublikos galiojančiais teisės norminiais aktais. </w:t>
      </w:r>
      <w:r w:rsidRPr="009E0311">
        <w:rPr>
          <w:sz w:val="24"/>
          <w:szCs w:val="24"/>
          <w:lang w:val="lt-LT"/>
        </w:rPr>
        <w:t>Projektas neprieštarauja galiojantiems teisės aktams.</w:t>
      </w:r>
    </w:p>
    <w:p w14:paraId="20EF6A23" w14:textId="1B0D927C" w:rsidR="00591644" w:rsidRPr="009E0311" w:rsidRDefault="00591644" w:rsidP="00591644">
      <w:pPr>
        <w:ind w:firstLine="851"/>
        <w:jc w:val="both"/>
        <w:rPr>
          <w:sz w:val="24"/>
          <w:szCs w:val="24"/>
          <w:lang w:val="lt-LT"/>
        </w:rPr>
      </w:pPr>
      <w:r w:rsidRPr="009E0311">
        <w:rPr>
          <w:b/>
          <w:sz w:val="24"/>
          <w:szCs w:val="24"/>
          <w:lang w:val="lt-LT"/>
        </w:rPr>
        <w:t xml:space="preserve">Antikorupcinis vertinimas. </w:t>
      </w:r>
      <w:r w:rsidR="00474069" w:rsidRPr="009E0311">
        <w:rPr>
          <w:sz w:val="24"/>
          <w:szCs w:val="24"/>
          <w:lang w:val="lt-LT"/>
        </w:rPr>
        <w:t>Atliktas antikorupcinis teisės akto vertinimas, parengta pažyma</w:t>
      </w:r>
      <w:r w:rsidRPr="009E0311">
        <w:rPr>
          <w:sz w:val="24"/>
          <w:szCs w:val="24"/>
          <w:lang w:val="lt-LT"/>
        </w:rPr>
        <w:t>.</w:t>
      </w:r>
    </w:p>
    <w:p w14:paraId="7B5672C4" w14:textId="77777777" w:rsidR="00720619" w:rsidRPr="009E0311" w:rsidRDefault="00720619" w:rsidP="00AE48CE">
      <w:pPr>
        <w:tabs>
          <w:tab w:val="left" w:pos="5040"/>
        </w:tabs>
        <w:rPr>
          <w:b/>
          <w:sz w:val="24"/>
          <w:szCs w:val="24"/>
          <w:lang w:val="lt-LT"/>
        </w:rPr>
      </w:pPr>
    </w:p>
    <w:p w14:paraId="3E7DCAC1" w14:textId="77777777" w:rsidR="00720619" w:rsidRPr="009E0311" w:rsidRDefault="00720619" w:rsidP="00720619">
      <w:pPr>
        <w:jc w:val="both"/>
        <w:rPr>
          <w:sz w:val="24"/>
          <w:szCs w:val="24"/>
          <w:lang w:val="lt-LT"/>
        </w:rPr>
      </w:pPr>
    </w:p>
    <w:p w14:paraId="51D7C96F" w14:textId="584234DC" w:rsidR="00720619" w:rsidRPr="009E0311" w:rsidRDefault="00AE48CE" w:rsidP="00720619">
      <w:pPr>
        <w:ind w:right="197"/>
        <w:rPr>
          <w:sz w:val="24"/>
          <w:szCs w:val="24"/>
          <w:lang w:val="lt-LT"/>
        </w:rPr>
      </w:pPr>
      <w:r w:rsidRPr="009E0311">
        <w:rPr>
          <w:sz w:val="24"/>
          <w:szCs w:val="24"/>
          <w:lang w:val="lt-LT"/>
        </w:rPr>
        <w:t>Komunikacijos ir kultūros</w:t>
      </w:r>
      <w:r w:rsidR="00D248FC" w:rsidRPr="009E0311">
        <w:rPr>
          <w:sz w:val="24"/>
          <w:szCs w:val="24"/>
          <w:lang w:val="lt-LT"/>
        </w:rPr>
        <w:t xml:space="preserve"> s</w:t>
      </w:r>
      <w:r w:rsidR="00720619" w:rsidRPr="009E0311">
        <w:rPr>
          <w:sz w:val="24"/>
          <w:szCs w:val="24"/>
          <w:lang w:val="lt-LT"/>
        </w:rPr>
        <w:t xml:space="preserve">kyriaus </w:t>
      </w:r>
      <w:r w:rsidRPr="009E0311">
        <w:rPr>
          <w:sz w:val="24"/>
          <w:szCs w:val="24"/>
          <w:lang w:val="lt-LT"/>
        </w:rPr>
        <w:t>vedėja</w:t>
      </w:r>
      <w:r w:rsidR="00C30CF2" w:rsidRPr="009E0311">
        <w:rPr>
          <w:sz w:val="24"/>
          <w:szCs w:val="24"/>
          <w:lang w:val="lt-LT"/>
        </w:rPr>
        <w:t xml:space="preserve">  </w:t>
      </w:r>
      <w:r w:rsidR="00D248FC" w:rsidRPr="009E0311">
        <w:rPr>
          <w:sz w:val="24"/>
          <w:szCs w:val="24"/>
          <w:lang w:val="lt-LT"/>
        </w:rPr>
        <w:tab/>
      </w:r>
      <w:r w:rsidR="00D248FC" w:rsidRPr="009E0311">
        <w:rPr>
          <w:sz w:val="24"/>
          <w:szCs w:val="24"/>
          <w:lang w:val="lt-LT"/>
        </w:rPr>
        <w:tab/>
      </w:r>
      <w:r w:rsidR="00D248FC" w:rsidRPr="009E0311">
        <w:rPr>
          <w:sz w:val="24"/>
          <w:szCs w:val="24"/>
          <w:lang w:val="lt-LT"/>
        </w:rPr>
        <w:tab/>
      </w:r>
      <w:r w:rsidR="00D248FC" w:rsidRPr="009E0311">
        <w:rPr>
          <w:sz w:val="24"/>
          <w:szCs w:val="24"/>
          <w:lang w:val="lt-LT"/>
        </w:rPr>
        <w:tab/>
      </w:r>
      <w:r w:rsidR="00C30CF2" w:rsidRPr="009E0311">
        <w:rPr>
          <w:sz w:val="24"/>
          <w:szCs w:val="24"/>
          <w:lang w:val="lt-LT"/>
        </w:rPr>
        <w:t xml:space="preserve">             Irena Matelienė</w:t>
      </w:r>
    </w:p>
    <w:p w14:paraId="5CAA0973" w14:textId="77777777" w:rsidR="00720619" w:rsidRPr="009E0311" w:rsidRDefault="00720619" w:rsidP="00720619">
      <w:pPr>
        <w:ind w:right="197"/>
        <w:rPr>
          <w:sz w:val="24"/>
          <w:szCs w:val="24"/>
          <w:lang w:val="lt-LT"/>
        </w:rPr>
      </w:pPr>
    </w:p>
    <w:p w14:paraId="0EC9CF8B" w14:textId="77777777" w:rsidR="00A979C6" w:rsidRPr="009E0311" w:rsidRDefault="00A979C6" w:rsidP="00A979C6">
      <w:pPr>
        <w:pStyle w:val="Antrats"/>
        <w:tabs>
          <w:tab w:val="right" w:pos="851"/>
        </w:tabs>
        <w:jc w:val="both"/>
        <w:rPr>
          <w:sz w:val="24"/>
          <w:szCs w:val="24"/>
          <w:lang w:val="lt-LT"/>
        </w:rPr>
      </w:pPr>
      <w:r w:rsidRPr="009E0311">
        <w:rPr>
          <w:sz w:val="24"/>
          <w:szCs w:val="24"/>
          <w:lang w:val="lt-LT"/>
        </w:rPr>
        <w:tab/>
        <w:t xml:space="preserve">              </w:t>
      </w:r>
    </w:p>
    <w:p w14:paraId="7F00ADF9" w14:textId="77777777" w:rsidR="00A979C6" w:rsidRPr="009E0311" w:rsidRDefault="00A979C6" w:rsidP="00A979C6">
      <w:pPr>
        <w:pStyle w:val="Antrats"/>
        <w:tabs>
          <w:tab w:val="left" w:pos="1296"/>
        </w:tabs>
        <w:jc w:val="both"/>
        <w:rPr>
          <w:sz w:val="24"/>
          <w:szCs w:val="24"/>
          <w:lang w:val="lt-LT"/>
        </w:rPr>
      </w:pPr>
    </w:p>
    <w:p w14:paraId="4048B63A" w14:textId="77777777" w:rsidR="00A979C6" w:rsidRPr="009E0311" w:rsidRDefault="00A979C6" w:rsidP="00A979C6">
      <w:pPr>
        <w:ind w:firstLine="851"/>
        <w:jc w:val="both"/>
        <w:rPr>
          <w:b/>
          <w:bCs/>
          <w:color w:val="000000"/>
          <w:sz w:val="24"/>
          <w:szCs w:val="24"/>
          <w:lang w:val="lt-LT"/>
        </w:rPr>
      </w:pPr>
    </w:p>
    <w:p w14:paraId="6CA3F916" w14:textId="77777777" w:rsidR="00720619" w:rsidRPr="009E0311" w:rsidRDefault="00720619" w:rsidP="008E7F5B">
      <w:pPr>
        <w:rPr>
          <w:sz w:val="24"/>
          <w:szCs w:val="24"/>
          <w:lang w:val="lt-LT"/>
        </w:rPr>
      </w:pPr>
    </w:p>
    <w:sectPr w:rsidR="00720619" w:rsidRPr="009E0311" w:rsidSect="006F4449"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C6B4E" w14:textId="77777777" w:rsidR="000E18C0" w:rsidRDefault="000E18C0">
      <w:r>
        <w:separator/>
      </w:r>
    </w:p>
  </w:endnote>
  <w:endnote w:type="continuationSeparator" w:id="0">
    <w:p w14:paraId="052375EA" w14:textId="77777777" w:rsidR="000E18C0" w:rsidRDefault="000E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060E4" w14:textId="77777777" w:rsidR="000E18C0" w:rsidRDefault="000E18C0">
      <w:r>
        <w:separator/>
      </w:r>
    </w:p>
  </w:footnote>
  <w:footnote w:type="continuationSeparator" w:id="0">
    <w:p w14:paraId="541DD9F8" w14:textId="77777777" w:rsidR="000E18C0" w:rsidRDefault="000E1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5ABDB" w14:textId="77777777" w:rsidR="000067B4" w:rsidRDefault="000067B4" w:rsidP="00EB1BFB">
    <w:pPr>
      <w:framePr w:h="0" w:hSpace="180" w:wrap="around" w:vAnchor="text" w:hAnchor="page" w:x="5905" w:y="12"/>
    </w:pPr>
    <w:r>
      <w:rPr>
        <w:noProof/>
        <w:lang w:val="en-US" w:eastAsia="en-US"/>
      </w:rPr>
      <w:drawing>
        <wp:inline distT="0" distB="0" distL="0" distR="0" wp14:anchorId="3673160D" wp14:editId="7821CCE2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5ECE72" w14:textId="1A15DE9A" w:rsidR="000067B4" w:rsidRPr="006F4449" w:rsidRDefault="006F4449" w:rsidP="006F4449">
    <w:pPr>
      <w:jc w:val="right"/>
      <w:rPr>
        <w:sz w:val="24"/>
        <w:szCs w:val="24"/>
      </w:rPr>
    </w:pPr>
    <w:proofErr w:type="spellStart"/>
    <w:r w:rsidRPr="006F4449">
      <w:rPr>
        <w:sz w:val="24"/>
        <w:szCs w:val="24"/>
      </w:rPr>
      <w:t>Projektas</w:t>
    </w:r>
    <w:proofErr w:type="spellEnd"/>
  </w:p>
  <w:p w14:paraId="3222B5BE" w14:textId="77777777" w:rsidR="000067B4" w:rsidRPr="006F4449" w:rsidRDefault="000067B4" w:rsidP="00EB1BFB">
    <w:pPr>
      <w:rPr>
        <w:sz w:val="24"/>
        <w:szCs w:val="24"/>
      </w:rPr>
    </w:pPr>
  </w:p>
  <w:p w14:paraId="78A31B0D" w14:textId="77777777" w:rsidR="000067B4" w:rsidRPr="006F4449" w:rsidRDefault="000067B4" w:rsidP="00EB1BFB">
    <w:pPr>
      <w:rPr>
        <w:sz w:val="24"/>
        <w:szCs w:val="24"/>
      </w:rPr>
    </w:pPr>
  </w:p>
  <w:p w14:paraId="2451CA8B" w14:textId="77777777" w:rsidR="000067B4" w:rsidRPr="006F4449" w:rsidRDefault="000067B4" w:rsidP="00EB1BFB">
    <w:pPr>
      <w:rPr>
        <w:rFonts w:ascii="TimesLT" w:hAnsi="TimesLT"/>
        <w:b/>
        <w:sz w:val="24"/>
        <w:szCs w:val="24"/>
      </w:rPr>
    </w:pPr>
    <w:r w:rsidRPr="006F4449">
      <w:rPr>
        <w:rFonts w:ascii="TimesLT" w:hAnsi="TimesLT"/>
        <w:b/>
        <w:sz w:val="24"/>
        <w:szCs w:val="24"/>
      </w:rPr>
      <w:t xml:space="preserve">          </w:t>
    </w:r>
  </w:p>
  <w:p w14:paraId="70D4040B" w14:textId="77777777" w:rsidR="000067B4" w:rsidRPr="006F4449" w:rsidRDefault="000067B4" w:rsidP="006F4449">
    <w:pPr>
      <w:jc w:val="center"/>
      <w:rPr>
        <w:rFonts w:ascii="TimesLT" w:hAnsi="TimesLT"/>
        <w:b/>
        <w:sz w:val="24"/>
        <w:szCs w:val="24"/>
      </w:rPr>
    </w:pPr>
  </w:p>
  <w:p w14:paraId="10AC1A20" w14:textId="77777777" w:rsidR="000067B4" w:rsidRPr="006F4449" w:rsidRDefault="000067B4" w:rsidP="00EB1BFB">
    <w:pPr>
      <w:jc w:val="center"/>
      <w:rPr>
        <w:b/>
        <w:sz w:val="24"/>
        <w:szCs w:val="24"/>
      </w:rPr>
    </w:pPr>
    <w:r w:rsidRPr="006F4449">
      <w:rPr>
        <w:b/>
        <w:sz w:val="24"/>
        <w:szCs w:val="24"/>
      </w:rPr>
      <w:t>ROKI</w:t>
    </w:r>
    <w:r w:rsidRPr="006F4449">
      <w:rPr>
        <w:b/>
        <w:sz w:val="24"/>
        <w:szCs w:val="24"/>
        <w:lang w:val="lt-LT"/>
      </w:rPr>
      <w:t>Š</w:t>
    </w:r>
    <w:r w:rsidRPr="006F4449">
      <w:rPr>
        <w:b/>
        <w:sz w:val="24"/>
        <w:szCs w:val="24"/>
      </w:rPr>
      <w:t>KIO RAJONO SAVIVALDYBĖS TARYBA</w:t>
    </w:r>
  </w:p>
  <w:p w14:paraId="3573087B" w14:textId="77777777" w:rsidR="000067B4" w:rsidRPr="006F4449" w:rsidRDefault="000067B4" w:rsidP="00EB1BFB">
    <w:pPr>
      <w:jc w:val="center"/>
      <w:rPr>
        <w:b/>
        <w:sz w:val="24"/>
        <w:szCs w:val="24"/>
      </w:rPr>
    </w:pPr>
  </w:p>
  <w:p w14:paraId="19191BC5" w14:textId="3F437DC5" w:rsidR="000067B4" w:rsidRPr="006F4449" w:rsidRDefault="000067B4" w:rsidP="00EB1BFB">
    <w:pPr>
      <w:jc w:val="center"/>
      <w:rPr>
        <w:b/>
        <w:sz w:val="24"/>
        <w:szCs w:val="24"/>
      </w:rPr>
    </w:pPr>
    <w:r w:rsidRPr="006F4449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20F5"/>
    <w:multiLevelType w:val="hybridMultilevel"/>
    <w:tmpl w:val="5880A0EA"/>
    <w:lvl w:ilvl="0" w:tplc="0427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779262C"/>
    <w:multiLevelType w:val="hybridMultilevel"/>
    <w:tmpl w:val="3072D83A"/>
    <w:lvl w:ilvl="0" w:tplc="7CFE8378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1AC0CB3"/>
    <w:multiLevelType w:val="hybridMultilevel"/>
    <w:tmpl w:val="FA74F534"/>
    <w:lvl w:ilvl="0" w:tplc="E6804E72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54B73B5E"/>
    <w:multiLevelType w:val="hybridMultilevel"/>
    <w:tmpl w:val="164827A4"/>
    <w:lvl w:ilvl="0" w:tplc="674EA4D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66EE04B9"/>
    <w:multiLevelType w:val="hybridMultilevel"/>
    <w:tmpl w:val="B5CCDA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74C99"/>
    <w:multiLevelType w:val="hybridMultilevel"/>
    <w:tmpl w:val="E1BC81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8"/>
  </w:num>
  <w:num w:numId="5">
    <w:abstractNumId w:val="10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61"/>
    <w:rsid w:val="00000143"/>
    <w:rsid w:val="000005C1"/>
    <w:rsid w:val="000061B8"/>
    <w:rsid w:val="000067B4"/>
    <w:rsid w:val="00012114"/>
    <w:rsid w:val="00014182"/>
    <w:rsid w:val="000327E3"/>
    <w:rsid w:val="00036457"/>
    <w:rsid w:val="00055E01"/>
    <w:rsid w:val="00072C17"/>
    <w:rsid w:val="000746D9"/>
    <w:rsid w:val="00096455"/>
    <w:rsid w:val="0009677B"/>
    <w:rsid w:val="00097697"/>
    <w:rsid w:val="000A053F"/>
    <w:rsid w:val="000A643D"/>
    <w:rsid w:val="000D18E8"/>
    <w:rsid w:val="000D3223"/>
    <w:rsid w:val="000D5B43"/>
    <w:rsid w:val="000D5DBA"/>
    <w:rsid w:val="000E18C0"/>
    <w:rsid w:val="000E5A6F"/>
    <w:rsid w:val="000E7BF5"/>
    <w:rsid w:val="000F0D13"/>
    <w:rsid w:val="000F21B3"/>
    <w:rsid w:val="000F2925"/>
    <w:rsid w:val="000F76B1"/>
    <w:rsid w:val="00101098"/>
    <w:rsid w:val="00101B32"/>
    <w:rsid w:val="001059F4"/>
    <w:rsid w:val="0011185B"/>
    <w:rsid w:val="00113C20"/>
    <w:rsid w:val="0011673B"/>
    <w:rsid w:val="00127471"/>
    <w:rsid w:val="00133B00"/>
    <w:rsid w:val="001372CC"/>
    <w:rsid w:val="001579B4"/>
    <w:rsid w:val="001B3645"/>
    <w:rsid w:val="001C55E9"/>
    <w:rsid w:val="001D02A2"/>
    <w:rsid w:val="001D2087"/>
    <w:rsid w:val="001E3B9C"/>
    <w:rsid w:val="001E755B"/>
    <w:rsid w:val="00206A7C"/>
    <w:rsid w:val="002253D4"/>
    <w:rsid w:val="0023358F"/>
    <w:rsid w:val="0025131C"/>
    <w:rsid w:val="00254255"/>
    <w:rsid w:val="00263042"/>
    <w:rsid w:val="00264DF4"/>
    <w:rsid w:val="00265CA3"/>
    <w:rsid w:val="002679B4"/>
    <w:rsid w:val="00271726"/>
    <w:rsid w:val="00272615"/>
    <w:rsid w:val="002825B2"/>
    <w:rsid w:val="00282667"/>
    <w:rsid w:val="0028596C"/>
    <w:rsid w:val="0028647F"/>
    <w:rsid w:val="002949B1"/>
    <w:rsid w:val="002B5EFB"/>
    <w:rsid w:val="002C1FCF"/>
    <w:rsid w:val="002D523D"/>
    <w:rsid w:val="002E6326"/>
    <w:rsid w:val="002F1606"/>
    <w:rsid w:val="002F227A"/>
    <w:rsid w:val="002F43CF"/>
    <w:rsid w:val="0031631A"/>
    <w:rsid w:val="0031700A"/>
    <w:rsid w:val="00341FC8"/>
    <w:rsid w:val="003864C6"/>
    <w:rsid w:val="00393EBD"/>
    <w:rsid w:val="00394169"/>
    <w:rsid w:val="003A2F5A"/>
    <w:rsid w:val="003D313D"/>
    <w:rsid w:val="003D6713"/>
    <w:rsid w:val="003F1FFA"/>
    <w:rsid w:val="003F45D7"/>
    <w:rsid w:val="00415506"/>
    <w:rsid w:val="004174EA"/>
    <w:rsid w:val="00437C4D"/>
    <w:rsid w:val="00441928"/>
    <w:rsid w:val="00453CCE"/>
    <w:rsid w:val="00454130"/>
    <w:rsid w:val="00457C64"/>
    <w:rsid w:val="00467EF5"/>
    <w:rsid w:val="0047202B"/>
    <w:rsid w:val="00474069"/>
    <w:rsid w:val="00480265"/>
    <w:rsid w:val="004802E7"/>
    <w:rsid w:val="0048395E"/>
    <w:rsid w:val="004855CF"/>
    <w:rsid w:val="00495E89"/>
    <w:rsid w:val="004C3221"/>
    <w:rsid w:val="004C75EB"/>
    <w:rsid w:val="004E1694"/>
    <w:rsid w:val="004E4ECC"/>
    <w:rsid w:val="004F0FF9"/>
    <w:rsid w:val="00510512"/>
    <w:rsid w:val="0051069B"/>
    <w:rsid w:val="00521048"/>
    <w:rsid w:val="00550B79"/>
    <w:rsid w:val="0056481C"/>
    <w:rsid w:val="00590F26"/>
    <w:rsid w:val="005912EE"/>
    <w:rsid w:val="00591644"/>
    <w:rsid w:val="005C17E2"/>
    <w:rsid w:val="005C64E0"/>
    <w:rsid w:val="005E0ABC"/>
    <w:rsid w:val="005E0E4B"/>
    <w:rsid w:val="005E109B"/>
    <w:rsid w:val="005E4261"/>
    <w:rsid w:val="00613BD0"/>
    <w:rsid w:val="00617499"/>
    <w:rsid w:val="00617A32"/>
    <w:rsid w:val="00622DD1"/>
    <w:rsid w:val="00627255"/>
    <w:rsid w:val="006356C1"/>
    <w:rsid w:val="00643F70"/>
    <w:rsid w:val="00667ED2"/>
    <w:rsid w:val="0067194A"/>
    <w:rsid w:val="0067429B"/>
    <w:rsid w:val="00691353"/>
    <w:rsid w:val="00694311"/>
    <w:rsid w:val="00696E8A"/>
    <w:rsid w:val="006A3071"/>
    <w:rsid w:val="006A760B"/>
    <w:rsid w:val="006C0C90"/>
    <w:rsid w:val="006C1570"/>
    <w:rsid w:val="006D15E0"/>
    <w:rsid w:val="006D7CA0"/>
    <w:rsid w:val="006F41B8"/>
    <w:rsid w:val="006F4449"/>
    <w:rsid w:val="00720619"/>
    <w:rsid w:val="00720999"/>
    <w:rsid w:val="00720A61"/>
    <w:rsid w:val="00730B28"/>
    <w:rsid w:val="007366D5"/>
    <w:rsid w:val="007374B6"/>
    <w:rsid w:val="007450BC"/>
    <w:rsid w:val="00766000"/>
    <w:rsid w:val="00770E63"/>
    <w:rsid w:val="00777C2D"/>
    <w:rsid w:val="00780CCB"/>
    <w:rsid w:val="00781167"/>
    <w:rsid w:val="00783061"/>
    <w:rsid w:val="007860B5"/>
    <w:rsid w:val="0079658C"/>
    <w:rsid w:val="007A620E"/>
    <w:rsid w:val="007D31C0"/>
    <w:rsid w:val="007F6557"/>
    <w:rsid w:val="00802D0D"/>
    <w:rsid w:val="00805320"/>
    <w:rsid w:val="00815D5B"/>
    <w:rsid w:val="0082650F"/>
    <w:rsid w:val="008511A3"/>
    <w:rsid w:val="00854C49"/>
    <w:rsid w:val="00860DF5"/>
    <w:rsid w:val="008615C0"/>
    <w:rsid w:val="008631DA"/>
    <w:rsid w:val="00873B0C"/>
    <w:rsid w:val="00886AAE"/>
    <w:rsid w:val="00894FF9"/>
    <w:rsid w:val="008964F9"/>
    <w:rsid w:val="008B3020"/>
    <w:rsid w:val="008B34B0"/>
    <w:rsid w:val="008B74AA"/>
    <w:rsid w:val="008C6B7C"/>
    <w:rsid w:val="008D18D2"/>
    <w:rsid w:val="008D28B6"/>
    <w:rsid w:val="008E7F5B"/>
    <w:rsid w:val="008F6439"/>
    <w:rsid w:val="00904204"/>
    <w:rsid w:val="00917406"/>
    <w:rsid w:val="009306CA"/>
    <w:rsid w:val="009330E9"/>
    <w:rsid w:val="009339A7"/>
    <w:rsid w:val="009459C9"/>
    <w:rsid w:val="0095154B"/>
    <w:rsid w:val="00975CFD"/>
    <w:rsid w:val="0098185A"/>
    <w:rsid w:val="009A0DEA"/>
    <w:rsid w:val="009A2070"/>
    <w:rsid w:val="009A5C3D"/>
    <w:rsid w:val="009A60AE"/>
    <w:rsid w:val="009B59ED"/>
    <w:rsid w:val="009C1F16"/>
    <w:rsid w:val="009C4F91"/>
    <w:rsid w:val="009C6BF7"/>
    <w:rsid w:val="009D0729"/>
    <w:rsid w:val="009E0311"/>
    <w:rsid w:val="009E2C5E"/>
    <w:rsid w:val="009F14A1"/>
    <w:rsid w:val="009F769E"/>
    <w:rsid w:val="009F7D97"/>
    <w:rsid w:val="00A00E83"/>
    <w:rsid w:val="00A1334D"/>
    <w:rsid w:val="00A164D8"/>
    <w:rsid w:val="00A6743F"/>
    <w:rsid w:val="00A703F5"/>
    <w:rsid w:val="00A870EC"/>
    <w:rsid w:val="00A979C6"/>
    <w:rsid w:val="00AA04A0"/>
    <w:rsid w:val="00AA39CA"/>
    <w:rsid w:val="00AB07B7"/>
    <w:rsid w:val="00AB68D6"/>
    <w:rsid w:val="00AB7D9F"/>
    <w:rsid w:val="00AC6099"/>
    <w:rsid w:val="00AC6EFA"/>
    <w:rsid w:val="00AD4BF0"/>
    <w:rsid w:val="00AE48CE"/>
    <w:rsid w:val="00AE5988"/>
    <w:rsid w:val="00AE6049"/>
    <w:rsid w:val="00AE65B3"/>
    <w:rsid w:val="00B0159F"/>
    <w:rsid w:val="00B17E17"/>
    <w:rsid w:val="00B21FA0"/>
    <w:rsid w:val="00B3061B"/>
    <w:rsid w:val="00B36E84"/>
    <w:rsid w:val="00B46A70"/>
    <w:rsid w:val="00B52CC9"/>
    <w:rsid w:val="00B5379A"/>
    <w:rsid w:val="00B62CC7"/>
    <w:rsid w:val="00B75F20"/>
    <w:rsid w:val="00B8284D"/>
    <w:rsid w:val="00B8386B"/>
    <w:rsid w:val="00B842D8"/>
    <w:rsid w:val="00B92603"/>
    <w:rsid w:val="00B97CDE"/>
    <w:rsid w:val="00BA4B51"/>
    <w:rsid w:val="00BB2DBD"/>
    <w:rsid w:val="00BB54EE"/>
    <w:rsid w:val="00BC2DE3"/>
    <w:rsid w:val="00BE43FB"/>
    <w:rsid w:val="00BF1C9E"/>
    <w:rsid w:val="00BF3933"/>
    <w:rsid w:val="00C0694C"/>
    <w:rsid w:val="00C1333B"/>
    <w:rsid w:val="00C16207"/>
    <w:rsid w:val="00C236C0"/>
    <w:rsid w:val="00C247FE"/>
    <w:rsid w:val="00C27A9E"/>
    <w:rsid w:val="00C30C92"/>
    <w:rsid w:val="00C30CF2"/>
    <w:rsid w:val="00C34A2E"/>
    <w:rsid w:val="00C358CF"/>
    <w:rsid w:val="00C7262E"/>
    <w:rsid w:val="00C80635"/>
    <w:rsid w:val="00C8375C"/>
    <w:rsid w:val="00C87C9A"/>
    <w:rsid w:val="00C901C3"/>
    <w:rsid w:val="00CA0D0A"/>
    <w:rsid w:val="00CA17C2"/>
    <w:rsid w:val="00CA536C"/>
    <w:rsid w:val="00CB1CDC"/>
    <w:rsid w:val="00CC0542"/>
    <w:rsid w:val="00CC0AD0"/>
    <w:rsid w:val="00CC2DAC"/>
    <w:rsid w:val="00CC5051"/>
    <w:rsid w:val="00CE47CC"/>
    <w:rsid w:val="00CE6E94"/>
    <w:rsid w:val="00D04ACB"/>
    <w:rsid w:val="00D12D0D"/>
    <w:rsid w:val="00D164E4"/>
    <w:rsid w:val="00D248FC"/>
    <w:rsid w:val="00D341D7"/>
    <w:rsid w:val="00D47FE5"/>
    <w:rsid w:val="00D50FCA"/>
    <w:rsid w:val="00D52EFE"/>
    <w:rsid w:val="00D633E5"/>
    <w:rsid w:val="00D64DED"/>
    <w:rsid w:val="00D75A39"/>
    <w:rsid w:val="00D81F44"/>
    <w:rsid w:val="00D83412"/>
    <w:rsid w:val="00D84701"/>
    <w:rsid w:val="00D91888"/>
    <w:rsid w:val="00DA5B7F"/>
    <w:rsid w:val="00DB1CC8"/>
    <w:rsid w:val="00DB668D"/>
    <w:rsid w:val="00DC557D"/>
    <w:rsid w:val="00DD3420"/>
    <w:rsid w:val="00DE738F"/>
    <w:rsid w:val="00DE772C"/>
    <w:rsid w:val="00E17F0D"/>
    <w:rsid w:val="00E31381"/>
    <w:rsid w:val="00E415D1"/>
    <w:rsid w:val="00E45D1B"/>
    <w:rsid w:val="00E45EEC"/>
    <w:rsid w:val="00E52D7B"/>
    <w:rsid w:val="00E56D74"/>
    <w:rsid w:val="00E668D4"/>
    <w:rsid w:val="00E750C3"/>
    <w:rsid w:val="00E762C8"/>
    <w:rsid w:val="00E82774"/>
    <w:rsid w:val="00E92006"/>
    <w:rsid w:val="00E96530"/>
    <w:rsid w:val="00E97C01"/>
    <w:rsid w:val="00E97CB6"/>
    <w:rsid w:val="00EB1BFB"/>
    <w:rsid w:val="00EB6C3F"/>
    <w:rsid w:val="00ED2C9F"/>
    <w:rsid w:val="00EE1E13"/>
    <w:rsid w:val="00EE7146"/>
    <w:rsid w:val="00F00C66"/>
    <w:rsid w:val="00F208B3"/>
    <w:rsid w:val="00F20B1E"/>
    <w:rsid w:val="00F35CF8"/>
    <w:rsid w:val="00F361F4"/>
    <w:rsid w:val="00F60470"/>
    <w:rsid w:val="00F61797"/>
    <w:rsid w:val="00F62906"/>
    <w:rsid w:val="00F82A48"/>
    <w:rsid w:val="00FA065E"/>
    <w:rsid w:val="00FB6055"/>
    <w:rsid w:val="00FD2FBC"/>
    <w:rsid w:val="00FD39D1"/>
    <w:rsid w:val="00FE3DE1"/>
    <w:rsid w:val="00FE64A7"/>
    <w:rsid w:val="00FF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6A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17E17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stinklapis">
    <w:name w:val="Normal (Web)"/>
    <w:basedOn w:val="prastasis"/>
    <w:unhideWhenUsed/>
    <w:rsid w:val="0072061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character" w:customStyle="1" w:styleId="AntratsDiagrama">
    <w:name w:val="Antraštės Diagrama"/>
    <w:link w:val="Antrats"/>
    <w:uiPriority w:val="99"/>
    <w:rsid w:val="00591644"/>
    <w:rPr>
      <w:lang w:val="en-AU"/>
    </w:rPr>
  </w:style>
  <w:style w:type="table" w:styleId="Lentelstinklelis">
    <w:name w:val="Table Grid"/>
    <w:basedOn w:val="prastojilentel"/>
    <w:rsid w:val="0009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D97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AA04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A04A0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A04A0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A04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A04A0"/>
    <w:rPr>
      <w:b/>
      <w:bCs/>
      <w:lang w:val="en-AU"/>
    </w:rPr>
  </w:style>
  <w:style w:type="paragraph" w:styleId="Betarp">
    <w:name w:val="No Spacing"/>
    <w:uiPriority w:val="1"/>
    <w:qFormat/>
    <w:rsid w:val="00A979C6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17E17"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stinklapis">
    <w:name w:val="Normal (Web)"/>
    <w:basedOn w:val="prastasis"/>
    <w:unhideWhenUsed/>
    <w:rsid w:val="00720619"/>
    <w:pPr>
      <w:spacing w:before="100" w:beforeAutospacing="1" w:after="100" w:afterAutospacing="1"/>
    </w:pPr>
    <w:rPr>
      <w:rFonts w:eastAsia="Calibri"/>
      <w:sz w:val="24"/>
      <w:szCs w:val="24"/>
      <w:lang w:val="lt-LT"/>
    </w:rPr>
  </w:style>
  <w:style w:type="character" w:customStyle="1" w:styleId="AntratsDiagrama">
    <w:name w:val="Antraštės Diagrama"/>
    <w:link w:val="Antrats"/>
    <w:uiPriority w:val="99"/>
    <w:rsid w:val="00591644"/>
    <w:rPr>
      <w:lang w:val="en-AU"/>
    </w:rPr>
  </w:style>
  <w:style w:type="table" w:styleId="Lentelstinklelis">
    <w:name w:val="Table Grid"/>
    <w:basedOn w:val="prastojilentel"/>
    <w:rsid w:val="0009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D97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AA04A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AA04A0"/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AA04A0"/>
    <w:rPr>
      <w:lang w:val="en-AU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AA04A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AA04A0"/>
    <w:rPr>
      <w:b/>
      <w:bCs/>
      <w:lang w:val="en-AU"/>
    </w:rPr>
  </w:style>
  <w:style w:type="paragraph" w:styleId="Betarp">
    <w:name w:val="No Spacing"/>
    <w:uiPriority w:val="1"/>
    <w:qFormat/>
    <w:rsid w:val="00A979C6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11593-B90E-4A34-98BD-2006B07A4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sprendimas1.dot</Template>
  <TotalTime>1</TotalTime>
  <Pages>2</Pages>
  <Words>380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Giedrė Kunigelienė</cp:lastModifiedBy>
  <cp:revision>2</cp:revision>
  <cp:lastPrinted>2021-05-13T05:50:00Z</cp:lastPrinted>
  <dcterms:created xsi:type="dcterms:W3CDTF">2021-10-18T13:54:00Z</dcterms:created>
  <dcterms:modified xsi:type="dcterms:W3CDTF">2021-10-18T13:54:00Z</dcterms:modified>
</cp:coreProperties>
</file>