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E" w14:textId="73570EB2" w:rsidR="008F34FA" w:rsidRPr="00C30531" w:rsidRDefault="0059785D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C30531">
        <w:rPr>
          <w:b/>
          <w:sz w:val="24"/>
          <w:szCs w:val="24"/>
          <w:lang w:val="lt-LT"/>
        </w:rPr>
        <w:t xml:space="preserve">DĖL </w:t>
      </w:r>
      <w:r w:rsidR="008C0E32" w:rsidRPr="00C30531">
        <w:rPr>
          <w:b/>
          <w:sz w:val="24"/>
          <w:szCs w:val="24"/>
          <w:lang w:val="lt-LT"/>
        </w:rPr>
        <w:t xml:space="preserve">SUTIKIMO PERIMTI </w:t>
      </w:r>
      <w:r w:rsidR="00E86E43" w:rsidRPr="00C30531">
        <w:rPr>
          <w:b/>
          <w:sz w:val="24"/>
          <w:szCs w:val="24"/>
          <w:lang w:val="lt-LT"/>
        </w:rPr>
        <w:t>VALSTYBĖS TURT</w:t>
      </w:r>
      <w:r w:rsidR="008C0E32" w:rsidRPr="00C30531">
        <w:rPr>
          <w:b/>
          <w:sz w:val="24"/>
          <w:szCs w:val="24"/>
          <w:lang w:val="lt-LT"/>
        </w:rPr>
        <w:t>Ą</w:t>
      </w:r>
      <w:r w:rsidRPr="00C30531">
        <w:rPr>
          <w:b/>
          <w:sz w:val="24"/>
          <w:szCs w:val="24"/>
          <w:lang w:val="lt-LT"/>
        </w:rPr>
        <w:t xml:space="preserve"> </w:t>
      </w:r>
      <w:r w:rsidR="00E86E43" w:rsidRPr="00C30531">
        <w:rPr>
          <w:b/>
          <w:sz w:val="24"/>
          <w:szCs w:val="24"/>
          <w:lang w:val="lt-LT"/>
        </w:rPr>
        <w:t>VALDYTI, NAUDOTI IR DISPONUOTI JUO PATIKĖJIMO TEISE</w:t>
      </w:r>
      <w:r w:rsidRPr="00C30531">
        <w:rPr>
          <w:b/>
          <w:sz w:val="24"/>
          <w:szCs w:val="24"/>
          <w:lang w:val="lt-LT"/>
        </w:rPr>
        <w:t xml:space="preserve"> </w:t>
      </w:r>
    </w:p>
    <w:p w14:paraId="580674AF" w14:textId="77777777" w:rsidR="008F34FA" w:rsidRPr="00C30531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6E2C4A71" w:rsidR="008F34FA" w:rsidRPr="00C30531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C30531">
        <w:rPr>
          <w:sz w:val="24"/>
          <w:szCs w:val="24"/>
          <w:lang w:val="lt-LT"/>
        </w:rPr>
        <w:t>20</w:t>
      </w:r>
      <w:r w:rsidR="004009FF" w:rsidRPr="00C30531">
        <w:rPr>
          <w:sz w:val="24"/>
          <w:szCs w:val="24"/>
          <w:lang w:val="lt-LT"/>
        </w:rPr>
        <w:t>2</w:t>
      </w:r>
      <w:r w:rsidR="004A35EB" w:rsidRPr="00C30531">
        <w:rPr>
          <w:sz w:val="24"/>
          <w:szCs w:val="24"/>
          <w:lang w:val="lt-LT"/>
        </w:rPr>
        <w:t>1</w:t>
      </w:r>
      <w:r w:rsidR="0095276E" w:rsidRPr="00C30531">
        <w:rPr>
          <w:sz w:val="24"/>
          <w:szCs w:val="24"/>
          <w:lang w:val="lt-LT"/>
        </w:rPr>
        <w:t xml:space="preserve"> m</w:t>
      </w:r>
      <w:r w:rsidR="00481705" w:rsidRPr="00C30531">
        <w:rPr>
          <w:sz w:val="24"/>
          <w:szCs w:val="24"/>
          <w:lang w:val="lt-LT"/>
        </w:rPr>
        <w:t xml:space="preserve">. </w:t>
      </w:r>
      <w:r w:rsidR="003A0F0F" w:rsidRPr="00C30531">
        <w:rPr>
          <w:sz w:val="24"/>
          <w:szCs w:val="24"/>
          <w:lang w:val="lt-LT"/>
        </w:rPr>
        <w:t xml:space="preserve">birželio 25 </w:t>
      </w:r>
      <w:r w:rsidR="0059785D" w:rsidRPr="00C30531">
        <w:rPr>
          <w:sz w:val="24"/>
          <w:szCs w:val="24"/>
          <w:lang w:val="lt-LT"/>
        </w:rPr>
        <w:t>d.</w:t>
      </w:r>
      <w:r w:rsidR="008F34FA" w:rsidRPr="00C30531">
        <w:rPr>
          <w:sz w:val="24"/>
          <w:szCs w:val="24"/>
          <w:lang w:val="lt-LT"/>
        </w:rPr>
        <w:t xml:space="preserve"> Nr.</w:t>
      </w:r>
      <w:r w:rsidR="00F37F01" w:rsidRPr="00C30531">
        <w:rPr>
          <w:sz w:val="24"/>
          <w:szCs w:val="24"/>
          <w:lang w:val="lt-LT"/>
        </w:rPr>
        <w:t xml:space="preserve"> </w:t>
      </w:r>
      <w:r w:rsidR="008F34FA" w:rsidRPr="00C30531">
        <w:rPr>
          <w:sz w:val="24"/>
          <w:szCs w:val="24"/>
          <w:lang w:val="lt-LT"/>
        </w:rPr>
        <w:t>TS-</w:t>
      </w:r>
    </w:p>
    <w:p w14:paraId="580674B1" w14:textId="77777777" w:rsidR="008F34FA" w:rsidRPr="00C30531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C30531">
        <w:rPr>
          <w:sz w:val="24"/>
          <w:szCs w:val="24"/>
          <w:lang w:val="lt-LT"/>
        </w:rPr>
        <w:t>Rokiškis</w:t>
      </w:r>
    </w:p>
    <w:p w14:paraId="580674B2" w14:textId="77777777" w:rsidR="00784447" w:rsidRPr="00C30531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C30531" w:rsidRDefault="0052046F" w:rsidP="004A35EB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</w:p>
    <w:p w14:paraId="0AED626E" w14:textId="43C495E5" w:rsidR="00B331E3" w:rsidRPr="00C30531" w:rsidRDefault="004A35EB" w:rsidP="00C3053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lt-LT"/>
        </w:rPr>
      </w:pPr>
      <w:r w:rsidRPr="00C30531">
        <w:rPr>
          <w:sz w:val="24"/>
          <w:szCs w:val="24"/>
          <w:lang w:val="lt-LT"/>
        </w:rPr>
        <w:t>Vadovaudamasi Lietuvos Respublikos vietos sa</w:t>
      </w:r>
      <w:r w:rsidR="002C372D" w:rsidRPr="00C30531">
        <w:rPr>
          <w:sz w:val="24"/>
          <w:szCs w:val="24"/>
          <w:lang w:val="lt-LT"/>
        </w:rPr>
        <w:t xml:space="preserve">vivaldos įstatymo </w:t>
      </w:r>
      <w:r w:rsidR="002553F3" w:rsidRPr="00C30531">
        <w:rPr>
          <w:sz w:val="24"/>
          <w:szCs w:val="24"/>
          <w:lang w:val="lt-LT"/>
        </w:rPr>
        <w:t>7</w:t>
      </w:r>
      <w:r w:rsidR="007F64C6">
        <w:rPr>
          <w:sz w:val="24"/>
          <w:szCs w:val="24"/>
          <w:lang w:val="lt-LT"/>
        </w:rPr>
        <w:t xml:space="preserve"> </w:t>
      </w:r>
      <w:r w:rsidR="002C372D" w:rsidRPr="00C30531">
        <w:rPr>
          <w:sz w:val="24"/>
          <w:szCs w:val="24"/>
          <w:lang w:val="lt-LT"/>
        </w:rPr>
        <w:t xml:space="preserve">straipsnio </w:t>
      </w:r>
      <w:r w:rsidR="002721C1" w:rsidRPr="00C30531">
        <w:rPr>
          <w:sz w:val="24"/>
          <w:szCs w:val="24"/>
          <w:lang w:val="lt-LT"/>
        </w:rPr>
        <w:t xml:space="preserve">24, 25, 26, 28 </w:t>
      </w:r>
      <w:r w:rsidRPr="00C30531">
        <w:rPr>
          <w:sz w:val="24"/>
          <w:szCs w:val="24"/>
          <w:lang w:val="lt-LT"/>
        </w:rPr>
        <w:t>punktais</w:t>
      </w:r>
      <w:r w:rsidR="006868E1" w:rsidRPr="00C30531">
        <w:rPr>
          <w:sz w:val="24"/>
          <w:szCs w:val="24"/>
          <w:lang w:val="lt-LT"/>
        </w:rPr>
        <w:t xml:space="preserve">, </w:t>
      </w:r>
      <w:r w:rsidRPr="00C30531">
        <w:rPr>
          <w:sz w:val="24"/>
          <w:szCs w:val="24"/>
          <w:lang w:val="lt-LT"/>
        </w:rPr>
        <w:t xml:space="preserve">Lietuvos Respublikos valstybės ir savivaldybių turto valdymo, naudojimo ir disponavimo juo įstatymo </w:t>
      </w:r>
      <w:r w:rsidR="002721C1" w:rsidRPr="00C30531">
        <w:rPr>
          <w:sz w:val="24"/>
          <w:szCs w:val="24"/>
          <w:lang w:val="lt-LT"/>
        </w:rPr>
        <w:t>11</w:t>
      </w:r>
      <w:r w:rsidRPr="00C30531">
        <w:rPr>
          <w:sz w:val="24"/>
          <w:szCs w:val="24"/>
          <w:lang w:val="lt-LT"/>
        </w:rPr>
        <w:t xml:space="preserve"> straipsnio </w:t>
      </w:r>
      <w:r w:rsidR="002721C1" w:rsidRPr="00C30531">
        <w:rPr>
          <w:sz w:val="24"/>
          <w:szCs w:val="24"/>
          <w:lang w:val="lt-LT"/>
        </w:rPr>
        <w:t>1 dalies 2 punktu</w:t>
      </w:r>
      <w:r w:rsidRPr="00C30531">
        <w:rPr>
          <w:sz w:val="24"/>
          <w:szCs w:val="24"/>
          <w:lang w:val="lt-LT"/>
        </w:rPr>
        <w:t xml:space="preserve"> ir atsižvelgdama į</w:t>
      </w:r>
      <w:r w:rsidR="0059785D" w:rsidRPr="00C30531">
        <w:rPr>
          <w:sz w:val="24"/>
          <w:szCs w:val="24"/>
          <w:lang w:val="lt-LT"/>
        </w:rPr>
        <w:t xml:space="preserve"> Nacionalinės </w:t>
      </w:r>
      <w:r w:rsidR="00E86E43" w:rsidRPr="00C30531">
        <w:rPr>
          <w:sz w:val="24"/>
          <w:szCs w:val="24"/>
          <w:lang w:val="lt-LT"/>
        </w:rPr>
        <w:t>žemės tarnybos prie Žemės ūkio ministerijos 2021 m. gegužės 24 d. raštą Nr. 1SD-1059-(5.57E) „D</w:t>
      </w:r>
      <w:r w:rsidR="00E86E43" w:rsidRPr="00C30531">
        <w:rPr>
          <w:bCs/>
          <w:sz w:val="24"/>
          <w:szCs w:val="24"/>
          <w:lang w:val="lt-LT"/>
        </w:rPr>
        <w:t>ėl siūlymo perimti pripažintą netinkamu (negalimu) naudoti Nacionalinėje žemės tarnyboje prie Žemės ūkio ministerijos valstybės turtą“</w:t>
      </w:r>
      <w:r w:rsidR="0034462A" w:rsidRPr="00C30531">
        <w:rPr>
          <w:sz w:val="24"/>
          <w:szCs w:val="24"/>
          <w:lang w:val="lt-LT"/>
        </w:rPr>
        <w:t xml:space="preserve">, Rokiškio rajono savivaldybės taryba </w:t>
      </w:r>
      <w:r w:rsidR="0034462A" w:rsidRPr="00C30531">
        <w:rPr>
          <w:spacing w:val="60"/>
          <w:sz w:val="24"/>
          <w:szCs w:val="24"/>
          <w:lang w:val="lt-LT"/>
        </w:rPr>
        <w:t>nusprendžia:</w:t>
      </w:r>
    </w:p>
    <w:p w14:paraId="0CF3DF6D" w14:textId="52D10221" w:rsidR="00225C34" w:rsidRPr="00C30531" w:rsidRDefault="00225C34" w:rsidP="00C30531">
      <w:pPr>
        <w:pStyle w:val="Sraopastraip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C30531">
        <w:rPr>
          <w:sz w:val="24"/>
          <w:szCs w:val="24"/>
          <w:lang w:val="lt-LT"/>
        </w:rPr>
        <w:t xml:space="preserve">Sutikti perimti </w:t>
      </w:r>
      <w:r w:rsidR="00700A76" w:rsidRPr="00C30531">
        <w:rPr>
          <w:sz w:val="24"/>
          <w:szCs w:val="24"/>
          <w:lang w:val="lt-LT"/>
        </w:rPr>
        <w:t xml:space="preserve">valdyti, naudoti ir disponuoti patikėjimo teise </w:t>
      </w:r>
      <w:r w:rsidR="007876EA" w:rsidRPr="00C30531">
        <w:rPr>
          <w:color w:val="000000"/>
          <w:sz w:val="24"/>
          <w:szCs w:val="24"/>
          <w:lang w:val="lt-LT"/>
        </w:rPr>
        <w:t xml:space="preserve">valstybei nuosavybės teise priklausantį ir </w:t>
      </w:r>
      <w:r w:rsidR="007876EA" w:rsidRPr="00C30531">
        <w:rPr>
          <w:sz w:val="24"/>
          <w:szCs w:val="24"/>
          <w:lang w:val="lt-LT"/>
        </w:rPr>
        <w:t>šiuo metu Nacionalinės žemės tarnybos prie Žemės ūkio ministerijos patikėjimo teise valdomą</w:t>
      </w:r>
      <w:r w:rsidR="007876EA" w:rsidRPr="00C30531">
        <w:rPr>
          <w:color w:val="000000"/>
          <w:sz w:val="24"/>
          <w:szCs w:val="24"/>
          <w:lang w:val="lt-LT"/>
        </w:rPr>
        <w:t xml:space="preserve"> </w:t>
      </w:r>
      <w:r w:rsidR="007876EA" w:rsidRPr="00C30531">
        <w:rPr>
          <w:sz w:val="24"/>
          <w:szCs w:val="24"/>
          <w:lang w:val="lt-LT"/>
        </w:rPr>
        <w:t xml:space="preserve">materialųjį </w:t>
      </w:r>
      <w:r w:rsidR="007876EA" w:rsidRPr="00C30531">
        <w:rPr>
          <w:color w:val="000000"/>
          <w:sz w:val="24"/>
          <w:szCs w:val="24"/>
          <w:lang w:val="lt-LT"/>
        </w:rPr>
        <w:t>turtą</w:t>
      </w:r>
      <w:r w:rsidR="007876EA" w:rsidRPr="00C30531">
        <w:rPr>
          <w:sz w:val="24"/>
          <w:szCs w:val="24"/>
          <w:lang w:val="lt-LT"/>
        </w:rPr>
        <w:t xml:space="preserve"> </w:t>
      </w:r>
      <w:r w:rsidR="00700A76" w:rsidRPr="00C30531">
        <w:rPr>
          <w:color w:val="000000"/>
          <w:sz w:val="24"/>
          <w:szCs w:val="24"/>
          <w:lang w:val="lt-LT"/>
        </w:rPr>
        <w:t>perduotai valstybinei (valstybės perduotai savivaldybei) funkcijai</w:t>
      </w:r>
      <w:r w:rsidR="004C3814" w:rsidRPr="00C30531">
        <w:rPr>
          <w:color w:val="000000"/>
          <w:sz w:val="24"/>
          <w:szCs w:val="24"/>
          <w:lang w:val="lt-LT"/>
        </w:rPr>
        <w:t xml:space="preserve"> (žemės ūkio valdų ir ūkininkų ūkių registravim</w:t>
      </w:r>
      <w:r w:rsidR="007F64C6">
        <w:rPr>
          <w:color w:val="000000"/>
          <w:sz w:val="24"/>
          <w:szCs w:val="24"/>
          <w:lang w:val="lt-LT"/>
        </w:rPr>
        <w:t>ui;</w:t>
      </w:r>
      <w:r w:rsidR="004C3814" w:rsidRPr="00C30531">
        <w:rPr>
          <w:color w:val="000000"/>
          <w:sz w:val="24"/>
          <w:szCs w:val="24"/>
          <w:lang w:val="lt-LT"/>
        </w:rPr>
        <w:t xml:space="preserve"> žemės ūkio naudmenų ir pasėlių deklaravimo darbų administravimui</w:t>
      </w:r>
      <w:r w:rsidR="007F64C6">
        <w:rPr>
          <w:color w:val="000000"/>
          <w:sz w:val="24"/>
          <w:szCs w:val="24"/>
          <w:lang w:val="lt-LT"/>
        </w:rPr>
        <w:t>;</w:t>
      </w:r>
      <w:r w:rsidR="004C3814" w:rsidRPr="00C30531">
        <w:rPr>
          <w:color w:val="000000"/>
          <w:sz w:val="24"/>
          <w:szCs w:val="24"/>
          <w:lang w:val="lt-LT"/>
        </w:rPr>
        <w:t xml:space="preserve"> stichinių meteorologinių reiškinių, gyvūnų užkrečiamųjų ligų likvidavimo ir priežiūros programų įgyvendinim</w:t>
      </w:r>
      <w:r w:rsidR="007F64C6">
        <w:rPr>
          <w:color w:val="000000"/>
          <w:sz w:val="24"/>
          <w:szCs w:val="24"/>
          <w:lang w:val="lt-LT"/>
        </w:rPr>
        <w:t>ui</w:t>
      </w:r>
      <w:r w:rsidR="004C3814" w:rsidRPr="00C30531">
        <w:rPr>
          <w:color w:val="000000"/>
          <w:sz w:val="24"/>
          <w:szCs w:val="24"/>
          <w:lang w:val="lt-LT"/>
        </w:rPr>
        <w:t>, medžiojamųjų gyvūnų ir griežtai saugomų rūšių laukinių gyvūnų žemės ūkiui padarytos žalos ir nuostolių nustatym</w:t>
      </w:r>
      <w:r w:rsidR="007F64C6">
        <w:rPr>
          <w:color w:val="000000"/>
          <w:sz w:val="24"/>
          <w:szCs w:val="24"/>
          <w:lang w:val="lt-LT"/>
        </w:rPr>
        <w:t>ui;</w:t>
      </w:r>
      <w:r w:rsidR="004C3814" w:rsidRPr="00C30531">
        <w:rPr>
          <w:color w:val="000000"/>
          <w:sz w:val="24"/>
          <w:szCs w:val="24"/>
          <w:lang w:val="lt-LT"/>
        </w:rPr>
        <w:t xml:space="preserve"> </w:t>
      </w:r>
      <w:r w:rsidR="00C30531">
        <w:rPr>
          <w:color w:val="000000"/>
          <w:sz w:val="24"/>
          <w:szCs w:val="24"/>
          <w:lang w:val="lt-LT"/>
        </w:rPr>
        <w:t>t</w:t>
      </w:r>
      <w:r w:rsidR="004C3814" w:rsidRPr="00C30531">
        <w:rPr>
          <w:color w:val="000000"/>
          <w:sz w:val="24"/>
          <w:szCs w:val="24"/>
          <w:lang w:val="lt-LT"/>
        </w:rPr>
        <w:t>raktorių, savaeigių ir žemės ūkio mašinų bei jų priekabų registravimas ir techninė priežiūrai)</w:t>
      </w:r>
      <w:r w:rsidRPr="00C30531">
        <w:rPr>
          <w:sz w:val="24"/>
          <w:szCs w:val="24"/>
          <w:lang w:val="lt-LT"/>
        </w:rPr>
        <w:t xml:space="preserve"> </w:t>
      </w:r>
      <w:r w:rsidR="004C3814" w:rsidRPr="00C30531">
        <w:rPr>
          <w:color w:val="000000"/>
          <w:sz w:val="24"/>
          <w:szCs w:val="24"/>
          <w:lang w:val="lt-LT"/>
        </w:rPr>
        <w:t>įgyvendinti</w:t>
      </w:r>
      <w:r w:rsidR="004C3814" w:rsidRPr="00C30531">
        <w:rPr>
          <w:sz w:val="24"/>
          <w:szCs w:val="24"/>
          <w:lang w:val="lt-LT"/>
        </w:rPr>
        <w:t>:</w:t>
      </w:r>
    </w:p>
    <w:p w14:paraId="1ACDAB37" w14:textId="77777777" w:rsidR="00C30531" w:rsidRPr="00C30531" w:rsidRDefault="00C30531" w:rsidP="00C30531">
      <w:pPr>
        <w:pStyle w:val="Sraopastraipa"/>
        <w:tabs>
          <w:tab w:val="left" w:pos="851"/>
        </w:tabs>
        <w:ind w:left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9639" w:type="dxa"/>
        <w:jc w:val="center"/>
        <w:tblInd w:w="567" w:type="dxa"/>
        <w:tblLook w:val="04A0" w:firstRow="1" w:lastRow="0" w:firstColumn="1" w:lastColumn="0" w:noHBand="0" w:noVBand="1"/>
      </w:tblPr>
      <w:tblGrid>
        <w:gridCol w:w="556"/>
        <w:gridCol w:w="6406"/>
        <w:gridCol w:w="636"/>
        <w:gridCol w:w="2041"/>
      </w:tblGrid>
      <w:tr w:rsidR="004210E6" w:rsidRPr="00C30531" w14:paraId="4AB24A2A" w14:textId="03AEC370" w:rsidTr="004210E6">
        <w:trPr>
          <w:jc w:val="center"/>
        </w:trPr>
        <w:tc>
          <w:tcPr>
            <w:tcW w:w="556" w:type="dxa"/>
          </w:tcPr>
          <w:p w14:paraId="03A20E8A" w14:textId="73074718" w:rsidR="004210E6" w:rsidRPr="00C30531" w:rsidRDefault="004210E6" w:rsidP="00C30531">
            <w:pPr>
              <w:pStyle w:val="Sraopastraipa"/>
              <w:tabs>
                <w:tab w:val="left" w:pos="851"/>
              </w:tabs>
              <w:ind w:left="0"/>
              <w:jc w:val="center"/>
              <w:rPr>
                <w:lang w:val="lt-LT"/>
              </w:rPr>
            </w:pPr>
            <w:r w:rsidRPr="00C30531">
              <w:rPr>
                <w:lang w:val="lt-LT"/>
              </w:rPr>
              <w:t>Eil. Nr.</w:t>
            </w:r>
          </w:p>
        </w:tc>
        <w:tc>
          <w:tcPr>
            <w:tcW w:w="6406" w:type="dxa"/>
          </w:tcPr>
          <w:p w14:paraId="7B146686" w14:textId="0E2E7A67" w:rsidR="004210E6" w:rsidRPr="00C30531" w:rsidRDefault="004210E6" w:rsidP="00C30531">
            <w:pPr>
              <w:pStyle w:val="Sraopastraipa"/>
              <w:tabs>
                <w:tab w:val="left" w:pos="851"/>
              </w:tabs>
              <w:ind w:left="0"/>
              <w:jc w:val="center"/>
              <w:rPr>
                <w:lang w:val="lt-LT"/>
              </w:rPr>
            </w:pPr>
            <w:r w:rsidRPr="00C30531">
              <w:rPr>
                <w:lang w:val="lt-LT"/>
              </w:rPr>
              <w:t>Turto pavadinimas</w:t>
            </w:r>
          </w:p>
        </w:tc>
        <w:tc>
          <w:tcPr>
            <w:tcW w:w="636" w:type="dxa"/>
          </w:tcPr>
          <w:p w14:paraId="27E25370" w14:textId="3A0630BE" w:rsidR="004210E6" w:rsidRPr="00C30531" w:rsidRDefault="004210E6" w:rsidP="00C30531">
            <w:pPr>
              <w:pStyle w:val="Sraopastraipa"/>
              <w:tabs>
                <w:tab w:val="left" w:pos="851"/>
              </w:tabs>
              <w:ind w:left="0"/>
              <w:jc w:val="center"/>
              <w:rPr>
                <w:lang w:val="lt-LT"/>
              </w:rPr>
            </w:pPr>
            <w:r w:rsidRPr="00C30531">
              <w:rPr>
                <w:lang w:val="lt-LT"/>
              </w:rPr>
              <w:t>Vnt.</w:t>
            </w:r>
          </w:p>
        </w:tc>
        <w:tc>
          <w:tcPr>
            <w:tcW w:w="2041" w:type="dxa"/>
          </w:tcPr>
          <w:p w14:paraId="30A7C329" w14:textId="4C219B04" w:rsidR="004210E6" w:rsidRPr="00C30531" w:rsidRDefault="004210E6" w:rsidP="004210E6">
            <w:pPr>
              <w:pStyle w:val="Sraopastraipa"/>
              <w:tabs>
                <w:tab w:val="left" w:pos="851"/>
              </w:tabs>
              <w:ind w:left="0"/>
              <w:jc w:val="center"/>
              <w:rPr>
                <w:lang w:val="lt-LT"/>
              </w:rPr>
            </w:pPr>
            <w:r w:rsidRPr="00C30531">
              <w:rPr>
                <w:lang w:val="lt-LT"/>
              </w:rPr>
              <w:t>Bendra turto įsigijimo vertė, 2021 m. gegužės 31 d., Eur</w:t>
            </w:r>
          </w:p>
        </w:tc>
      </w:tr>
      <w:tr w:rsidR="004210E6" w:rsidRPr="00C30531" w14:paraId="04C5FF30" w14:textId="3A4E5BBA" w:rsidTr="004210E6">
        <w:trPr>
          <w:jc w:val="center"/>
        </w:trPr>
        <w:tc>
          <w:tcPr>
            <w:tcW w:w="556" w:type="dxa"/>
          </w:tcPr>
          <w:p w14:paraId="34D40201" w14:textId="5E554DC5" w:rsidR="004210E6" w:rsidRPr="00C30531" w:rsidRDefault="004210E6" w:rsidP="004C3814">
            <w:pPr>
              <w:pStyle w:val="Sraopastraipa"/>
              <w:tabs>
                <w:tab w:val="left" w:pos="851"/>
              </w:tabs>
              <w:ind w:left="0"/>
              <w:jc w:val="both"/>
              <w:rPr>
                <w:lang w:val="lt-LT"/>
              </w:rPr>
            </w:pPr>
            <w:r w:rsidRPr="00C30531">
              <w:rPr>
                <w:lang w:val="lt-LT"/>
              </w:rPr>
              <w:t>1</w:t>
            </w:r>
          </w:p>
        </w:tc>
        <w:tc>
          <w:tcPr>
            <w:tcW w:w="6406" w:type="dxa"/>
          </w:tcPr>
          <w:p w14:paraId="445DA48C" w14:textId="48103B61" w:rsidR="004210E6" w:rsidRPr="00C30531" w:rsidRDefault="004210E6" w:rsidP="00C30531">
            <w:pPr>
              <w:pStyle w:val="Sraopastraipa"/>
              <w:tabs>
                <w:tab w:val="left" w:pos="851"/>
              </w:tabs>
              <w:ind w:left="0"/>
              <w:jc w:val="both"/>
              <w:rPr>
                <w:lang w:val="lt-LT"/>
              </w:rPr>
            </w:pPr>
            <w:r>
              <w:rPr>
                <w:lang w:val="lt-LT"/>
              </w:rPr>
              <w:t>Roletai</w:t>
            </w:r>
            <w:r w:rsidRPr="00C30531">
              <w:rPr>
                <w:lang w:val="lt-LT"/>
              </w:rPr>
              <w:t xml:space="preserve"> „Besta“ plastikiniam langui</w:t>
            </w:r>
          </w:p>
        </w:tc>
        <w:tc>
          <w:tcPr>
            <w:tcW w:w="636" w:type="dxa"/>
          </w:tcPr>
          <w:p w14:paraId="2932994D" w14:textId="02BD8B86" w:rsidR="004210E6" w:rsidRPr="00C30531" w:rsidRDefault="004210E6" w:rsidP="00C30531">
            <w:pPr>
              <w:pStyle w:val="Sraopastraipa"/>
              <w:tabs>
                <w:tab w:val="left" w:pos="851"/>
              </w:tabs>
              <w:ind w:left="0"/>
              <w:jc w:val="center"/>
              <w:rPr>
                <w:lang w:val="lt-LT"/>
              </w:rPr>
            </w:pPr>
            <w:r w:rsidRPr="00C30531">
              <w:rPr>
                <w:lang w:val="lt-LT"/>
              </w:rPr>
              <w:t>42</w:t>
            </w:r>
          </w:p>
        </w:tc>
        <w:tc>
          <w:tcPr>
            <w:tcW w:w="2041" w:type="dxa"/>
          </w:tcPr>
          <w:p w14:paraId="152FF405" w14:textId="7D594CFD" w:rsidR="004210E6" w:rsidRPr="00C30531" w:rsidRDefault="004210E6" w:rsidP="004210E6">
            <w:pPr>
              <w:pStyle w:val="Sraopastraipa"/>
              <w:tabs>
                <w:tab w:val="left" w:pos="851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1380,00</w:t>
            </w:r>
          </w:p>
        </w:tc>
      </w:tr>
      <w:tr w:rsidR="004210E6" w:rsidRPr="00C30531" w14:paraId="7FE7A79D" w14:textId="08A8061D" w:rsidTr="004210E6">
        <w:trPr>
          <w:jc w:val="center"/>
        </w:trPr>
        <w:tc>
          <w:tcPr>
            <w:tcW w:w="556" w:type="dxa"/>
          </w:tcPr>
          <w:p w14:paraId="3ADB8AC3" w14:textId="099570FC" w:rsidR="004210E6" w:rsidRPr="00C30531" w:rsidRDefault="004210E6" w:rsidP="004C3814">
            <w:pPr>
              <w:pStyle w:val="Sraopastraipa"/>
              <w:tabs>
                <w:tab w:val="left" w:pos="851"/>
              </w:tabs>
              <w:ind w:left="0"/>
              <w:jc w:val="both"/>
              <w:rPr>
                <w:lang w:val="lt-LT"/>
              </w:rPr>
            </w:pPr>
            <w:r w:rsidRPr="00C30531">
              <w:rPr>
                <w:lang w:val="lt-LT"/>
              </w:rPr>
              <w:t>2</w:t>
            </w:r>
          </w:p>
        </w:tc>
        <w:tc>
          <w:tcPr>
            <w:tcW w:w="6406" w:type="dxa"/>
          </w:tcPr>
          <w:p w14:paraId="136728C5" w14:textId="1C5ED9AD" w:rsidR="004210E6" w:rsidRPr="00C30531" w:rsidRDefault="004210E6" w:rsidP="004C3814">
            <w:pPr>
              <w:pStyle w:val="Sraopastraipa"/>
              <w:tabs>
                <w:tab w:val="left" w:pos="851"/>
              </w:tabs>
              <w:ind w:left="0"/>
              <w:jc w:val="both"/>
              <w:rPr>
                <w:lang w:val="lt-LT"/>
              </w:rPr>
            </w:pPr>
            <w:r w:rsidRPr="00C30531">
              <w:rPr>
                <w:lang w:val="lt-LT"/>
              </w:rPr>
              <w:t>Oro kondicionierius (sieninis) 2,6 kW „</w:t>
            </w:r>
            <w:proofErr w:type="spellStart"/>
            <w:r w:rsidRPr="00C30531">
              <w:rPr>
                <w:rFonts w:ascii="TimesNewRomanPSMT" w:hAnsi="TimesNewRomanPSMT" w:cs="TimesNewRomanPSMT"/>
                <w:lang w:val="lt-LT"/>
              </w:rPr>
              <w:t>Ballu</w:t>
            </w:r>
            <w:proofErr w:type="spellEnd"/>
            <w:r w:rsidRPr="00C30531">
              <w:rPr>
                <w:rFonts w:ascii="TimesNewRomanPSMT" w:hAnsi="TimesNewRomanPSMT" w:cs="TimesNewRomanPSMT"/>
                <w:lang w:val="lt-LT"/>
              </w:rPr>
              <w:t xml:space="preserve"> BSWI-09HN1/EU </w:t>
            </w:r>
            <w:proofErr w:type="spellStart"/>
            <w:r w:rsidRPr="00C30531">
              <w:rPr>
                <w:rFonts w:ascii="TimesNewRomanPSMT" w:hAnsi="TimesNewRomanPSMT" w:cs="TimesNewRomanPSMT"/>
                <w:lang w:val="lt-LT"/>
              </w:rPr>
              <w:t>Inverter</w:t>
            </w:r>
            <w:proofErr w:type="spellEnd"/>
            <w:r w:rsidRPr="00C30531">
              <w:rPr>
                <w:rFonts w:ascii="TimesNewRomanPSMT" w:hAnsi="TimesNewRomanPSMT" w:cs="TimesNewRomanPSMT"/>
                <w:lang w:val="lt-LT"/>
              </w:rPr>
              <w:t>“</w:t>
            </w:r>
          </w:p>
        </w:tc>
        <w:tc>
          <w:tcPr>
            <w:tcW w:w="636" w:type="dxa"/>
          </w:tcPr>
          <w:p w14:paraId="79D79ADF" w14:textId="27DBB8D1" w:rsidR="004210E6" w:rsidRPr="00C30531" w:rsidRDefault="004210E6" w:rsidP="00C30531">
            <w:pPr>
              <w:pStyle w:val="Sraopastraipa"/>
              <w:tabs>
                <w:tab w:val="left" w:pos="851"/>
              </w:tabs>
              <w:ind w:left="0"/>
              <w:jc w:val="center"/>
              <w:rPr>
                <w:lang w:val="lt-LT"/>
              </w:rPr>
            </w:pPr>
            <w:r w:rsidRPr="00C30531">
              <w:rPr>
                <w:lang w:val="lt-LT"/>
              </w:rPr>
              <w:t>10</w:t>
            </w:r>
          </w:p>
        </w:tc>
        <w:tc>
          <w:tcPr>
            <w:tcW w:w="2041" w:type="dxa"/>
          </w:tcPr>
          <w:p w14:paraId="5F5D62E8" w14:textId="65EB8E0E" w:rsidR="004210E6" w:rsidRPr="00C30531" w:rsidRDefault="004210E6" w:rsidP="004210E6">
            <w:pPr>
              <w:pStyle w:val="Sraopastraipa"/>
              <w:tabs>
                <w:tab w:val="left" w:pos="851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4598,00</w:t>
            </w:r>
          </w:p>
        </w:tc>
      </w:tr>
      <w:tr w:rsidR="004210E6" w:rsidRPr="00C30531" w14:paraId="679B84F0" w14:textId="4D63B41A" w:rsidTr="004210E6">
        <w:trPr>
          <w:jc w:val="center"/>
        </w:trPr>
        <w:tc>
          <w:tcPr>
            <w:tcW w:w="556" w:type="dxa"/>
          </w:tcPr>
          <w:p w14:paraId="75163EF9" w14:textId="77777777" w:rsidR="004210E6" w:rsidRPr="00C30531" w:rsidRDefault="004210E6" w:rsidP="004C3814">
            <w:pPr>
              <w:pStyle w:val="Sraopastraipa"/>
              <w:tabs>
                <w:tab w:val="left" w:pos="851"/>
              </w:tabs>
              <w:ind w:left="0"/>
              <w:jc w:val="both"/>
              <w:rPr>
                <w:lang w:val="lt-LT"/>
              </w:rPr>
            </w:pPr>
          </w:p>
        </w:tc>
        <w:tc>
          <w:tcPr>
            <w:tcW w:w="6406" w:type="dxa"/>
          </w:tcPr>
          <w:p w14:paraId="717AC9EB" w14:textId="77777777" w:rsidR="004210E6" w:rsidRPr="00C30531" w:rsidRDefault="004210E6" w:rsidP="004C3814">
            <w:pPr>
              <w:pStyle w:val="Sraopastraipa"/>
              <w:tabs>
                <w:tab w:val="left" w:pos="851"/>
              </w:tabs>
              <w:ind w:left="0"/>
              <w:jc w:val="both"/>
              <w:rPr>
                <w:lang w:val="lt-LT"/>
              </w:rPr>
            </w:pPr>
          </w:p>
        </w:tc>
        <w:tc>
          <w:tcPr>
            <w:tcW w:w="636" w:type="dxa"/>
          </w:tcPr>
          <w:p w14:paraId="5A196B19" w14:textId="31C2CBDC" w:rsidR="004210E6" w:rsidRPr="00C30531" w:rsidRDefault="004210E6" w:rsidP="00C30531">
            <w:pPr>
              <w:pStyle w:val="Sraopastraipa"/>
              <w:tabs>
                <w:tab w:val="left" w:pos="851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52</w:t>
            </w:r>
          </w:p>
        </w:tc>
        <w:tc>
          <w:tcPr>
            <w:tcW w:w="2041" w:type="dxa"/>
          </w:tcPr>
          <w:p w14:paraId="1C2E7C32" w14:textId="0654218E" w:rsidR="004210E6" w:rsidRPr="00C30531" w:rsidRDefault="004210E6" w:rsidP="004210E6">
            <w:pPr>
              <w:pStyle w:val="Sraopastraipa"/>
              <w:tabs>
                <w:tab w:val="left" w:pos="851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5978,00</w:t>
            </w:r>
          </w:p>
        </w:tc>
      </w:tr>
    </w:tbl>
    <w:p w14:paraId="60F5C639" w14:textId="77777777" w:rsidR="004C3814" w:rsidRPr="00C30531" w:rsidRDefault="004C3814" w:rsidP="004C3814">
      <w:pPr>
        <w:pStyle w:val="Sraopastraipa"/>
        <w:tabs>
          <w:tab w:val="left" w:pos="851"/>
        </w:tabs>
        <w:ind w:left="567"/>
        <w:jc w:val="both"/>
        <w:rPr>
          <w:sz w:val="24"/>
          <w:szCs w:val="24"/>
          <w:lang w:val="lt-LT"/>
        </w:rPr>
      </w:pPr>
    </w:p>
    <w:p w14:paraId="5E08EFD0" w14:textId="79C5229C" w:rsidR="00225C34" w:rsidRPr="00C30531" w:rsidRDefault="00225C34" w:rsidP="008C319A">
      <w:pPr>
        <w:pStyle w:val="Sraopastraip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C30531">
        <w:rPr>
          <w:sz w:val="24"/>
          <w:szCs w:val="24"/>
          <w:lang w:val="lt-LT"/>
        </w:rPr>
        <w:t xml:space="preserve">Įgalioti Rokiškio rajono savivaldybės administracijos direktorių, </w:t>
      </w:r>
      <w:r w:rsidR="004E0111" w:rsidRPr="00C30531">
        <w:rPr>
          <w:sz w:val="24"/>
          <w:szCs w:val="24"/>
          <w:lang w:val="lt-LT"/>
        </w:rPr>
        <w:t>jo</w:t>
      </w:r>
      <w:r w:rsidRPr="00C30531">
        <w:rPr>
          <w:sz w:val="24"/>
          <w:szCs w:val="24"/>
          <w:lang w:val="lt-LT"/>
        </w:rPr>
        <w:t xml:space="preserve"> nesant </w:t>
      </w:r>
      <w:r w:rsidR="004E0111" w:rsidRPr="00C30531">
        <w:rPr>
          <w:sz w:val="24"/>
          <w:szCs w:val="24"/>
          <w:lang w:val="lt-LT"/>
        </w:rPr>
        <w:t xml:space="preserve">– </w:t>
      </w:r>
      <w:r w:rsidRPr="00C30531">
        <w:rPr>
          <w:sz w:val="24"/>
          <w:szCs w:val="24"/>
          <w:lang w:val="lt-LT"/>
        </w:rPr>
        <w:t>Rokiškio rajono savivaldybės administracijos direktoriaus pavaduotoją</w:t>
      </w:r>
      <w:r w:rsidR="004E0111" w:rsidRPr="00C30531">
        <w:rPr>
          <w:sz w:val="24"/>
          <w:szCs w:val="24"/>
          <w:lang w:val="lt-LT"/>
        </w:rPr>
        <w:t>,</w:t>
      </w:r>
      <w:r w:rsidRPr="00C30531">
        <w:rPr>
          <w:sz w:val="24"/>
          <w:szCs w:val="24"/>
          <w:lang w:val="lt-LT"/>
        </w:rPr>
        <w:t xml:space="preserve"> pasirašyti sprendimo </w:t>
      </w:r>
      <w:r w:rsidR="00C30531" w:rsidRPr="00C30531">
        <w:rPr>
          <w:sz w:val="24"/>
          <w:szCs w:val="24"/>
          <w:lang w:val="lt-LT"/>
        </w:rPr>
        <w:t>1 punkte</w:t>
      </w:r>
      <w:r w:rsidRPr="00C30531">
        <w:rPr>
          <w:sz w:val="24"/>
          <w:szCs w:val="24"/>
          <w:lang w:val="lt-LT"/>
        </w:rPr>
        <w:t xml:space="preserve"> nurodyto turto priėmimo ir perdavimo aktą.</w:t>
      </w:r>
    </w:p>
    <w:p w14:paraId="554A5E9B" w14:textId="538EC47F" w:rsidR="006946A3" w:rsidRPr="00C30531" w:rsidRDefault="00830322" w:rsidP="008C319A">
      <w:pPr>
        <w:pStyle w:val="Sraopastraip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C30531">
        <w:rPr>
          <w:sz w:val="24"/>
          <w:szCs w:val="24"/>
          <w:lang w:val="lt-LT"/>
        </w:rPr>
        <w:t xml:space="preserve">Sprendimą skelbti savivaldybės interneto svetainėje </w:t>
      </w:r>
      <w:hyperlink r:id="rId9" w:history="1">
        <w:r w:rsidRPr="00C30531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  <w:r w:rsidR="004A35EB" w:rsidRPr="00C30531">
        <w:rPr>
          <w:rStyle w:val="Hipersaitas"/>
          <w:color w:val="auto"/>
          <w:sz w:val="24"/>
          <w:szCs w:val="24"/>
          <w:lang w:val="lt-LT"/>
        </w:rPr>
        <w:t xml:space="preserve"> ir </w:t>
      </w:r>
      <w:r w:rsidR="00AF0FE2">
        <w:rPr>
          <w:rStyle w:val="Hipersaitas"/>
          <w:color w:val="auto"/>
          <w:sz w:val="24"/>
          <w:szCs w:val="24"/>
          <w:lang w:val="lt-LT"/>
        </w:rPr>
        <w:t>T</w:t>
      </w:r>
      <w:r w:rsidR="004A35EB" w:rsidRPr="00C30531">
        <w:rPr>
          <w:rStyle w:val="Hipersaitas"/>
          <w:color w:val="auto"/>
          <w:sz w:val="24"/>
          <w:szCs w:val="24"/>
          <w:lang w:val="lt-LT"/>
        </w:rPr>
        <w:t>eisės aktų registre</w:t>
      </w:r>
      <w:r w:rsidRPr="00C30531">
        <w:rPr>
          <w:sz w:val="24"/>
          <w:szCs w:val="24"/>
          <w:lang w:val="lt-LT"/>
        </w:rPr>
        <w:t>.</w:t>
      </w:r>
    </w:p>
    <w:p w14:paraId="7F6C0796" w14:textId="1AC149C6" w:rsidR="006946A3" w:rsidRPr="00C30531" w:rsidRDefault="006946A3" w:rsidP="008C319A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C30531">
        <w:rPr>
          <w:sz w:val="24"/>
          <w:szCs w:val="24"/>
          <w:lang w:val="lt-LT"/>
        </w:rPr>
        <w:t>Sprendimas (potvarkis, įsakymas) per vieną mėnesį gali būti skundžiamas Lietuvos administracinių ginčų komisijos Panevėžio apygardos skyriui adresu</w:t>
      </w:r>
      <w:r w:rsidR="00204655" w:rsidRPr="00C30531">
        <w:rPr>
          <w:sz w:val="24"/>
          <w:szCs w:val="24"/>
          <w:lang w:val="lt-LT"/>
        </w:rPr>
        <w:t>:</w:t>
      </w:r>
      <w:r w:rsidRPr="00C30531">
        <w:rPr>
          <w:sz w:val="24"/>
          <w:szCs w:val="24"/>
          <w:lang w:val="lt-LT"/>
        </w:rPr>
        <w:t xml:space="preserve"> Respublikos g. 62, Panevėžys,  Lietuvos Respublikos ikiteisminio administracinių ginčų nagrinėjimo tvarkos įstatymo nustatyta tvarka.</w:t>
      </w:r>
    </w:p>
    <w:p w14:paraId="580674BC" w14:textId="77777777" w:rsidR="00830322" w:rsidRDefault="00830322" w:rsidP="008C319A">
      <w:pPr>
        <w:tabs>
          <w:tab w:val="left" w:pos="851"/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10D89226" w14:textId="77777777" w:rsidR="005B4028" w:rsidRDefault="005B4028" w:rsidP="008C319A">
      <w:pPr>
        <w:tabs>
          <w:tab w:val="left" w:pos="851"/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5F6B72A7" w14:textId="77777777" w:rsidR="005B4028" w:rsidRPr="00C30531" w:rsidRDefault="005B4028" w:rsidP="008C319A">
      <w:pPr>
        <w:tabs>
          <w:tab w:val="left" w:pos="851"/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580674BD" w14:textId="77777777" w:rsidR="00830322" w:rsidRPr="00C30531" w:rsidRDefault="00830322" w:rsidP="008C319A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80336" w:rsidRPr="00C30531" w14:paraId="0BE2C911" w14:textId="77777777" w:rsidTr="004A35EB">
        <w:tc>
          <w:tcPr>
            <w:tcW w:w="4927" w:type="dxa"/>
          </w:tcPr>
          <w:p w14:paraId="3A322806" w14:textId="6989F5A4" w:rsidR="004A35EB" w:rsidRPr="00C30531" w:rsidRDefault="004A35EB" w:rsidP="00830322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C30531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31365189" w14:textId="6F63A80A" w:rsidR="004A35EB" w:rsidRPr="00C30531" w:rsidRDefault="004A35EB" w:rsidP="00225C34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C30531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6D4CCBF8" w14:textId="77777777" w:rsidR="004A35EB" w:rsidRPr="00C30531" w:rsidRDefault="004A35EB" w:rsidP="00434CFE">
      <w:pPr>
        <w:ind w:right="-115"/>
        <w:jc w:val="both"/>
        <w:rPr>
          <w:sz w:val="24"/>
          <w:szCs w:val="24"/>
          <w:lang w:val="lt-LT"/>
        </w:rPr>
      </w:pPr>
    </w:p>
    <w:p w14:paraId="617742B4" w14:textId="77777777" w:rsidR="007836E4" w:rsidRPr="00C30531" w:rsidRDefault="007836E4" w:rsidP="00434CFE">
      <w:pPr>
        <w:ind w:right="-115"/>
        <w:jc w:val="both"/>
        <w:rPr>
          <w:sz w:val="24"/>
          <w:szCs w:val="24"/>
          <w:lang w:val="lt-LT"/>
        </w:rPr>
      </w:pPr>
    </w:p>
    <w:p w14:paraId="34044056" w14:textId="77777777" w:rsidR="006868E1" w:rsidRPr="00C30531" w:rsidRDefault="006868E1" w:rsidP="00434CFE">
      <w:pPr>
        <w:ind w:right="-115"/>
        <w:jc w:val="both"/>
        <w:rPr>
          <w:sz w:val="24"/>
          <w:szCs w:val="24"/>
          <w:lang w:val="lt-LT"/>
        </w:rPr>
      </w:pPr>
    </w:p>
    <w:p w14:paraId="580674C5" w14:textId="77777777" w:rsidR="00434CFE" w:rsidRPr="00C3053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80674C6" w14:textId="77777777" w:rsidR="00830322" w:rsidRPr="00C30531" w:rsidRDefault="00830322" w:rsidP="00B12D09">
      <w:pPr>
        <w:ind w:right="-115"/>
        <w:jc w:val="both"/>
        <w:rPr>
          <w:sz w:val="24"/>
          <w:szCs w:val="24"/>
          <w:lang w:val="lt-LT"/>
        </w:rPr>
      </w:pPr>
      <w:r w:rsidRPr="00C30531">
        <w:rPr>
          <w:sz w:val="24"/>
          <w:szCs w:val="24"/>
          <w:lang w:val="lt-LT"/>
        </w:rPr>
        <w:t>Kristina Tūskienė</w:t>
      </w:r>
      <w:r w:rsidRPr="00C30531">
        <w:rPr>
          <w:sz w:val="24"/>
          <w:szCs w:val="24"/>
          <w:lang w:val="lt-LT"/>
        </w:rPr>
        <w:br w:type="page"/>
      </w:r>
    </w:p>
    <w:p w14:paraId="580674C8" w14:textId="77777777" w:rsidR="00830322" w:rsidRPr="00C30531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C30531">
        <w:rPr>
          <w:sz w:val="24"/>
          <w:szCs w:val="24"/>
          <w:lang w:val="lt-LT"/>
        </w:rPr>
        <w:lastRenderedPageBreak/>
        <w:t>Rokiškio rajono savivaldybės tarybai</w:t>
      </w:r>
    </w:p>
    <w:p w14:paraId="580674C9" w14:textId="77777777" w:rsidR="00830322" w:rsidRPr="00C30531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6E42E73A" w14:textId="29420967" w:rsidR="00225C34" w:rsidRPr="00C30531" w:rsidRDefault="00830322" w:rsidP="008D6749">
      <w:pPr>
        <w:ind w:right="-115"/>
        <w:jc w:val="center"/>
        <w:rPr>
          <w:b/>
          <w:sz w:val="24"/>
          <w:szCs w:val="24"/>
          <w:lang w:val="lt-LT"/>
        </w:rPr>
      </w:pPr>
      <w:r w:rsidRPr="00C30531">
        <w:rPr>
          <w:b/>
          <w:sz w:val="24"/>
          <w:szCs w:val="24"/>
          <w:lang w:val="lt-LT"/>
        </w:rPr>
        <w:t>SPRENDIMO PROJEKTO „</w:t>
      </w:r>
      <w:r w:rsidR="00C30531" w:rsidRPr="00C30531">
        <w:rPr>
          <w:b/>
          <w:sz w:val="24"/>
          <w:szCs w:val="24"/>
          <w:lang w:val="lt-LT"/>
        </w:rPr>
        <w:t>DĖL SUTIKIMO PERIMTI VALSTYBĖS TURTĄ VALDYTI, NAUDOTI IR DISPONUOTI JUO PATIKĖJIMO TEISE</w:t>
      </w:r>
      <w:r w:rsidRPr="00C30531">
        <w:rPr>
          <w:b/>
          <w:sz w:val="24"/>
          <w:szCs w:val="24"/>
          <w:lang w:val="lt-LT"/>
        </w:rPr>
        <w:t xml:space="preserve">“ </w:t>
      </w:r>
    </w:p>
    <w:p w14:paraId="580674CA" w14:textId="17AD8785" w:rsidR="00830322" w:rsidRPr="00C30531" w:rsidRDefault="00830322" w:rsidP="008D6749">
      <w:pPr>
        <w:ind w:right="-115"/>
        <w:jc w:val="center"/>
        <w:rPr>
          <w:b/>
          <w:sz w:val="24"/>
          <w:szCs w:val="24"/>
          <w:lang w:val="lt-LT"/>
        </w:rPr>
      </w:pPr>
      <w:r w:rsidRPr="00C30531">
        <w:rPr>
          <w:b/>
          <w:sz w:val="24"/>
          <w:szCs w:val="24"/>
          <w:lang w:val="lt-LT"/>
        </w:rPr>
        <w:t>AIŠKINAMASIS RAŠTAS</w:t>
      </w:r>
    </w:p>
    <w:p w14:paraId="580674CB" w14:textId="77777777" w:rsidR="00830322" w:rsidRPr="00C30531" w:rsidRDefault="00830322" w:rsidP="00830322">
      <w:pPr>
        <w:ind w:firstLine="720"/>
        <w:jc w:val="center"/>
        <w:rPr>
          <w:sz w:val="24"/>
          <w:szCs w:val="24"/>
          <w:lang w:val="lt-LT"/>
        </w:rPr>
      </w:pPr>
    </w:p>
    <w:p w14:paraId="580674CC" w14:textId="7F337F60" w:rsidR="00830322" w:rsidRPr="00C30531" w:rsidRDefault="006868E1" w:rsidP="00830322">
      <w:pPr>
        <w:ind w:firstLine="720"/>
        <w:jc w:val="center"/>
        <w:rPr>
          <w:sz w:val="24"/>
          <w:szCs w:val="24"/>
          <w:lang w:val="lt-LT"/>
        </w:rPr>
      </w:pPr>
      <w:r w:rsidRPr="00C30531">
        <w:rPr>
          <w:sz w:val="24"/>
          <w:szCs w:val="24"/>
          <w:lang w:val="lt-LT"/>
        </w:rPr>
        <w:t xml:space="preserve">2021 m. </w:t>
      </w:r>
      <w:r w:rsidR="00C30531">
        <w:rPr>
          <w:sz w:val="24"/>
          <w:szCs w:val="24"/>
          <w:lang w:val="lt-LT"/>
        </w:rPr>
        <w:t>birželio 8</w:t>
      </w:r>
      <w:r w:rsidRPr="00C30531">
        <w:rPr>
          <w:sz w:val="24"/>
          <w:szCs w:val="24"/>
          <w:lang w:val="lt-LT"/>
        </w:rPr>
        <w:t xml:space="preserve"> d.</w:t>
      </w:r>
    </w:p>
    <w:p w14:paraId="580674CD" w14:textId="0FA393DD" w:rsidR="00830322" w:rsidRPr="00C30531" w:rsidRDefault="00830322" w:rsidP="004A553E">
      <w:pPr>
        <w:ind w:firstLine="720"/>
        <w:jc w:val="center"/>
        <w:rPr>
          <w:sz w:val="24"/>
          <w:szCs w:val="24"/>
          <w:lang w:val="lt-LT"/>
        </w:rPr>
      </w:pPr>
      <w:r w:rsidRPr="00C30531">
        <w:rPr>
          <w:sz w:val="24"/>
          <w:szCs w:val="24"/>
          <w:lang w:val="lt-LT"/>
        </w:rPr>
        <w:t>Rokiškis</w:t>
      </w:r>
    </w:p>
    <w:p w14:paraId="580674CE" w14:textId="77777777" w:rsidR="00830322" w:rsidRPr="00C30531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</w:p>
    <w:p w14:paraId="580674CF" w14:textId="77777777" w:rsidR="00830322" w:rsidRPr="00C30531" w:rsidRDefault="00830322" w:rsidP="004E0111">
      <w:pPr>
        <w:ind w:firstLine="567"/>
        <w:jc w:val="both"/>
        <w:rPr>
          <w:b/>
          <w:sz w:val="24"/>
          <w:szCs w:val="24"/>
          <w:lang w:val="lt-LT"/>
        </w:rPr>
      </w:pPr>
      <w:r w:rsidRPr="00C30531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80674D0" w14:textId="7D038412" w:rsidR="00EA5A59" w:rsidRPr="00C30531" w:rsidRDefault="0047011A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C30531">
        <w:rPr>
          <w:sz w:val="24"/>
          <w:szCs w:val="24"/>
          <w:lang w:val="lt-LT"/>
        </w:rPr>
        <w:t xml:space="preserve">Sutikti </w:t>
      </w:r>
      <w:r w:rsidR="00C30531" w:rsidRPr="00C30531">
        <w:rPr>
          <w:sz w:val="24"/>
          <w:szCs w:val="24"/>
          <w:lang w:val="lt-LT"/>
        </w:rPr>
        <w:t>perimti valdyti, naudoti ir disponuoti patikėjimo teise perduodamą materialųjį turtą</w:t>
      </w:r>
      <w:r w:rsidR="00C30531">
        <w:rPr>
          <w:sz w:val="24"/>
          <w:szCs w:val="24"/>
          <w:lang w:val="lt-LT"/>
        </w:rPr>
        <w:t xml:space="preserve"> </w:t>
      </w:r>
      <w:r w:rsidR="00C30531" w:rsidRPr="00C30531">
        <w:rPr>
          <w:color w:val="000000"/>
          <w:sz w:val="24"/>
          <w:szCs w:val="24"/>
          <w:lang w:val="lt-LT"/>
        </w:rPr>
        <w:t>valstybinei (valstybės perduotai savivaldybei) funkcijai</w:t>
      </w:r>
      <w:r w:rsidR="00C30531">
        <w:rPr>
          <w:color w:val="000000"/>
          <w:sz w:val="24"/>
          <w:szCs w:val="24"/>
          <w:lang w:val="lt-LT"/>
        </w:rPr>
        <w:t xml:space="preserve"> įgyvendinti</w:t>
      </w:r>
      <w:r w:rsidR="006868E1" w:rsidRPr="00C30531">
        <w:rPr>
          <w:sz w:val="24"/>
          <w:szCs w:val="24"/>
          <w:lang w:val="lt-LT"/>
        </w:rPr>
        <w:t>.</w:t>
      </w:r>
    </w:p>
    <w:p w14:paraId="580674D1" w14:textId="77777777" w:rsidR="00830322" w:rsidRPr="00C30531" w:rsidRDefault="00830322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C30531">
        <w:rPr>
          <w:b/>
          <w:bCs/>
          <w:sz w:val="24"/>
          <w:szCs w:val="24"/>
          <w:lang w:val="lt-LT"/>
        </w:rPr>
        <w:t>Šiuo metu esantis teisinis reglamentavimas.</w:t>
      </w:r>
      <w:r w:rsidRPr="00C30531">
        <w:rPr>
          <w:sz w:val="24"/>
          <w:szCs w:val="24"/>
          <w:lang w:val="lt-LT"/>
        </w:rPr>
        <w:t xml:space="preserve"> </w:t>
      </w:r>
    </w:p>
    <w:p w14:paraId="437C0FA6" w14:textId="3ACAB7E7" w:rsidR="007F64C6" w:rsidRDefault="007F64C6" w:rsidP="002F7510">
      <w:pPr>
        <w:pStyle w:val="Antrats"/>
        <w:tabs>
          <w:tab w:val="clear" w:pos="4153"/>
          <w:tab w:val="clear" w:pos="8306"/>
          <w:tab w:val="left" w:pos="567"/>
          <w:tab w:val="right" w:pos="709"/>
        </w:tabs>
        <w:ind w:firstLine="567"/>
        <w:jc w:val="both"/>
        <w:rPr>
          <w:sz w:val="24"/>
          <w:szCs w:val="24"/>
          <w:lang w:val="lt-LT"/>
        </w:rPr>
      </w:pPr>
      <w:r w:rsidRPr="00C30531">
        <w:rPr>
          <w:sz w:val="24"/>
          <w:szCs w:val="24"/>
          <w:lang w:val="lt-LT"/>
        </w:rPr>
        <w:t>Lietuvos Respublikos vietos savivaldos įstatymo 7</w:t>
      </w:r>
      <w:r>
        <w:rPr>
          <w:sz w:val="24"/>
          <w:szCs w:val="24"/>
          <w:lang w:val="lt-LT"/>
        </w:rPr>
        <w:t xml:space="preserve"> </w:t>
      </w:r>
      <w:r w:rsidRPr="00C30531">
        <w:rPr>
          <w:sz w:val="24"/>
          <w:szCs w:val="24"/>
          <w:lang w:val="lt-LT"/>
        </w:rPr>
        <w:t xml:space="preserve">straipsnio 24, 25, 26, 28 </w:t>
      </w:r>
      <w:r>
        <w:rPr>
          <w:sz w:val="24"/>
          <w:szCs w:val="24"/>
          <w:lang w:val="lt-LT"/>
        </w:rPr>
        <w:t>punktai</w:t>
      </w:r>
      <w:r w:rsidRPr="00C30531">
        <w:rPr>
          <w:sz w:val="24"/>
          <w:szCs w:val="24"/>
          <w:lang w:val="lt-LT"/>
        </w:rPr>
        <w:t>, Lietuvos Respublikos valstybės ir savivaldybių turto valdymo, naudojimo ir disponavimo juo įstatymo 11 straipsnio 1 dalies 2 punkt</w:t>
      </w:r>
      <w:r>
        <w:rPr>
          <w:sz w:val="24"/>
          <w:szCs w:val="24"/>
          <w:lang w:val="lt-LT"/>
        </w:rPr>
        <w:t>as.</w:t>
      </w:r>
    </w:p>
    <w:p w14:paraId="580674D3" w14:textId="09713371" w:rsidR="00830322" w:rsidRPr="00C30531" w:rsidRDefault="00830322" w:rsidP="002F7510">
      <w:pPr>
        <w:pStyle w:val="Antrats"/>
        <w:tabs>
          <w:tab w:val="clear" w:pos="4153"/>
          <w:tab w:val="clear" w:pos="8306"/>
          <w:tab w:val="left" w:pos="567"/>
          <w:tab w:val="right" w:pos="709"/>
        </w:tabs>
        <w:ind w:firstLine="567"/>
        <w:jc w:val="both"/>
        <w:rPr>
          <w:sz w:val="24"/>
          <w:szCs w:val="24"/>
          <w:lang w:val="lt-LT"/>
        </w:rPr>
      </w:pPr>
      <w:r w:rsidRPr="00C30531">
        <w:rPr>
          <w:b/>
          <w:bCs/>
          <w:sz w:val="24"/>
          <w:szCs w:val="24"/>
          <w:lang w:val="lt-LT"/>
        </w:rPr>
        <w:t>Sprendimo projekto esmė.</w:t>
      </w:r>
      <w:r w:rsidRPr="00C30531">
        <w:rPr>
          <w:sz w:val="24"/>
          <w:szCs w:val="24"/>
          <w:lang w:val="lt-LT"/>
        </w:rPr>
        <w:t xml:space="preserve"> </w:t>
      </w:r>
    </w:p>
    <w:p w14:paraId="56AEBBF9" w14:textId="03831658" w:rsidR="006868E1" w:rsidRPr="00C30531" w:rsidRDefault="006868E1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C30531">
        <w:rPr>
          <w:sz w:val="24"/>
          <w:szCs w:val="24"/>
          <w:lang w:val="lt-LT"/>
        </w:rPr>
        <w:t>Vadovaujantis Lietuvos Respublikos valstybės ir savivaldybių turto valdymo naudojimo ir disponavimo juo įstatymo</w:t>
      </w:r>
      <w:r w:rsidR="00F80336" w:rsidRPr="00C30531">
        <w:rPr>
          <w:sz w:val="24"/>
          <w:szCs w:val="24"/>
          <w:lang w:val="lt-LT"/>
        </w:rPr>
        <w:t xml:space="preserve"> (toliau – Įstatymas) </w:t>
      </w:r>
      <w:r w:rsidR="00BA5366">
        <w:rPr>
          <w:sz w:val="24"/>
          <w:szCs w:val="24"/>
          <w:lang w:val="lt-LT"/>
        </w:rPr>
        <w:t>11</w:t>
      </w:r>
      <w:r w:rsidRPr="00C30531">
        <w:rPr>
          <w:sz w:val="24"/>
          <w:szCs w:val="24"/>
          <w:lang w:val="lt-LT"/>
        </w:rPr>
        <w:t xml:space="preserve"> straipsnio </w:t>
      </w:r>
      <w:r w:rsidR="00BA5366">
        <w:rPr>
          <w:sz w:val="24"/>
          <w:szCs w:val="24"/>
          <w:lang w:val="lt-LT"/>
        </w:rPr>
        <w:t>1</w:t>
      </w:r>
      <w:r w:rsidRPr="00C30531">
        <w:rPr>
          <w:sz w:val="24"/>
          <w:szCs w:val="24"/>
          <w:lang w:val="lt-LT"/>
        </w:rPr>
        <w:t xml:space="preserve"> dali</w:t>
      </w:r>
      <w:r w:rsidR="00BA5366">
        <w:rPr>
          <w:sz w:val="24"/>
          <w:szCs w:val="24"/>
          <w:lang w:val="lt-LT"/>
        </w:rPr>
        <w:t>es 2 punktu</w:t>
      </w:r>
      <w:r w:rsidRPr="00C30531">
        <w:rPr>
          <w:sz w:val="24"/>
          <w:szCs w:val="24"/>
          <w:lang w:val="lt-LT"/>
        </w:rPr>
        <w:t xml:space="preserve">, savivaldybė turtą </w:t>
      </w:r>
      <w:r w:rsidR="00BA5366">
        <w:rPr>
          <w:sz w:val="24"/>
          <w:szCs w:val="24"/>
          <w:lang w:val="lt-LT"/>
        </w:rPr>
        <w:t xml:space="preserve">perimti patikėjimo teise gali, kai jis yra reikalingas valstybinėms (valstybės perduotoms savivaldybėms) funkcijoms įgyvendinti. </w:t>
      </w:r>
    </w:p>
    <w:p w14:paraId="05D3C677" w14:textId="7919DA90" w:rsidR="0077790A" w:rsidRPr="00C30531" w:rsidRDefault="00BA5366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C30531">
        <w:rPr>
          <w:sz w:val="24"/>
          <w:szCs w:val="24"/>
          <w:lang w:val="lt-LT"/>
        </w:rPr>
        <w:t>Nacionalinė žemės tarnyb</w:t>
      </w:r>
      <w:r w:rsidR="00047D11">
        <w:rPr>
          <w:sz w:val="24"/>
          <w:szCs w:val="24"/>
          <w:lang w:val="lt-LT"/>
        </w:rPr>
        <w:t>a</w:t>
      </w:r>
      <w:r w:rsidRPr="00C30531">
        <w:rPr>
          <w:sz w:val="24"/>
          <w:szCs w:val="24"/>
          <w:lang w:val="lt-LT"/>
        </w:rPr>
        <w:t xml:space="preserve"> prie Žemės ūkio ministerijos 2021 m. gegužės 24 d. rašt</w:t>
      </w:r>
      <w:r w:rsidR="00047D11">
        <w:rPr>
          <w:sz w:val="24"/>
          <w:szCs w:val="24"/>
          <w:lang w:val="lt-LT"/>
        </w:rPr>
        <w:t>u</w:t>
      </w:r>
      <w:r w:rsidRPr="00C30531">
        <w:rPr>
          <w:sz w:val="24"/>
          <w:szCs w:val="24"/>
          <w:lang w:val="lt-LT"/>
        </w:rPr>
        <w:t xml:space="preserve"> Nr. 1SD-1059-(5.57E) „D</w:t>
      </w:r>
      <w:r w:rsidRPr="00C30531">
        <w:rPr>
          <w:bCs/>
          <w:sz w:val="24"/>
          <w:szCs w:val="24"/>
          <w:lang w:val="lt-LT"/>
        </w:rPr>
        <w:t>ėl siūlymo perimti pripažintą netinkamu (negalimu) naudoti Nacionalinėje žemės tarnyboje prie Žemės ūkio ministerijos valstybės turtą“</w:t>
      </w:r>
      <w:r w:rsidR="00047D11">
        <w:rPr>
          <w:bCs/>
          <w:sz w:val="24"/>
          <w:szCs w:val="24"/>
          <w:lang w:val="lt-LT"/>
        </w:rPr>
        <w:t xml:space="preserve"> siūlo</w:t>
      </w:r>
      <w:r w:rsidR="0077790A" w:rsidRPr="00C30531">
        <w:rPr>
          <w:bCs/>
          <w:sz w:val="24"/>
          <w:szCs w:val="24"/>
          <w:lang w:val="lt-LT"/>
        </w:rPr>
        <w:t xml:space="preserve"> </w:t>
      </w:r>
      <w:r w:rsidR="00F80336" w:rsidRPr="00C30531">
        <w:rPr>
          <w:sz w:val="24"/>
          <w:szCs w:val="24"/>
          <w:lang w:val="lt-LT"/>
        </w:rPr>
        <w:t xml:space="preserve">perimti </w:t>
      </w:r>
      <w:r>
        <w:rPr>
          <w:sz w:val="24"/>
          <w:szCs w:val="24"/>
          <w:lang w:val="lt-LT"/>
        </w:rPr>
        <w:t xml:space="preserve">patikėjimo teise valstybės turtą valstybinėms (valstybės perduotoms savivaldybėms) funkcijoms </w:t>
      </w:r>
      <w:r w:rsidR="005B5631" w:rsidRPr="00C30531">
        <w:rPr>
          <w:color w:val="000000"/>
          <w:sz w:val="24"/>
          <w:szCs w:val="24"/>
          <w:lang w:val="lt-LT"/>
        </w:rPr>
        <w:t>(žemės ūkio valdų ir ūkininkų ūkių registravim</w:t>
      </w:r>
      <w:r w:rsidR="005B5631">
        <w:rPr>
          <w:color w:val="000000"/>
          <w:sz w:val="24"/>
          <w:szCs w:val="24"/>
          <w:lang w:val="lt-LT"/>
        </w:rPr>
        <w:t>ui;</w:t>
      </w:r>
      <w:r w:rsidR="005B5631" w:rsidRPr="00C30531">
        <w:rPr>
          <w:color w:val="000000"/>
          <w:sz w:val="24"/>
          <w:szCs w:val="24"/>
          <w:lang w:val="lt-LT"/>
        </w:rPr>
        <w:t xml:space="preserve"> žemės ūkio naudmenų ir pasėlių deklaravimo darbų administravimui</w:t>
      </w:r>
      <w:r w:rsidR="005B5631">
        <w:rPr>
          <w:color w:val="000000"/>
          <w:sz w:val="24"/>
          <w:szCs w:val="24"/>
          <w:lang w:val="lt-LT"/>
        </w:rPr>
        <w:t>;</w:t>
      </w:r>
      <w:r w:rsidR="005B5631" w:rsidRPr="00C30531">
        <w:rPr>
          <w:color w:val="000000"/>
          <w:sz w:val="24"/>
          <w:szCs w:val="24"/>
          <w:lang w:val="lt-LT"/>
        </w:rPr>
        <w:t xml:space="preserve"> stichinių meteorologinių reiškinių, gyvūnų užkrečiamųjų ligų likvidavimo ir priežiūros programų įgyvendinim</w:t>
      </w:r>
      <w:r w:rsidR="005B5631">
        <w:rPr>
          <w:color w:val="000000"/>
          <w:sz w:val="24"/>
          <w:szCs w:val="24"/>
          <w:lang w:val="lt-LT"/>
        </w:rPr>
        <w:t>ui</w:t>
      </w:r>
      <w:r w:rsidR="005B5631" w:rsidRPr="00C30531">
        <w:rPr>
          <w:color w:val="000000"/>
          <w:sz w:val="24"/>
          <w:szCs w:val="24"/>
          <w:lang w:val="lt-LT"/>
        </w:rPr>
        <w:t>, medžiojamųjų gyvūnų ir griežtai saugomų rūšių laukinių gyvūnų žemės ūkiui padarytos žalos ir nuostolių nustatym</w:t>
      </w:r>
      <w:r w:rsidR="005B5631">
        <w:rPr>
          <w:color w:val="000000"/>
          <w:sz w:val="24"/>
          <w:szCs w:val="24"/>
          <w:lang w:val="lt-LT"/>
        </w:rPr>
        <w:t>ui;</w:t>
      </w:r>
      <w:r w:rsidR="005B5631" w:rsidRPr="00C30531">
        <w:rPr>
          <w:color w:val="000000"/>
          <w:sz w:val="24"/>
          <w:szCs w:val="24"/>
          <w:lang w:val="lt-LT"/>
        </w:rPr>
        <w:t xml:space="preserve"> </w:t>
      </w:r>
      <w:r w:rsidR="005B5631">
        <w:rPr>
          <w:color w:val="000000"/>
          <w:sz w:val="24"/>
          <w:szCs w:val="24"/>
          <w:lang w:val="lt-LT"/>
        </w:rPr>
        <w:t>t</w:t>
      </w:r>
      <w:r w:rsidR="005B5631" w:rsidRPr="00C30531">
        <w:rPr>
          <w:color w:val="000000"/>
          <w:sz w:val="24"/>
          <w:szCs w:val="24"/>
          <w:lang w:val="lt-LT"/>
        </w:rPr>
        <w:t>raktorių, savaeigių ir žemės ūkio mašinų bei jų priekabų registravimas ir techninė priežiūrai)</w:t>
      </w:r>
      <w:r w:rsidR="005B5631" w:rsidRPr="00C30531">
        <w:rPr>
          <w:sz w:val="24"/>
          <w:szCs w:val="24"/>
          <w:lang w:val="lt-LT"/>
        </w:rPr>
        <w:t xml:space="preserve"> </w:t>
      </w:r>
      <w:r w:rsidR="005B5631" w:rsidRPr="00C30531">
        <w:rPr>
          <w:color w:val="000000"/>
          <w:sz w:val="24"/>
          <w:szCs w:val="24"/>
          <w:lang w:val="lt-LT"/>
        </w:rPr>
        <w:t>įgyvendinti</w:t>
      </w:r>
      <w:r w:rsidR="00270090">
        <w:rPr>
          <w:color w:val="000000"/>
          <w:sz w:val="24"/>
          <w:szCs w:val="24"/>
          <w:lang w:val="lt-LT"/>
        </w:rPr>
        <w:t>.</w:t>
      </w:r>
      <w:r w:rsidR="0077790A" w:rsidRPr="00C30531">
        <w:rPr>
          <w:sz w:val="24"/>
          <w:szCs w:val="24"/>
          <w:lang w:val="lt-LT"/>
        </w:rPr>
        <w:t xml:space="preserve"> </w:t>
      </w:r>
    </w:p>
    <w:p w14:paraId="532A73A4" w14:textId="112460D4" w:rsidR="00F80336" w:rsidRDefault="0077790A" w:rsidP="0077790A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C30531">
        <w:rPr>
          <w:sz w:val="24"/>
          <w:szCs w:val="24"/>
          <w:lang w:val="lt-LT"/>
        </w:rPr>
        <w:t>S</w:t>
      </w:r>
      <w:r w:rsidR="00B04F7D" w:rsidRPr="00C30531">
        <w:rPr>
          <w:sz w:val="24"/>
          <w:szCs w:val="24"/>
          <w:lang w:val="lt-LT"/>
        </w:rPr>
        <w:t>iūlo</w:t>
      </w:r>
      <w:r w:rsidRPr="00C30531">
        <w:rPr>
          <w:sz w:val="24"/>
          <w:szCs w:val="24"/>
          <w:lang w:val="lt-LT"/>
        </w:rPr>
        <w:t>me</w:t>
      </w:r>
      <w:r w:rsidR="00B04F7D" w:rsidRPr="00C30531">
        <w:rPr>
          <w:sz w:val="24"/>
          <w:szCs w:val="24"/>
          <w:lang w:val="lt-LT"/>
        </w:rPr>
        <w:t xml:space="preserve"> sutikti </w:t>
      </w:r>
      <w:r w:rsidR="005B5631">
        <w:rPr>
          <w:sz w:val="24"/>
          <w:szCs w:val="24"/>
          <w:lang w:val="lt-LT"/>
        </w:rPr>
        <w:t>p</w:t>
      </w:r>
      <w:r w:rsidR="005B5631" w:rsidRPr="00C30531">
        <w:rPr>
          <w:sz w:val="24"/>
          <w:szCs w:val="24"/>
          <w:lang w:val="lt-LT"/>
        </w:rPr>
        <w:t>erimti valdyti, naudoti ir disponuoti patikėjimo teise perduodamą materialųjį turtą</w:t>
      </w:r>
      <w:r w:rsidR="003A513A">
        <w:rPr>
          <w:sz w:val="24"/>
          <w:szCs w:val="24"/>
          <w:lang w:val="lt-LT"/>
        </w:rPr>
        <w:t xml:space="preserve">, kuris užtikrins tinkamas, nekenksmingas sveikatai </w:t>
      </w:r>
      <w:r w:rsidR="00270090">
        <w:rPr>
          <w:sz w:val="24"/>
          <w:szCs w:val="24"/>
          <w:lang w:val="lt-LT"/>
        </w:rPr>
        <w:t>sąlygas darbuotojams atlikti pavestas valstybines funkcijas</w:t>
      </w:r>
      <w:r w:rsidR="002F7510" w:rsidRPr="00C30531">
        <w:rPr>
          <w:sz w:val="24"/>
          <w:szCs w:val="24"/>
          <w:lang w:val="lt-LT"/>
        </w:rPr>
        <w:t>.</w:t>
      </w:r>
      <w:r w:rsidR="00F80336" w:rsidRPr="00C30531">
        <w:rPr>
          <w:sz w:val="24"/>
          <w:szCs w:val="24"/>
          <w:lang w:val="lt-LT"/>
        </w:rPr>
        <w:t xml:space="preserve"> </w:t>
      </w:r>
    </w:p>
    <w:p w14:paraId="3BA35A4A" w14:textId="58461132" w:rsidR="003A513A" w:rsidRPr="00C30531" w:rsidRDefault="003A513A" w:rsidP="0077790A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Pažymėtina, kad Nacionalinės žemės tarnybos prie Žemės ūkio ministerijos Rokiškio skyrius </w:t>
      </w:r>
      <w:r w:rsidR="00AF0FE2">
        <w:rPr>
          <w:sz w:val="24"/>
          <w:szCs w:val="24"/>
          <w:lang w:val="lt-LT"/>
        </w:rPr>
        <w:t xml:space="preserve">nuo </w:t>
      </w:r>
      <w:r>
        <w:rPr>
          <w:sz w:val="24"/>
          <w:szCs w:val="24"/>
          <w:lang w:val="lt-LT"/>
        </w:rPr>
        <w:t>20</w:t>
      </w:r>
      <w:r w:rsidR="0000502A">
        <w:rPr>
          <w:sz w:val="24"/>
          <w:szCs w:val="24"/>
          <w:lang w:val="lt-LT"/>
        </w:rPr>
        <w:t>10-09-29 iki 2020-12-31 panaudos pagrindais naudojosi savivaldybei nuosavybės teise priklausančiomis administracinėmis patalpomis</w:t>
      </w:r>
      <w:r w:rsidR="00AF0FE2">
        <w:rPr>
          <w:sz w:val="24"/>
          <w:szCs w:val="24"/>
          <w:lang w:val="lt-LT"/>
        </w:rPr>
        <w:t>,</w:t>
      </w:r>
      <w:r w:rsidR="0000502A">
        <w:rPr>
          <w:sz w:val="24"/>
          <w:szCs w:val="24"/>
          <w:lang w:val="lt-LT"/>
        </w:rPr>
        <w:t xml:space="preserve"> esanč</w:t>
      </w:r>
      <w:r w:rsidR="00AF0FE2">
        <w:rPr>
          <w:sz w:val="24"/>
          <w:szCs w:val="24"/>
          <w:lang w:val="lt-LT"/>
        </w:rPr>
        <w:t>iomis Respublikos g. 94, Rokiškyje</w:t>
      </w:r>
      <w:r w:rsidR="0000502A">
        <w:rPr>
          <w:sz w:val="24"/>
          <w:szCs w:val="24"/>
          <w:lang w:val="lt-LT"/>
        </w:rPr>
        <w:t>. Sprendimo projekte nurodytas turtas yra sumontuotas Nacionalinės žemės tarybos naudotose patalpose, jo išmontavimas yra netikslingas ir ekonomiškai nenaudingas, nes roletai yra pritaikyti pagal konkrečius langų išmatavimus, o kondicionieri</w:t>
      </w:r>
      <w:r w:rsidR="004620CA">
        <w:rPr>
          <w:sz w:val="24"/>
          <w:szCs w:val="24"/>
          <w:lang w:val="lt-LT"/>
        </w:rPr>
        <w:t>ų įrangos dalis</w:t>
      </w:r>
      <w:r w:rsidR="0000502A">
        <w:rPr>
          <w:sz w:val="24"/>
          <w:szCs w:val="24"/>
          <w:lang w:val="lt-LT"/>
        </w:rPr>
        <w:t xml:space="preserve"> yra sumontuot</w:t>
      </w:r>
      <w:r w:rsidR="004620CA">
        <w:rPr>
          <w:sz w:val="24"/>
          <w:szCs w:val="24"/>
          <w:lang w:val="lt-LT"/>
        </w:rPr>
        <w:t>a</w:t>
      </w:r>
      <w:r w:rsidR="0000502A">
        <w:rPr>
          <w:sz w:val="24"/>
          <w:szCs w:val="24"/>
          <w:lang w:val="lt-LT"/>
        </w:rPr>
        <w:t xml:space="preserve"> ant 9 aukštų pastato stogo, kuri</w:t>
      </w:r>
      <w:r w:rsidR="004620CA">
        <w:rPr>
          <w:sz w:val="24"/>
          <w:szCs w:val="24"/>
          <w:lang w:val="lt-LT"/>
        </w:rPr>
        <w:t>os</w:t>
      </w:r>
      <w:r w:rsidR="0000502A">
        <w:rPr>
          <w:sz w:val="24"/>
          <w:szCs w:val="24"/>
          <w:lang w:val="lt-LT"/>
        </w:rPr>
        <w:t xml:space="preserve"> </w:t>
      </w:r>
      <w:r w:rsidR="004620CA">
        <w:rPr>
          <w:sz w:val="24"/>
          <w:szCs w:val="24"/>
          <w:lang w:val="lt-LT"/>
        </w:rPr>
        <w:t>išmontavimo ir nukėlimo kaštai yra didesni nei pačių kondicionierių vertė.</w:t>
      </w:r>
    </w:p>
    <w:p w14:paraId="580674D8" w14:textId="1EA34B6C" w:rsidR="00830322" w:rsidRPr="00C30531" w:rsidRDefault="00830322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C30531">
        <w:rPr>
          <w:b/>
          <w:sz w:val="24"/>
          <w:szCs w:val="24"/>
          <w:lang w:val="lt-LT"/>
        </w:rPr>
        <w:t>Galimos pasekmės, priėmus siūlomą tarybos sprendimo projektą:</w:t>
      </w:r>
    </w:p>
    <w:p w14:paraId="580674D9" w14:textId="31672E23" w:rsidR="00830322" w:rsidRPr="00C30531" w:rsidRDefault="00830322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C30531">
        <w:rPr>
          <w:b/>
          <w:sz w:val="24"/>
          <w:szCs w:val="24"/>
          <w:lang w:val="lt-LT"/>
        </w:rPr>
        <w:t>teigiamos</w:t>
      </w:r>
      <w:r w:rsidRPr="00C30531">
        <w:rPr>
          <w:sz w:val="24"/>
          <w:szCs w:val="24"/>
          <w:lang w:val="lt-LT"/>
        </w:rPr>
        <w:t xml:space="preserve"> – </w:t>
      </w:r>
      <w:r w:rsidR="004C163B" w:rsidRPr="00C30531">
        <w:rPr>
          <w:sz w:val="24"/>
          <w:szCs w:val="24"/>
          <w:lang w:val="lt-LT"/>
        </w:rPr>
        <w:t xml:space="preserve">bus </w:t>
      </w:r>
      <w:r w:rsidR="00270090">
        <w:rPr>
          <w:sz w:val="24"/>
          <w:szCs w:val="24"/>
          <w:lang w:val="lt-LT"/>
        </w:rPr>
        <w:t>užtikrinamos saugios ir sveikatai nekenksmingos darbo sąlygos darbuotojams įgyvendinantiems valstybės pavestas funkcijas</w:t>
      </w:r>
      <w:r w:rsidR="00AF0FE2">
        <w:rPr>
          <w:sz w:val="24"/>
          <w:szCs w:val="24"/>
          <w:lang w:val="lt-LT"/>
        </w:rPr>
        <w:t>;</w:t>
      </w:r>
    </w:p>
    <w:p w14:paraId="580674DA" w14:textId="77777777" w:rsidR="00830322" w:rsidRPr="00C30531" w:rsidRDefault="00830322" w:rsidP="002F7510">
      <w:pPr>
        <w:pStyle w:val="Antrats"/>
        <w:tabs>
          <w:tab w:val="left" w:pos="567"/>
          <w:tab w:val="left" w:pos="1296"/>
        </w:tabs>
        <w:ind w:firstLine="567"/>
        <w:jc w:val="both"/>
        <w:rPr>
          <w:sz w:val="24"/>
          <w:szCs w:val="24"/>
          <w:lang w:val="lt-LT"/>
        </w:rPr>
      </w:pPr>
      <w:r w:rsidRPr="00C30531">
        <w:rPr>
          <w:b/>
          <w:sz w:val="24"/>
          <w:szCs w:val="24"/>
          <w:lang w:val="lt-LT"/>
        </w:rPr>
        <w:t>neigiamos</w:t>
      </w:r>
      <w:r w:rsidRPr="00C30531">
        <w:rPr>
          <w:sz w:val="24"/>
          <w:szCs w:val="24"/>
          <w:lang w:val="lt-LT"/>
        </w:rPr>
        <w:t xml:space="preserve"> – nebus.</w:t>
      </w:r>
    </w:p>
    <w:p w14:paraId="580674DB" w14:textId="77777777" w:rsidR="00830322" w:rsidRPr="00C30531" w:rsidRDefault="00830322" w:rsidP="002F7510">
      <w:pPr>
        <w:pStyle w:val="Antrats"/>
        <w:tabs>
          <w:tab w:val="left" w:pos="567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C30531">
        <w:rPr>
          <w:b/>
          <w:sz w:val="24"/>
          <w:szCs w:val="24"/>
          <w:lang w:val="lt-LT"/>
        </w:rPr>
        <w:t>Kokia sprendimo nauda Rokiškio rajono gyventojams.</w:t>
      </w:r>
    </w:p>
    <w:p w14:paraId="580674DC" w14:textId="2040733C" w:rsidR="00830322" w:rsidRPr="00C30531" w:rsidRDefault="004C163B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C30531">
        <w:rPr>
          <w:sz w:val="24"/>
          <w:szCs w:val="24"/>
          <w:lang w:val="lt-LT"/>
        </w:rPr>
        <w:t>Nebus.</w:t>
      </w:r>
    </w:p>
    <w:p w14:paraId="580674DD" w14:textId="77777777" w:rsidR="00830322" w:rsidRPr="00C30531" w:rsidRDefault="00830322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C30531">
        <w:rPr>
          <w:b/>
          <w:bCs/>
          <w:sz w:val="24"/>
          <w:szCs w:val="24"/>
          <w:lang w:val="lt-LT"/>
        </w:rPr>
        <w:t>Finansavimo šaltiniai ir lėšų poreikis</w:t>
      </w:r>
      <w:r w:rsidRPr="00C30531">
        <w:rPr>
          <w:sz w:val="24"/>
          <w:szCs w:val="24"/>
          <w:lang w:val="lt-LT"/>
        </w:rPr>
        <w:t>.</w:t>
      </w:r>
    </w:p>
    <w:p w14:paraId="580674DE" w14:textId="46A510C3" w:rsidR="00830322" w:rsidRPr="00C30531" w:rsidRDefault="004A6F1D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C30531">
        <w:rPr>
          <w:sz w:val="24"/>
          <w:szCs w:val="24"/>
          <w:lang w:val="lt-LT"/>
        </w:rPr>
        <w:t>Nenumatoma.</w:t>
      </w:r>
    </w:p>
    <w:p w14:paraId="580674DF" w14:textId="77777777" w:rsidR="00830322" w:rsidRPr="00C30531" w:rsidRDefault="00830322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C30531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580674E0" w14:textId="77777777" w:rsidR="00830322" w:rsidRPr="00C30531" w:rsidRDefault="00830322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C30531">
        <w:rPr>
          <w:sz w:val="24"/>
          <w:szCs w:val="24"/>
          <w:lang w:val="lt-LT"/>
        </w:rPr>
        <w:t>Projektas neprieštarauja galiojantiems teisės aktams.</w:t>
      </w:r>
    </w:p>
    <w:p w14:paraId="580674E1" w14:textId="77777777" w:rsidR="00830322" w:rsidRPr="00C30531" w:rsidRDefault="00830322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C30531">
        <w:rPr>
          <w:b/>
          <w:sz w:val="24"/>
          <w:szCs w:val="24"/>
          <w:lang w:val="lt-LT"/>
        </w:rPr>
        <w:t>Antikorupcinis vertinimas.</w:t>
      </w:r>
      <w:r w:rsidRPr="00C30531">
        <w:rPr>
          <w:sz w:val="24"/>
          <w:szCs w:val="24"/>
          <w:lang w:val="lt-LT"/>
        </w:rPr>
        <w:t xml:space="preserve"> </w:t>
      </w:r>
    </w:p>
    <w:p w14:paraId="580674E2" w14:textId="77777777" w:rsidR="00830322" w:rsidRPr="00C30531" w:rsidRDefault="00830322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C30531">
        <w:rPr>
          <w:sz w:val="24"/>
          <w:szCs w:val="24"/>
          <w:lang w:val="lt-LT"/>
        </w:rPr>
        <w:lastRenderedPageBreak/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4" w14:textId="77777777" w:rsidR="004216B7" w:rsidRPr="00C30531" w:rsidRDefault="004216B7" w:rsidP="002F7510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lt-LT"/>
        </w:rPr>
      </w:pPr>
    </w:p>
    <w:p w14:paraId="36891093" w14:textId="77777777" w:rsidR="007836E4" w:rsidRPr="00C30531" w:rsidRDefault="007836E4" w:rsidP="002F7510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4C163B" w:rsidRPr="00C30531" w14:paraId="1C897CE2" w14:textId="77777777" w:rsidTr="004C163B">
        <w:tc>
          <w:tcPr>
            <w:tcW w:w="6345" w:type="dxa"/>
          </w:tcPr>
          <w:p w14:paraId="3DDF661D" w14:textId="654664C8" w:rsidR="004C163B" w:rsidRPr="00C30531" w:rsidRDefault="004C163B" w:rsidP="00225C34">
            <w:pPr>
              <w:jc w:val="both"/>
              <w:rPr>
                <w:sz w:val="24"/>
                <w:szCs w:val="24"/>
                <w:lang w:val="lt-LT"/>
              </w:rPr>
            </w:pPr>
            <w:r w:rsidRPr="00C30531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225C34" w:rsidRPr="00C30531">
              <w:rPr>
                <w:sz w:val="24"/>
                <w:szCs w:val="24"/>
                <w:lang w:val="lt-LT"/>
              </w:rPr>
              <w:t>vedėjos pavaduotoja</w:t>
            </w:r>
          </w:p>
        </w:tc>
        <w:tc>
          <w:tcPr>
            <w:tcW w:w="3509" w:type="dxa"/>
          </w:tcPr>
          <w:p w14:paraId="3E5D4E16" w14:textId="0E21CE80" w:rsidR="004C163B" w:rsidRPr="00C30531" w:rsidRDefault="004C163B" w:rsidP="004C163B">
            <w:pPr>
              <w:jc w:val="right"/>
              <w:rPr>
                <w:sz w:val="24"/>
                <w:szCs w:val="24"/>
                <w:lang w:val="lt-LT"/>
              </w:rPr>
            </w:pPr>
            <w:r w:rsidRPr="00C30531">
              <w:rPr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580674E8" w14:textId="45447C11" w:rsidR="00AF6CF6" w:rsidRPr="00C30531" w:rsidRDefault="00AF6CF6" w:rsidP="0077790A">
      <w:pPr>
        <w:ind w:firstLine="720"/>
        <w:jc w:val="both"/>
        <w:rPr>
          <w:sz w:val="24"/>
          <w:szCs w:val="24"/>
          <w:lang w:val="lt-LT"/>
        </w:rPr>
      </w:pPr>
    </w:p>
    <w:sectPr w:rsidR="00AF6CF6" w:rsidRPr="00C30531" w:rsidSect="007836E4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B07EE" w14:textId="77777777" w:rsidR="005A4AC1" w:rsidRDefault="005A4AC1">
      <w:r>
        <w:separator/>
      </w:r>
    </w:p>
  </w:endnote>
  <w:endnote w:type="continuationSeparator" w:id="0">
    <w:p w14:paraId="4639AB3E" w14:textId="77777777" w:rsidR="005A4AC1" w:rsidRDefault="005A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92E97" w14:textId="77777777" w:rsidR="005A4AC1" w:rsidRDefault="005A4AC1">
      <w:r>
        <w:separator/>
      </w:r>
    </w:p>
  </w:footnote>
  <w:footnote w:type="continuationSeparator" w:id="0">
    <w:p w14:paraId="2B941184" w14:textId="77777777" w:rsidR="005A4AC1" w:rsidRDefault="005A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2F373595" w:rsidR="00EB1BFB" w:rsidRPr="007836E4" w:rsidRDefault="007836E4" w:rsidP="007836E4">
    <w:pPr>
      <w:jc w:val="right"/>
      <w:rPr>
        <w:sz w:val="24"/>
        <w:szCs w:val="24"/>
      </w:rPr>
    </w:pPr>
    <w:r w:rsidRPr="007836E4">
      <w:rPr>
        <w:sz w:val="24"/>
        <w:szCs w:val="24"/>
        <w:lang w:val="lt-LT"/>
      </w:rPr>
      <w:t>Projektas</w:t>
    </w:r>
  </w:p>
  <w:p w14:paraId="580674EF" w14:textId="77777777" w:rsidR="00EB1BFB" w:rsidRPr="007836E4" w:rsidRDefault="00EB1BFB" w:rsidP="00EB1BFB">
    <w:pPr>
      <w:rPr>
        <w:sz w:val="24"/>
        <w:szCs w:val="24"/>
      </w:rPr>
    </w:pPr>
  </w:p>
  <w:p w14:paraId="580674F0" w14:textId="5EF9C63F" w:rsidR="00EB1BFB" w:rsidRPr="007836E4" w:rsidRDefault="00992575" w:rsidP="00EB1BFB">
    <w:pPr>
      <w:rPr>
        <w:sz w:val="24"/>
        <w:szCs w:val="24"/>
      </w:rPr>
    </w:pPr>
    <w:r w:rsidRPr="007836E4">
      <w:rPr>
        <w:sz w:val="24"/>
        <w:szCs w:val="24"/>
        <w:lang w:val="lt-LT"/>
      </w:rPr>
      <w:tab/>
    </w:r>
    <w:r w:rsidRPr="007836E4">
      <w:rPr>
        <w:sz w:val="24"/>
        <w:szCs w:val="24"/>
        <w:lang w:val="lt-LT"/>
      </w:rPr>
      <w:tab/>
    </w:r>
    <w:r w:rsidRPr="007836E4">
      <w:rPr>
        <w:sz w:val="24"/>
        <w:szCs w:val="24"/>
        <w:lang w:val="lt-LT"/>
      </w:rPr>
      <w:tab/>
    </w:r>
    <w:r w:rsidRPr="007836E4">
      <w:rPr>
        <w:sz w:val="24"/>
        <w:szCs w:val="24"/>
        <w:lang w:val="lt-LT"/>
      </w:rPr>
      <w:tab/>
    </w:r>
    <w:r w:rsidRPr="007836E4">
      <w:rPr>
        <w:sz w:val="24"/>
        <w:szCs w:val="24"/>
        <w:lang w:val="lt-LT"/>
      </w:rPr>
      <w:tab/>
    </w:r>
    <w:r w:rsidRPr="007836E4">
      <w:rPr>
        <w:sz w:val="24"/>
        <w:szCs w:val="24"/>
        <w:lang w:val="lt-LT"/>
      </w:rPr>
      <w:tab/>
    </w:r>
    <w:r w:rsidRPr="007836E4">
      <w:rPr>
        <w:sz w:val="24"/>
        <w:szCs w:val="24"/>
        <w:lang w:val="lt-LT"/>
      </w:rPr>
      <w:tab/>
    </w:r>
    <w:r w:rsidRPr="007836E4">
      <w:rPr>
        <w:sz w:val="24"/>
        <w:szCs w:val="24"/>
        <w:lang w:val="lt-LT"/>
      </w:rPr>
      <w:tab/>
    </w:r>
    <w:r w:rsidRPr="007836E4">
      <w:rPr>
        <w:sz w:val="24"/>
        <w:szCs w:val="24"/>
        <w:lang w:val="lt-LT"/>
      </w:rPr>
      <w:tab/>
    </w:r>
    <w:r w:rsidRPr="007836E4">
      <w:rPr>
        <w:sz w:val="24"/>
        <w:szCs w:val="24"/>
        <w:lang w:val="lt-LT"/>
      </w:rPr>
      <w:tab/>
    </w:r>
    <w:r w:rsidRPr="007836E4">
      <w:rPr>
        <w:sz w:val="24"/>
        <w:szCs w:val="24"/>
        <w:lang w:val="lt-LT"/>
      </w:rPr>
      <w:tab/>
    </w:r>
    <w:r w:rsidRPr="007836E4">
      <w:rPr>
        <w:sz w:val="24"/>
        <w:szCs w:val="24"/>
        <w:lang w:val="lt-LT"/>
      </w:rPr>
      <w:tab/>
    </w:r>
  </w:p>
  <w:p w14:paraId="580674F1" w14:textId="77777777" w:rsidR="00EB1BFB" w:rsidRPr="007836E4" w:rsidRDefault="00EB1BFB" w:rsidP="00EB1BFB">
    <w:pPr>
      <w:rPr>
        <w:b/>
        <w:sz w:val="24"/>
        <w:szCs w:val="24"/>
      </w:rPr>
    </w:pPr>
    <w:r w:rsidRPr="007836E4">
      <w:rPr>
        <w:b/>
        <w:sz w:val="24"/>
        <w:szCs w:val="24"/>
      </w:rPr>
      <w:t xml:space="preserve">          </w:t>
    </w:r>
  </w:p>
  <w:p w14:paraId="580674F2" w14:textId="77777777" w:rsidR="00EB1BFB" w:rsidRPr="007836E4" w:rsidRDefault="00EB1BFB" w:rsidP="007836E4">
    <w:pPr>
      <w:jc w:val="center"/>
      <w:rPr>
        <w:b/>
        <w:sz w:val="24"/>
        <w:szCs w:val="24"/>
      </w:rPr>
    </w:pPr>
  </w:p>
  <w:p w14:paraId="580674F3" w14:textId="77777777" w:rsidR="00EB1BFB" w:rsidRPr="007836E4" w:rsidRDefault="00EB1BFB" w:rsidP="00EB1BFB">
    <w:pPr>
      <w:jc w:val="center"/>
      <w:rPr>
        <w:b/>
        <w:sz w:val="24"/>
        <w:szCs w:val="24"/>
      </w:rPr>
    </w:pPr>
    <w:r w:rsidRPr="007836E4">
      <w:rPr>
        <w:b/>
        <w:sz w:val="24"/>
        <w:szCs w:val="24"/>
      </w:rPr>
      <w:t>ROKI</w:t>
    </w:r>
    <w:r w:rsidRPr="007836E4">
      <w:rPr>
        <w:b/>
        <w:sz w:val="24"/>
        <w:szCs w:val="24"/>
        <w:lang w:val="lt-LT"/>
      </w:rPr>
      <w:t>Š</w:t>
    </w:r>
    <w:r w:rsidRPr="007836E4">
      <w:rPr>
        <w:b/>
        <w:sz w:val="24"/>
        <w:szCs w:val="24"/>
      </w:rPr>
      <w:t>KIO RAJONO SAVIVALDYBĖS TARYBA</w:t>
    </w:r>
  </w:p>
  <w:p w14:paraId="580674F4" w14:textId="77777777" w:rsidR="00EB1BFB" w:rsidRPr="007836E4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7836E4" w:rsidRDefault="00BE61F0" w:rsidP="00EB1BFB">
    <w:pPr>
      <w:jc w:val="center"/>
      <w:rPr>
        <w:b/>
        <w:sz w:val="24"/>
        <w:szCs w:val="24"/>
      </w:rPr>
    </w:pPr>
    <w:r w:rsidRPr="007836E4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8">
    <w:nsid w:val="76376A8D"/>
    <w:multiLevelType w:val="hybridMultilevel"/>
    <w:tmpl w:val="ABD47508"/>
    <w:lvl w:ilvl="0" w:tplc="B7722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0502A"/>
    <w:rsid w:val="00011356"/>
    <w:rsid w:val="00012E0C"/>
    <w:rsid w:val="00016451"/>
    <w:rsid w:val="0002332F"/>
    <w:rsid w:val="00047D11"/>
    <w:rsid w:val="00053770"/>
    <w:rsid w:val="00060F84"/>
    <w:rsid w:val="00063913"/>
    <w:rsid w:val="00066318"/>
    <w:rsid w:val="00066BAF"/>
    <w:rsid w:val="00067B54"/>
    <w:rsid w:val="0007173C"/>
    <w:rsid w:val="00080703"/>
    <w:rsid w:val="000835D2"/>
    <w:rsid w:val="00084569"/>
    <w:rsid w:val="0009108A"/>
    <w:rsid w:val="0009681C"/>
    <w:rsid w:val="000A7618"/>
    <w:rsid w:val="000B14B8"/>
    <w:rsid w:val="000C435C"/>
    <w:rsid w:val="000D27FD"/>
    <w:rsid w:val="000D5DBA"/>
    <w:rsid w:val="000E191A"/>
    <w:rsid w:val="000E73C5"/>
    <w:rsid w:val="001059F4"/>
    <w:rsid w:val="00113C20"/>
    <w:rsid w:val="00115A22"/>
    <w:rsid w:val="00123E32"/>
    <w:rsid w:val="001350F8"/>
    <w:rsid w:val="00140A9D"/>
    <w:rsid w:val="00141128"/>
    <w:rsid w:val="00141DAA"/>
    <w:rsid w:val="00142877"/>
    <w:rsid w:val="00150D93"/>
    <w:rsid w:val="00151208"/>
    <w:rsid w:val="00160015"/>
    <w:rsid w:val="0017472D"/>
    <w:rsid w:val="00182D85"/>
    <w:rsid w:val="0019378D"/>
    <w:rsid w:val="001A31E1"/>
    <w:rsid w:val="001C30A8"/>
    <w:rsid w:val="001D0607"/>
    <w:rsid w:val="001D7C05"/>
    <w:rsid w:val="001E0E00"/>
    <w:rsid w:val="001E7330"/>
    <w:rsid w:val="001E755B"/>
    <w:rsid w:val="001F114D"/>
    <w:rsid w:val="001F1DA1"/>
    <w:rsid w:val="00204655"/>
    <w:rsid w:val="00216C73"/>
    <w:rsid w:val="00221035"/>
    <w:rsid w:val="00222EE9"/>
    <w:rsid w:val="00225C34"/>
    <w:rsid w:val="00232EFA"/>
    <w:rsid w:val="00242871"/>
    <w:rsid w:val="002447EC"/>
    <w:rsid w:val="00245349"/>
    <w:rsid w:val="00245EA4"/>
    <w:rsid w:val="00253646"/>
    <w:rsid w:val="0025433F"/>
    <w:rsid w:val="002553F3"/>
    <w:rsid w:val="002617A8"/>
    <w:rsid w:val="00270090"/>
    <w:rsid w:val="00271B6C"/>
    <w:rsid w:val="0027212E"/>
    <w:rsid w:val="002721C1"/>
    <w:rsid w:val="00282DDB"/>
    <w:rsid w:val="00296998"/>
    <w:rsid w:val="002A1E64"/>
    <w:rsid w:val="002B38FE"/>
    <w:rsid w:val="002C372D"/>
    <w:rsid w:val="002C46C5"/>
    <w:rsid w:val="002C65A7"/>
    <w:rsid w:val="002C6905"/>
    <w:rsid w:val="002D15C1"/>
    <w:rsid w:val="002D6BA9"/>
    <w:rsid w:val="002E5FB7"/>
    <w:rsid w:val="002E74EC"/>
    <w:rsid w:val="002F6A0F"/>
    <w:rsid w:val="002F7510"/>
    <w:rsid w:val="00300E88"/>
    <w:rsid w:val="003018A7"/>
    <w:rsid w:val="00302C6F"/>
    <w:rsid w:val="00310A42"/>
    <w:rsid w:val="003160B8"/>
    <w:rsid w:val="00331A00"/>
    <w:rsid w:val="0033423F"/>
    <w:rsid w:val="00340CB9"/>
    <w:rsid w:val="00341FDA"/>
    <w:rsid w:val="003431BB"/>
    <w:rsid w:val="0034462A"/>
    <w:rsid w:val="00347471"/>
    <w:rsid w:val="00354970"/>
    <w:rsid w:val="0035611E"/>
    <w:rsid w:val="00356160"/>
    <w:rsid w:val="00363295"/>
    <w:rsid w:val="003824F5"/>
    <w:rsid w:val="00390C0C"/>
    <w:rsid w:val="0039125B"/>
    <w:rsid w:val="00392C7C"/>
    <w:rsid w:val="00393F13"/>
    <w:rsid w:val="003A0F0F"/>
    <w:rsid w:val="003A2F5A"/>
    <w:rsid w:val="003A513A"/>
    <w:rsid w:val="003C04AA"/>
    <w:rsid w:val="003C4178"/>
    <w:rsid w:val="003C4862"/>
    <w:rsid w:val="003D0DC3"/>
    <w:rsid w:val="003E336E"/>
    <w:rsid w:val="003E505E"/>
    <w:rsid w:val="003E7694"/>
    <w:rsid w:val="003F37B1"/>
    <w:rsid w:val="003F3E7F"/>
    <w:rsid w:val="004009FF"/>
    <w:rsid w:val="0040134C"/>
    <w:rsid w:val="00404A3A"/>
    <w:rsid w:val="004103E2"/>
    <w:rsid w:val="00417114"/>
    <w:rsid w:val="00417EE2"/>
    <w:rsid w:val="004210E6"/>
    <w:rsid w:val="004216B7"/>
    <w:rsid w:val="00430D8F"/>
    <w:rsid w:val="00434CFE"/>
    <w:rsid w:val="00441928"/>
    <w:rsid w:val="004450C1"/>
    <w:rsid w:val="00445392"/>
    <w:rsid w:val="004502BA"/>
    <w:rsid w:val="00453FE4"/>
    <w:rsid w:val="00454130"/>
    <w:rsid w:val="0046177A"/>
    <w:rsid w:val="004620CA"/>
    <w:rsid w:val="0047011A"/>
    <w:rsid w:val="004714F3"/>
    <w:rsid w:val="004717F4"/>
    <w:rsid w:val="00477AF4"/>
    <w:rsid w:val="00480A91"/>
    <w:rsid w:val="00481705"/>
    <w:rsid w:val="00485052"/>
    <w:rsid w:val="004855CF"/>
    <w:rsid w:val="00492590"/>
    <w:rsid w:val="004932C6"/>
    <w:rsid w:val="004978D1"/>
    <w:rsid w:val="00497D4A"/>
    <w:rsid w:val="004A35EB"/>
    <w:rsid w:val="004A553E"/>
    <w:rsid w:val="004A6F1D"/>
    <w:rsid w:val="004A710C"/>
    <w:rsid w:val="004B0A3E"/>
    <w:rsid w:val="004B0B49"/>
    <w:rsid w:val="004B3D17"/>
    <w:rsid w:val="004B6BF3"/>
    <w:rsid w:val="004C0344"/>
    <w:rsid w:val="004C163B"/>
    <w:rsid w:val="004C3814"/>
    <w:rsid w:val="004D7066"/>
    <w:rsid w:val="004E0111"/>
    <w:rsid w:val="004E06EB"/>
    <w:rsid w:val="004E0E9B"/>
    <w:rsid w:val="004E3A61"/>
    <w:rsid w:val="004F6163"/>
    <w:rsid w:val="0050064C"/>
    <w:rsid w:val="00500B7A"/>
    <w:rsid w:val="00501363"/>
    <w:rsid w:val="005070E2"/>
    <w:rsid w:val="005112D7"/>
    <w:rsid w:val="00517630"/>
    <w:rsid w:val="00517E8E"/>
    <w:rsid w:val="0052046F"/>
    <w:rsid w:val="00551259"/>
    <w:rsid w:val="00555F58"/>
    <w:rsid w:val="00563489"/>
    <w:rsid w:val="00570ECB"/>
    <w:rsid w:val="00590F26"/>
    <w:rsid w:val="00591FDB"/>
    <w:rsid w:val="005932CA"/>
    <w:rsid w:val="0059785D"/>
    <w:rsid w:val="005A4AC1"/>
    <w:rsid w:val="005A717C"/>
    <w:rsid w:val="005B114A"/>
    <w:rsid w:val="005B3ABB"/>
    <w:rsid w:val="005B4028"/>
    <w:rsid w:val="005B5631"/>
    <w:rsid w:val="005B71E0"/>
    <w:rsid w:val="005C31AB"/>
    <w:rsid w:val="005C33EA"/>
    <w:rsid w:val="005C713C"/>
    <w:rsid w:val="005E2CEC"/>
    <w:rsid w:val="005E3E10"/>
    <w:rsid w:val="005E4261"/>
    <w:rsid w:val="005E4F26"/>
    <w:rsid w:val="005F677C"/>
    <w:rsid w:val="006039DD"/>
    <w:rsid w:val="006118F5"/>
    <w:rsid w:val="00633B23"/>
    <w:rsid w:val="00646505"/>
    <w:rsid w:val="00653FA4"/>
    <w:rsid w:val="00662C09"/>
    <w:rsid w:val="0066606F"/>
    <w:rsid w:val="0067194A"/>
    <w:rsid w:val="006725AC"/>
    <w:rsid w:val="00677117"/>
    <w:rsid w:val="00685305"/>
    <w:rsid w:val="006868E1"/>
    <w:rsid w:val="00690CB6"/>
    <w:rsid w:val="00691918"/>
    <w:rsid w:val="00693546"/>
    <w:rsid w:val="00693F67"/>
    <w:rsid w:val="006946A3"/>
    <w:rsid w:val="006A3A94"/>
    <w:rsid w:val="006A760B"/>
    <w:rsid w:val="006B7F35"/>
    <w:rsid w:val="006D512D"/>
    <w:rsid w:val="006D6A90"/>
    <w:rsid w:val="006E418D"/>
    <w:rsid w:val="006E5D6C"/>
    <w:rsid w:val="006E6621"/>
    <w:rsid w:val="006F34D1"/>
    <w:rsid w:val="006F4E3A"/>
    <w:rsid w:val="00700A76"/>
    <w:rsid w:val="00703F1B"/>
    <w:rsid w:val="00721FB3"/>
    <w:rsid w:val="00735C5C"/>
    <w:rsid w:val="00745D91"/>
    <w:rsid w:val="007526F8"/>
    <w:rsid w:val="007553B1"/>
    <w:rsid w:val="00762282"/>
    <w:rsid w:val="007652C4"/>
    <w:rsid w:val="007709C9"/>
    <w:rsid w:val="00773E71"/>
    <w:rsid w:val="00774036"/>
    <w:rsid w:val="0077790A"/>
    <w:rsid w:val="007836E4"/>
    <w:rsid w:val="00784447"/>
    <w:rsid w:val="007876A8"/>
    <w:rsid w:val="007876EA"/>
    <w:rsid w:val="007907D6"/>
    <w:rsid w:val="00793DF4"/>
    <w:rsid w:val="0079602A"/>
    <w:rsid w:val="00796503"/>
    <w:rsid w:val="007A3BFB"/>
    <w:rsid w:val="007B395B"/>
    <w:rsid w:val="007D310C"/>
    <w:rsid w:val="007E2C1E"/>
    <w:rsid w:val="007E2E41"/>
    <w:rsid w:val="007F1F73"/>
    <w:rsid w:val="007F49A5"/>
    <w:rsid w:val="007F64C6"/>
    <w:rsid w:val="00804DD7"/>
    <w:rsid w:val="00810426"/>
    <w:rsid w:val="00817039"/>
    <w:rsid w:val="008179F6"/>
    <w:rsid w:val="008204C9"/>
    <w:rsid w:val="00830322"/>
    <w:rsid w:val="008378B2"/>
    <w:rsid w:val="0084292A"/>
    <w:rsid w:val="00843B17"/>
    <w:rsid w:val="00854F0F"/>
    <w:rsid w:val="00866472"/>
    <w:rsid w:val="0087190E"/>
    <w:rsid w:val="00875CFE"/>
    <w:rsid w:val="008806C0"/>
    <w:rsid w:val="00886C12"/>
    <w:rsid w:val="00887A0A"/>
    <w:rsid w:val="008A0884"/>
    <w:rsid w:val="008A098D"/>
    <w:rsid w:val="008A2814"/>
    <w:rsid w:val="008B2E0B"/>
    <w:rsid w:val="008B5539"/>
    <w:rsid w:val="008C0E32"/>
    <w:rsid w:val="008C319A"/>
    <w:rsid w:val="008D0552"/>
    <w:rsid w:val="008D0CDC"/>
    <w:rsid w:val="008D6749"/>
    <w:rsid w:val="008E1D09"/>
    <w:rsid w:val="008E30BE"/>
    <w:rsid w:val="008E7635"/>
    <w:rsid w:val="008E7F5B"/>
    <w:rsid w:val="008F0417"/>
    <w:rsid w:val="008F34FA"/>
    <w:rsid w:val="008F5B3E"/>
    <w:rsid w:val="008F6439"/>
    <w:rsid w:val="008F78F4"/>
    <w:rsid w:val="009042DC"/>
    <w:rsid w:val="009109B6"/>
    <w:rsid w:val="00915162"/>
    <w:rsid w:val="00917406"/>
    <w:rsid w:val="009214A6"/>
    <w:rsid w:val="009330E9"/>
    <w:rsid w:val="009339A7"/>
    <w:rsid w:val="00947B23"/>
    <w:rsid w:val="009518ED"/>
    <w:rsid w:val="0095276E"/>
    <w:rsid w:val="0097158C"/>
    <w:rsid w:val="00974984"/>
    <w:rsid w:val="009856F6"/>
    <w:rsid w:val="00991133"/>
    <w:rsid w:val="00992575"/>
    <w:rsid w:val="00992FFF"/>
    <w:rsid w:val="009A075F"/>
    <w:rsid w:val="009C1F16"/>
    <w:rsid w:val="009C3CAF"/>
    <w:rsid w:val="009C7E4B"/>
    <w:rsid w:val="009D0804"/>
    <w:rsid w:val="009D2202"/>
    <w:rsid w:val="009D4413"/>
    <w:rsid w:val="009D61DA"/>
    <w:rsid w:val="009E639F"/>
    <w:rsid w:val="009E6DF5"/>
    <w:rsid w:val="009E7E13"/>
    <w:rsid w:val="009F3A6C"/>
    <w:rsid w:val="009F65F5"/>
    <w:rsid w:val="00A071CD"/>
    <w:rsid w:val="00A20627"/>
    <w:rsid w:val="00A3141E"/>
    <w:rsid w:val="00A40719"/>
    <w:rsid w:val="00A46295"/>
    <w:rsid w:val="00A476CE"/>
    <w:rsid w:val="00A50259"/>
    <w:rsid w:val="00A539D6"/>
    <w:rsid w:val="00A6434C"/>
    <w:rsid w:val="00A671F0"/>
    <w:rsid w:val="00A764F4"/>
    <w:rsid w:val="00A80E71"/>
    <w:rsid w:val="00A852EB"/>
    <w:rsid w:val="00A96264"/>
    <w:rsid w:val="00AB7FC3"/>
    <w:rsid w:val="00AC6EFA"/>
    <w:rsid w:val="00AD5A57"/>
    <w:rsid w:val="00AD70CD"/>
    <w:rsid w:val="00AD7740"/>
    <w:rsid w:val="00AE1E3D"/>
    <w:rsid w:val="00AF0DA3"/>
    <w:rsid w:val="00AF0FE2"/>
    <w:rsid w:val="00AF3ED3"/>
    <w:rsid w:val="00AF589A"/>
    <w:rsid w:val="00AF6CF6"/>
    <w:rsid w:val="00AF7B54"/>
    <w:rsid w:val="00B018F1"/>
    <w:rsid w:val="00B01E51"/>
    <w:rsid w:val="00B04F7D"/>
    <w:rsid w:val="00B0723C"/>
    <w:rsid w:val="00B07C97"/>
    <w:rsid w:val="00B12D09"/>
    <w:rsid w:val="00B131D9"/>
    <w:rsid w:val="00B21FA0"/>
    <w:rsid w:val="00B331E3"/>
    <w:rsid w:val="00B36D5C"/>
    <w:rsid w:val="00B51A9D"/>
    <w:rsid w:val="00B52CC9"/>
    <w:rsid w:val="00B54463"/>
    <w:rsid w:val="00B559AC"/>
    <w:rsid w:val="00B61C43"/>
    <w:rsid w:val="00B6542A"/>
    <w:rsid w:val="00B671CF"/>
    <w:rsid w:val="00B6794C"/>
    <w:rsid w:val="00B70EF4"/>
    <w:rsid w:val="00B82FCE"/>
    <w:rsid w:val="00B908A6"/>
    <w:rsid w:val="00B97F56"/>
    <w:rsid w:val="00BA5366"/>
    <w:rsid w:val="00BA5C80"/>
    <w:rsid w:val="00BA6B32"/>
    <w:rsid w:val="00BB182B"/>
    <w:rsid w:val="00BB1894"/>
    <w:rsid w:val="00BB2378"/>
    <w:rsid w:val="00BC5856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0675D"/>
    <w:rsid w:val="00C223F8"/>
    <w:rsid w:val="00C30531"/>
    <w:rsid w:val="00C328AB"/>
    <w:rsid w:val="00C3352C"/>
    <w:rsid w:val="00C44258"/>
    <w:rsid w:val="00C47580"/>
    <w:rsid w:val="00C56B12"/>
    <w:rsid w:val="00C67FB8"/>
    <w:rsid w:val="00C77D09"/>
    <w:rsid w:val="00C8063E"/>
    <w:rsid w:val="00C911BC"/>
    <w:rsid w:val="00C92F33"/>
    <w:rsid w:val="00C9376D"/>
    <w:rsid w:val="00C9496E"/>
    <w:rsid w:val="00CA536C"/>
    <w:rsid w:val="00CB3BC9"/>
    <w:rsid w:val="00CB4ED3"/>
    <w:rsid w:val="00CB6BE6"/>
    <w:rsid w:val="00CB7D2F"/>
    <w:rsid w:val="00CC5051"/>
    <w:rsid w:val="00CD14BC"/>
    <w:rsid w:val="00CD4BF0"/>
    <w:rsid w:val="00CE5936"/>
    <w:rsid w:val="00CE5B5D"/>
    <w:rsid w:val="00CF1B3E"/>
    <w:rsid w:val="00CF3CD0"/>
    <w:rsid w:val="00D026A5"/>
    <w:rsid w:val="00D34917"/>
    <w:rsid w:val="00D40474"/>
    <w:rsid w:val="00D4718F"/>
    <w:rsid w:val="00D54459"/>
    <w:rsid w:val="00D5598B"/>
    <w:rsid w:val="00D61906"/>
    <w:rsid w:val="00D62D7A"/>
    <w:rsid w:val="00D86D81"/>
    <w:rsid w:val="00DA17E1"/>
    <w:rsid w:val="00DB0B78"/>
    <w:rsid w:val="00DB1865"/>
    <w:rsid w:val="00DB601C"/>
    <w:rsid w:val="00DC12D0"/>
    <w:rsid w:val="00DC2729"/>
    <w:rsid w:val="00DC3110"/>
    <w:rsid w:val="00DC4A7E"/>
    <w:rsid w:val="00DD3E93"/>
    <w:rsid w:val="00DE7310"/>
    <w:rsid w:val="00DE738F"/>
    <w:rsid w:val="00DF2929"/>
    <w:rsid w:val="00DF4412"/>
    <w:rsid w:val="00DF6E22"/>
    <w:rsid w:val="00DF7379"/>
    <w:rsid w:val="00E00ADE"/>
    <w:rsid w:val="00E0333F"/>
    <w:rsid w:val="00E059CA"/>
    <w:rsid w:val="00E06827"/>
    <w:rsid w:val="00E06F14"/>
    <w:rsid w:val="00E14A8D"/>
    <w:rsid w:val="00E15540"/>
    <w:rsid w:val="00E17609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86703"/>
    <w:rsid w:val="00E86E43"/>
    <w:rsid w:val="00E90471"/>
    <w:rsid w:val="00E90EF5"/>
    <w:rsid w:val="00E94186"/>
    <w:rsid w:val="00E9429E"/>
    <w:rsid w:val="00EA00AB"/>
    <w:rsid w:val="00EA0FF6"/>
    <w:rsid w:val="00EA1802"/>
    <w:rsid w:val="00EA5A59"/>
    <w:rsid w:val="00EA6C5D"/>
    <w:rsid w:val="00EB1763"/>
    <w:rsid w:val="00EB1BFB"/>
    <w:rsid w:val="00EB322C"/>
    <w:rsid w:val="00EC0EA3"/>
    <w:rsid w:val="00EC3DDB"/>
    <w:rsid w:val="00EC6584"/>
    <w:rsid w:val="00ED72CC"/>
    <w:rsid w:val="00ED7375"/>
    <w:rsid w:val="00EE0CD3"/>
    <w:rsid w:val="00EE3E06"/>
    <w:rsid w:val="00EE7FAD"/>
    <w:rsid w:val="00EF10B1"/>
    <w:rsid w:val="00EF705E"/>
    <w:rsid w:val="00EF7225"/>
    <w:rsid w:val="00F0341A"/>
    <w:rsid w:val="00F036F3"/>
    <w:rsid w:val="00F07DFB"/>
    <w:rsid w:val="00F133B4"/>
    <w:rsid w:val="00F13C67"/>
    <w:rsid w:val="00F224BB"/>
    <w:rsid w:val="00F306A5"/>
    <w:rsid w:val="00F329FE"/>
    <w:rsid w:val="00F370D0"/>
    <w:rsid w:val="00F37F01"/>
    <w:rsid w:val="00F43AEA"/>
    <w:rsid w:val="00F50552"/>
    <w:rsid w:val="00F548C7"/>
    <w:rsid w:val="00F57FE6"/>
    <w:rsid w:val="00F72DE7"/>
    <w:rsid w:val="00F80336"/>
    <w:rsid w:val="00F91995"/>
    <w:rsid w:val="00F9457F"/>
    <w:rsid w:val="00FA4C58"/>
    <w:rsid w:val="00FB5EEB"/>
    <w:rsid w:val="00FC465B"/>
    <w:rsid w:val="00FC62BC"/>
    <w:rsid w:val="00FD4004"/>
    <w:rsid w:val="00FD6218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4A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4A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710E7-A0C2-4933-9F0B-E1FD12A7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693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5817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2021-06-08T06:56:00Z</cp:lastPrinted>
  <dcterms:created xsi:type="dcterms:W3CDTF">2021-06-15T12:36:00Z</dcterms:created>
  <dcterms:modified xsi:type="dcterms:W3CDTF">2021-06-15T12:36:00Z</dcterms:modified>
</cp:coreProperties>
</file>