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B97C" w14:textId="7FD901EC" w:rsidR="00D276B0" w:rsidRPr="00C37DFF" w:rsidRDefault="00FD21EA" w:rsidP="00D276B0">
      <w:pPr>
        <w:jc w:val="center"/>
        <w:rPr>
          <w:b/>
          <w:sz w:val="24"/>
          <w:szCs w:val="24"/>
          <w:lang w:val="lt-LT"/>
        </w:rPr>
      </w:pPr>
      <w:r w:rsidRPr="00C37DFF">
        <w:rPr>
          <w:b/>
          <w:sz w:val="24"/>
          <w:szCs w:val="24"/>
          <w:lang w:val="lt-LT"/>
        </w:rPr>
        <w:t>DĖL</w:t>
      </w:r>
      <w:r w:rsidR="00242616" w:rsidRPr="00C37DFF">
        <w:rPr>
          <w:b/>
          <w:sz w:val="24"/>
          <w:szCs w:val="24"/>
          <w:lang w:val="lt-LT"/>
        </w:rPr>
        <w:t xml:space="preserve"> ROKIŠKIO RAJONO SAVIVALDY</w:t>
      </w:r>
      <w:r w:rsidR="00C37DFF">
        <w:rPr>
          <w:b/>
          <w:sz w:val="24"/>
          <w:szCs w:val="24"/>
          <w:lang w:val="lt-LT"/>
        </w:rPr>
        <w:t>B</w:t>
      </w:r>
      <w:r w:rsidR="00242616" w:rsidRPr="00C37DFF">
        <w:rPr>
          <w:b/>
          <w:sz w:val="24"/>
          <w:szCs w:val="24"/>
          <w:lang w:val="lt-LT"/>
        </w:rPr>
        <w:t xml:space="preserve">ĖS TARYBOS 2020 M. BIRŽELIO 26 D. SPRENDIMO NR. TS-167 </w:t>
      </w:r>
      <w:r w:rsidR="00C37DFF" w:rsidRPr="00C37DFF">
        <w:rPr>
          <w:b/>
          <w:sz w:val="24"/>
          <w:szCs w:val="24"/>
          <w:lang w:val="lt-LT"/>
        </w:rPr>
        <w:t>„</w:t>
      </w:r>
      <w:r w:rsidR="00242616" w:rsidRPr="00C37DFF">
        <w:rPr>
          <w:b/>
          <w:sz w:val="24"/>
          <w:szCs w:val="24"/>
          <w:lang w:val="lt-LT"/>
        </w:rPr>
        <w:t>DĖL ĮGALIOJIMŲ SUTEIKIMO ROKIŠKIO RAJONO SAVIVALDYBĖS ADMINISTRACIJOS DIREKTORIUI</w:t>
      </w:r>
      <w:r w:rsidR="00C37DFF" w:rsidRPr="00C37DFF">
        <w:rPr>
          <w:b/>
          <w:sz w:val="24"/>
          <w:szCs w:val="24"/>
          <w:lang w:val="lt-LT"/>
        </w:rPr>
        <w:t>“</w:t>
      </w:r>
      <w:r w:rsidR="00242616" w:rsidRPr="00C37DFF">
        <w:rPr>
          <w:b/>
          <w:sz w:val="24"/>
          <w:szCs w:val="24"/>
          <w:lang w:val="lt-LT"/>
        </w:rPr>
        <w:t xml:space="preserve"> PRIPAŽINIMO NETEKUSIU GALIOS</w:t>
      </w:r>
      <w:bookmarkStart w:id="0" w:name="_GoBack"/>
      <w:bookmarkEnd w:id="0"/>
      <w:r w:rsidR="00242616" w:rsidRPr="00C37DFF">
        <w:rPr>
          <w:b/>
          <w:sz w:val="24"/>
          <w:szCs w:val="24"/>
          <w:lang w:val="lt-LT"/>
        </w:rPr>
        <w:t xml:space="preserve"> </w:t>
      </w:r>
    </w:p>
    <w:p w14:paraId="39D7B97D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39D7B97E" w14:textId="77777777" w:rsidR="00D276B0" w:rsidRPr="0017751A" w:rsidRDefault="00EB4824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9F3DAD">
        <w:rPr>
          <w:sz w:val="24"/>
          <w:szCs w:val="24"/>
          <w:lang w:val="lt-LT"/>
        </w:rPr>
        <w:t xml:space="preserve"> m.</w:t>
      </w:r>
      <w:r w:rsidR="00C37DFF">
        <w:rPr>
          <w:sz w:val="24"/>
          <w:szCs w:val="24"/>
          <w:lang w:val="lt-LT"/>
        </w:rPr>
        <w:t xml:space="preserve"> spalio 30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39D7B97F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9D7B980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39D7B981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39D7B982" w14:textId="0ADB5612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793B4C">
        <w:rPr>
          <w:sz w:val="24"/>
          <w:szCs w:val="24"/>
          <w:lang w:val="lt-LT"/>
        </w:rPr>
        <w:t>os vietos savivaldos įstatymo 18 straipsnio 1 dalimi</w:t>
      </w:r>
      <w:r w:rsidRPr="00027D13">
        <w:rPr>
          <w:sz w:val="24"/>
          <w:szCs w:val="24"/>
          <w:lang w:val="lt-LT"/>
        </w:rPr>
        <w:t xml:space="preserve">, </w:t>
      </w:r>
      <w:r w:rsidR="009A2041" w:rsidRPr="001D11A8">
        <w:rPr>
          <w:sz w:val="24"/>
          <w:szCs w:val="24"/>
          <w:lang w:val="lt-LT"/>
        </w:rPr>
        <w:t>Lietuvos Respublikos švietimo įstatymo Nr</w:t>
      </w:r>
      <w:r w:rsidR="009A2041" w:rsidRPr="001D11A8">
        <w:rPr>
          <w:caps/>
          <w:sz w:val="24"/>
          <w:szCs w:val="24"/>
          <w:lang w:val="lt-LT"/>
        </w:rPr>
        <w:t>. I-1489 5</w:t>
      </w:r>
      <w:r w:rsidR="009A2041" w:rsidRPr="001D11A8">
        <w:rPr>
          <w:caps/>
          <w:sz w:val="24"/>
          <w:szCs w:val="24"/>
          <w:vertAlign w:val="superscript"/>
          <w:lang w:val="lt-LT"/>
        </w:rPr>
        <w:t>1</w:t>
      </w:r>
      <w:r w:rsidR="009A2041" w:rsidRPr="001D11A8">
        <w:rPr>
          <w:caps/>
          <w:sz w:val="24"/>
          <w:szCs w:val="24"/>
          <w:lang w:val="lt-LT"/>
        </w:rPr>
        <w:t>, 37, 53, 56</w:t>
      </w:r>
      <w:r w:rsidR="009A2041" w:rsidRPr="001D11A8">
        <w:rPr>
          <w:caps/>
          <w:sz w:val="24"/>
          <w:szCs w:val="24"/>
          <w:vertAlign w:val="superscript"/>
          <w:lang w:val="lt-LT"/>
        </w:rPr>
        <w:t>3</w:t>
      </w:r>
      <w:r w:rsidR="009A2041" w:rsidRPr="001D11A8">
        <w:rPr>
          <w:sz w:val="24"/>
          <w:szCs w:val="24"/>
          <w:lang w:val="lt-LT"/>
        </w:rPr>
        <w:t>, 59 ir 6</w:t>
      </w:r>
      <w:r w:rsidR="009A2041">
        <w:rPr>
          <w:sz w:val="24"/>
          <w:szCs w:val="24"/>
          <w:lang w:val="lt-LT"/>
        </w:rPr>
        <w:t>9 straipsnių pakeitimo įstatymo</w:t>
      </w:r>
      <w:r w:rsidR="009A2041" w:rsidRPr="001D11A8">
        <w:rPr>
          <w:sz w:val="24"/>
          <w:szCs w:val="24"/>
          <w:lang w:val="lt-LT"/>
        </w:rPr>
        <w:t xml:space="preserve"> Nr.</w:t>
      </w:r>
      <w:r w:rsidR="009A2041" w:rsidRPr="001D11A8">
        <w:rPr>
          <w:sz w:val="24"/>
          <w:szCs w:val="24"/>
        </w:rPr>
        <w:t xml:space="preserve"> </w:t>
      </w:r>
      <w:r w:rsidR="009A2041" w:rsidRPr="001D11A8">
        <w:rPr>
          <w:sz w:val="24"/>
          <w:szCs w:val="24"/>
          <w:lang w:val="en-US"/>
        </w:rPr>
        <w:t>XIII-3266</w:t>
      </w:r>
      <w:r w:rsidR="009A2041">
        <w:rPr>
          <w:sz w:val="24"/>
          <w:szCs w:val="24"/>
          <w:lang w:val="en-US"/>
        </w:rPr>
        <w:t xml:space="preserve"> 5 </w:t>
      </w:r>
      <w:r w:rsidR="009A2041" w:rsidRPr="00794268">
        <w:rPr>
          <w:sz w:val="24"/>
          <w:szCs w:val="24"/>
          <w:lang w:val="lt-LT"/>
        </w:rPr>
        <w:t>straipsniu</w:t>
      </w:r>
      <w:r w:rsidR="009A2041">
        <w:rPr>
          <w:sz w:val="24"/>
          <w:szCs w:val="24"/>
          <w:lang w:val="en-US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9D7B983" w14:textId="77777777" w:rsidR="00DB2264" w:rsidRDefault="001418AE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</w:t>
      </w:r>
      <w:r w:rsidR="001614F1">
        <w:rPr>
          <w:sz w:val="24"/>
          <w:szCs w:val="24"/>
          <w:lang w:val="lt-LT"/>
        </w:rPr>
        <w:t>alios Rokiškio rajono savivaldybės tarybos 2020 m. birželio 26 d. sprendimą Nr. TS-167 „Dėl įgaliojimų suteikimo Rokiškio rajono savivaldybės administracijos direktoriui“.</w:t>
      </w:r>
      <w:r w:rsidR="001F2A51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</w:t>
      </w:r>
      <w:r w:rsidR="008917DE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D7B984" w14:textId="0D4900EB" w:rsidR="005873A7" w:rsidRPr="003B4047" w:rsidRDefault="00C9572A" w:rsidP="005873A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</w:t>
      </w:r>
      <w:r w:rsidR="009D3E8F">
        <w:rPr>
          <w:sz w:val="24"/>
          <w:szCs w:val="24"/>
          <w:lang w:val="lt-LT"/>
        </w:rPr>
        <w:t>:</w:t>
      </w:r>
      <w:r w:rsidRPr="00BF6FF3">
        <w:rPr>
          <w:sz w:val="24"/>
          <w:szCs w:val="24"/>
          <w:lang w:val="lt-LT"/>
        </w:rPr>
        <w:t xml:space="preserve"> Respublikos g. 62, Panevėžys, Lietuvos Respublikos ikiteisminio administracinių ginčų nagrinėjimo tvarkos įstatymo nustatyta tvarka arba </w:t>
      </w:r>
      <w:r w:rsidR="005873A7"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39D7B985" w14:textId="77777777" w:rsidR="00C9572A" w:rsidRPr="00BF6FF3" w:rsidRDefault="00C9572A" w:rsidP="001620C0">
      <w:pPr>
        <w:pStyle w:val="Betarp"/>
        <w:jc w:val="both"/>
        <w:rPr>
          <w:sz w:val="24"/>
          <w:szCs w:val="24"/>
          <w:lang w:val="lt-LT"/>
        </w:rPr>
      </w:pPr>
    </w:p>
    <w:p w14:paraId="39D7B986" w14:textId="45BE839D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9D7B987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9D7B988" w14:textId="3B7D2C8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9D7B989" w14:textId="021C9322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1620C0">
        <w:rPr>
          <w:sz w:val="24"/>
          <w:szCs w:val="24"/>
          <w:lang w:val="lt-LT"/>
        </w:rPr>
        <w:t xml:space="preserve">         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1620C0">
        <w:rPr>
          <w:sz w:val="24"/>
          <w:szCs w:val="24"/>
          <w:lang w:val="lt-LT"/>
        </w:rPr>
        <w:t xml:space="preserve">        </w:t>
      </w:r>
      <w:r w:rsidR="00FE73E5">
        <w:rPr>
          <w:sz w:val="24"/>
          <w:szCs w:val="24"/>
          <w:lang w:val="lt-LT"/>
        </w:rPr>
        <w:t>Ramūnas Godeliauskas</w:t>
      </w:r>
    </w:p>
    <w:p w14:paraId="39D7B98A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8B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8C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8D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8E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39D7B98F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39D7B99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91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2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3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4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5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6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9D7B99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9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9D7B99A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9B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9C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9D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9E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9F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9D7B9A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39D7B9A1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9D7B9A2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39D7B9A3" w14:textId="77777777" w:rsidR="00BF30B4" w:rsidRPr="00C37DFF" w:rsidRDefault="00D276B0" w:rsidP="00BF30B4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BF30B4" w:rsidRPr="00C37DFF">
        <w:rPr>
          <w:b/>
          <w:sz w:val="24"/>
          <w:szCs w:val="24"/>
          <w:lang w:val="lt-LT"/>
        </w:rPr>
        <w:t>DĖL ROKIŠKIO RAJONO SAVIVALDY</w:t>
      </w:r>
      <w:r w:rsidR="00BF30B4">
        <w:rPr>
          <w:b/>
          <w:sz w:val="24"/>
          <w:szCs w:val="24"/>
          <w:lang w:val="lt-LT"/>
        </w:rPr>
        <w:t>B</w:t>
      </w:r>
      <w:r w:rsidR="00BF30B4" w:rsidRPr="00C37DFF">
        <w:rPr>
          <w:b/>
          <w:sz w:val="24"/>
          <w:szCs w:val="24"/>
          <w:lang w:val="lt-LT"/>
        </w:rPr>
        <w:t>ĖS TARYBOS 2020 M. BIRŽELIO 26 D. SPRENDIMO NR. TS-167 „DĖL ĮGALIOJIMŲ SUTEIKIMO ROKIŠKIO RAJONO SAVIVALDYBĖS ADMINISTRACIJOS DIREKTORIUI“ PRIPAŽINIMO NETEKUSIU GALIOS</w:t>
      </w:r>
      <w:r w:rsidR="00BF30B4">
        <w:rPr>
          <w:b/>
          <w:sz w:val="24"/>
          <w:szCs w:val="24"/>
          <w:lang w:val="lt-LT"/>
        </w:rPr>
        <w:t xml:space="preserve">“ </w:t>
      </w:r>
      <w:r w:rsidR="00BF30B4" w:rsidRPr="00C37DFF">
        <w:rPr>
          <w:b/>
          <w:sz w:val="24"/>
          <w:szCs w:val="24"/>
          <w:lang w:val="lt-LT"/>
        </w:rPr>
        <w:t xml:space="preserve">                                                           </w:t>
      </w:r>
    </w:p>
    <w:p w14:paraId="39D7B9A4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9D7B9A5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39D7B9A6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9D7B9A7" w14:textId="77777777" w:rsidR="00217144" w:rsidRDefault="00D276B0" w:rsidP="00217144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17144" w:rsidRPr="00217144">
        <w:rPr>
          <w:sz w:val="24"/>
          <w:szCs w:val="24"/>
          <w:lang w:val="lt-LT"/>
        </w:rPr>
        <w:t xml:space="preserve"> </w:t>
      </w:r>
      <w:r w:rsidR="00217144">
        <w:rPr>
          <w:sz w:val="24"/>
          <w:szCs w:val="24"/>
          <w:lang w:val="lt-LT"/>
        </w:rPr>
        <w:t xml:space="preserve">pripažinti netekusiu galios Rokiškio rajono savivaldybės tarybos 2020 m. birželio 26 d. sprendimą Nr. TS-167 „Dėl įgaliojimų suteikimo Rokiškio rajono savivaldybės administracijos direktoriui“.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7B9A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9D7B9A9" w14:textId="77777777" w:rsidR="00D276B0" w:rsidRDefault="00D276B0" w:rsidP="003C54E2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C54E2" w:rsidRPr="00027D13">
        <w:rPr>
          <w:sz w:val="24"/>
          <w:szCs w:val="24"/>
          <w:lang w:val="lt-LT"/>
        </w:rPr>
        <w:t>Lietuvos Respublik</w:t>
      </w:r>
      <w:r w:rsidR="003C54E2">
        <w:rPr>
          <w:sz w:val="24"/>
          <w:szCs w:val="24"/>
          <w:lang w:val="lt-LT"/>
        </w:rPr>
        <w:t>os vietos savivaldos įstatymas</w:t>
      </w:r>
      <w:r w:rsidR="003C54E2" w:rsidRPr="00027D13">
        <w:rPr>
          <w:sz w:val="24"/>
          <w:szCs w:val="24"/>
          <w:lang w:val="lt-LT"/>
        </w:rPr>
        <w:t xml:space="preserve">, </w:t>
      </w:r>
      <w:r w:rsidR="003C54E2" w:rsidRPr="00E42BFF">
        <w:rPr>
          <w:sz w:val="24"/>
          <w:szCs w:val="24"/>
          <w:lang w:val="lt-LT"/>
        </w:rPr>
        <w:t>Konkurso valstybinių ir savivaldybių švietimo įstaigų (išskyrus aukštąsias mokyklas) vado</w:t>
      </w:r>
      <w:r w:rsidR="003C54E2">
        <w:rPr>
          <w:sz w:val="24"/>
          <w:szCs w:val="24"/>
          <w:lang w:val="lt-LT"/>
        </w:rPr>
        <w:t>vų pareigoms eiti tvarkos aprašas,</w:t>
      </w:r>
      <w:r w:rsidR="003C54E2" w:rsidRPr="004B73A5">
        <w:rPr>
          <w:sz w:val="24"/>
          <w:szCs w:val="24"/>
          <w:lang w:val="lt-LT"/>
        </w:rPr>
        <w:t xml:space="preserve"> </w:t>
      </w:r>
      <w:r w:rsidR="003C54E2">
        <w:rPr>
          <w:sz w:val="24"/>
          <w:szCs w:val="24"/>
          <w:lang w:val="lt-LT"/>
        </w:rPr>
        <w:t>patvirtintas</w:t>
      </w:r>
      <w:r w:rsidR="003C54E2" w:rsidRPr="00E42BFF">
        <w:rPr>
          <w:sz w:val="24"/>
          <w:szCs w:val="24"/>
          <w:lang w:val="lt-LT"/>
        </w:rPr>
        <w:t xml:space="preserve"> Lietuvos Respublikos švietimo ir mokslo ministro 2011 m. liepos 1 d. įsakymu Nr. V-1193</w:t>
      </w:r>
      <w:r w:rsidR="003C54E2">
        <w:rPr>
          <w:sz w:val="24"/>
          <w:szCs w:val="24"/>
          <w:lang w:val="lt-LT"/>
        </w:rPr>
        <w:t xml:space="preserve"> „Dėl konkurso valstybinių ir savivaldybių švietimo įstaigų (išskyrus aukštąsias mokyklas) vadovų pareigoms eiti tvarkos aprašo patvirtinimo“</w:t>
      </w:r>
      <w:r w:rsidR="003C54E2" w:rsidRPr="00E42BFF">
        <w:rPr>
          <w:sz w:val="24"/>
          <w:szCs w:val="24"/>
          <w:lang w:val="lt-LT"/>
        </w:rPr>
        <w:t>,</w:t>
      </w:r>
      <w:r w:rsidR="003C54E2" w:rsidRPr="0070685F">
        <w:rPr>
          <w:sz w:val="24"/>
          <w:szCs w:val="24"/>
          <w:lang w:val="lt-LT"/>
        </w:rPr>
        <w:t xml:space="preserve"> </w:t>
      </w:r>
      <w:r w:rsidR="003C54E2">
        <w:rPr>
          <w:sz w:val="24"/>
          <w:szCs w:val="24"/>
          <w:lang w:val="lt-LT"/>
        </w:rPr>
        <w:t>Lietuvos Respublikos švietimo įstatymas.</w:t>
      </w:r>
    </w:p>
    <w:p w14:paraId="39D7B9AA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9D7B9AB" w14:textId="5185DA4A" w:rsidR="001D11A8" w:rsidRPr="001620C0" w:rsidRDefault="00CF11AA" w:rsidP="001D11A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D11A8">
        <w:rPr>
          <w:sz w:val="24"/>
          <w:szCs w:val="24"/>
          <w:lang w:val="lt-LT"/>
        </w:rPr>
        <w:t xml:space="preserve"> 2020 m. birželio 30 d. priimtas </w:t>
      </w:r>
      <w:r w:rsidR="004D4F45" w:rsidRPr="001D11A8">
        <w:rPr>
          <w:sz w:val="24"/>
          <w:szCs w:val="24"/>
          <w:lang w:val="lt-LT"/>
        </w:rPr>
        <w:t xml:space="preserve">Lietuvos Respublikos </w:t>
      </w:r>
      <w:r w:rsidRPr="001D11A8">
        <w:rPr>
          <w:sz w:val="24"/>
          <w:szCs w:val="24"/>
          <w:lang w:val="lt-LT"/>
        </w:rPr>
        <w:t>švietimo įstatymo N</w:t>
      </w:r>
      <w:r w:rsidR="004D4F45" w:rsidRPr="001D11A8">
        <w:rPr>
          <w:sz w:val="24"/>
          <w:szCs w:val="24"/>
          <w:lang w:val="lt-LT"/>
        </w:rPr>
        <w:t>r</w:t>
      </w:r>
      <w:r w:rsidR="004D4F45" w:rsidRPr="001D11A8">
        <w:rPr>
          <w:caps/>
          <w:sz w:val="24"/>
          <w:szCs w:val="24"/>
          <w:lang w:val="lt-LT"/>
        </w:rPr>
        <w:t>. I-1489 5</w:t>
      </w:r>
      <w:r w:rsidR="004D4F45" w:rsidRPr="001D11A8">
        <w:rPr>
          <w:caps/>
          <w:sz w:val="24"/>
          <w:szCs w:val="24"/>
          <w:vertAlign w:val="superscript"/>
          <w:lang w:val="lt-LT"/>
        </w:rPr>
        <w:t>1</w:t>
      </w:r>
      <w:r w:rsidR="004D4F45" w:rsidRPr="001D11A8">
        <w:rPr>
          <w:caps/>
          <w:sz w:val="24"/>
          <w:szCs w:val="24"/>
          <w:lang w:val="lt-LT"/>
        </w:rPr>
        <w:t>, 37, 53, 56</w:t>
      </w:r>
      <w:r w:rsidR="004D4F45" w:rsidRPr="001D11A8">
        <w:rPr>
          <w:caps/>
          <w:sz w:val="24"/>
          <w:szCs w:val="24"/>
          <w:vertAlign w:val="superscript"/>
          <w:lang w:val="lt-LT"/>
        </w:rPr>
        <w:t>3</w:t>
      </w:r>
      <w:r w:rsidR="004D4F45" w:rsidRPr="001D11A8">
        <w:rPr>
          <w:sz w:val="24"/>
          <w:szCs w:val="24"/>
          <w:lang w:val="lt-LT"/>
        </w:rPr>
        <w:t>, 59 ir 69 straipsnių pakeitimo įstatymas</w:t>
      </w:r>
      <w:r w:rsidRPr="001D11A8">
        <w:rPr>
          <w:sz w:val="24"/>
          <w:szCs w:val="24"/>
          <w:lang w:val="lt-LT"/>
        </w:rPr>
        <w:t xml:space="preserve"> Nr.</w:t>
      </w:r>
      <w:r w:rsidRPr="001620C0">
        <w:rPr>
          <w:sz w:val="24"/>
          <w:szCs w:val="24"/>
          <w:lang w:val="lt-LT"/>
        </w:rPr>
        <w:t xml:space="preserve"> XIII-3266</w:t>
      </w:r>
      <w:r w:rsidR="001D11A8" w:rsidRPr="001620C0">
        <w:rPr>
          <w:sz w:val="24"/>
          <w:szCs w:val="24"/>
          <w:lang w:val="lt-LT"/>
        </w:rPr>
        <w:t xml:space="preserve">, kuris </w:t>
      </w:r>
      <w:r w:rsidR="001D11A8" w:rsidRPr="001D11A8">
        <w:rPr>
          <w:sz w:val="24"/>
          <w:szCs w:val="24"/>
          <w:lang w:val="lt-LT"/>
        </w:rPr>
        <w:t>įsigaliojo 2020 m. liepos</w:t>
      </w:r>
      <w:r w:rsidR="001D11A8" w:rsidRPr="001620C0">
        <w:rPr>
          <w:sz w:val="24"/>
          <w:szCs w:val="24"/>
          <w:lang w:val="lt-LT"/>
        </w:rPr>
        <w:t xml:space="preserve"> 11 d. </w:t>
      </w:r>
      <w:r w:rsidR="0073359A">
        <w:rPr>
          <w:sz w:val="24"/>
          <w:szCs w:val="24"/>
          <w:lang w:val="lt-LT"/>
        </w:rPr>
        <w:t>Š</w:t>
      </w:r>
      <w:r w:rsidR="001D11A8" w:rsidRPr="00B3551C">
        <w:rPr>
          <w:sz w:val="24"/>
          <w:szCs w:val="24"/>
          <w:lang w:val="lt-LT"/>
        </w:rPr>
        <w:t>iuo įs</w:t>
      </w:r>
      <w:r w:rsidR="00AB02DC">
        <w:rPr>
          <w:sz w:val="24"/>
          <w:szCs w:val="24"/>
          <w:lang w:val="lt-LT"/>
        </w:rPr>
        <w:t>tatymu buvo pakeista</w:t>
      </w:r>
      <w:r w:rsidR="00B3551C">
        <w:rPr>
          <w:sz w:val="24"/>
          <w:szCs w:val="24"/>
          <w:lang w:val="lt-LT"/>
        </w:rPr>
        <w:t xml:space="preserve"> 59 straipsnio</w:t>
      </w:r>
      <w:r w:rsidR="00B608D3">
        <w:rPr>
          <w:sz w:val="24"/>
          <w:szCs w:val="24"/>
          <w:lang w:val="lt-LT"/>
        </w:rPr>
        <w:t xml:space="preserve"> 1 dalis</w:t>
      </w:r>
      <w:r w:rsidR="00B3551C">
        <w:rPr>
          <w:sz w:val="24"/>
          <w:szCs w:val="24"/>
          <w:lang w:val="lt-LT"/>
        </w:rPr>
        <w:t xml:space="preserve"> ir ji</w:t>
      </w:r>
      <w:r w:rsidR="002774C7">
        <w:rPr>
          <w:sz w:val="24"/>
          <w:szCs w:val="24"/>
          <w:lang w:val="lt-LT"/>
        </w:rPr>
        <w:t xml:space="preserve"> išdėstyta</w:t>
      </w:r>
      <w:r w:rsidR="001D11A8" w:rsidRPr="001D11A8">
        <w:rPr>
          <w:sz w:val="24"/>
          <w:szCs w:val="24"/>
          <w:lang w:val="lt-LT"/>
        </w:rPr>
        <w:t xml:space="preserve"> taip:</w:t>
      </w:r>
    </w:p>
    <w:p w14:paraId="39D7B9AC" w14:textId="77777777" w:rsidR="001D11A8" w:rsidRPr="001D11A8" w:rsidRDefault="001D11A8" w:rsidP="00B3551C">
      <w:pPr>
        <w:pStyle w:val="Betarp"/>
        <w:ind w:firstLine="851"/>
        <w:jc w:val="both"/>
        <w:rPr>
          <w:sz w:val="24"/>
          <w:szCs w:val="24"/>
          <w:lang w:val="en-US"/>
        </w:rPr>
      </w:pPr>
      <w:bookmarkStart w:id="1" w:name="part_8bd5d79528ed413f8675499d036bf144"/>
      <w:bookmarkStart w:id="2" w:name="part_177e71338d6d4bdea6d9f49e80d8ee67"/>
      <w:bookmarkEnd w:id="1"/>
      <w:bookmarkEnd w:id="2"/>
      <w:r w:rsidRPr="001D11A8">
        <w:rPr>
          <w:sz w:val="24"/>
          <w:szCs w:val="24"/>
          <w:lang w:val="lt-LT"/>
        </w:rPr>
        <w:t>„</w:t>
      </w:r>
      <w:r w:rsidRPr="001D11A8">
        <w:rPr>
          <w:b/>
          <w:sz w:val="24"/>
          <w:szCs w:val="24"/>
          <w:lang w:val="lt-LT"/>
        </w:rPr>
        <w:t>59 straipsnis. Švietimo įstaigos vadovo skyrimas, įgaliojimai, vertinimas, nušalinimas ir atleidimas</w:t>
      </w:r>
    </w:p>
    <w:p w14:paraId="39D7B9AD" w14:textId="77777777" w:rsidR="001D11A8" w:rsidRDefault="001D11A8" w:rsidP="00B608D3">
      <w:pPr>
        <w:pStyle w:val="Betarp"/>
        <w:ind w:firstLine="851"/>
        <w:jc w:val="both"/>
        <w:rPr>
          <w:sz w:val="24"/>
          <w:szCs w:val="24"/>
          <w:lang w:val="lt-LT"/>
        </w:rPr>
      </w:pPr>
      <w:bookmarkStart w:id="3" w:name="part_86b15aad0309436983e875327554f055"/>
      <w:bookmarkEnd w:id="3"/>
      <w:r w:rsidRPr="001D11A8">
        <w:rPr>
          <w:color w:val="000000"/>
          <w:sz w:val="24"/>
          <w:szCs w:val="24"/>
          <w:lang w:val="lt-LT"/>
        </w:rPr>
        <w:t>1. Valstybinės ar savivaldybės švietimo įstaigos (išskyrus aukštąsias mokyklas) vadovo pareigybės aprašymą tvirtina, švietimo įstaigos vadovą viešo konkurso būdu į pareigas penkeriems metams skiria ir iš jų atleidžia, viešą konkursą švietimo įstaigos vadovo pareigoms eiti organizuoja valstybinių švietimo įstaigų atveju</w:t>
      </w:r>
      <w:r w:rsidRPr="001D11A8">
        <w:rPr>
          <w:b/>
          <w:color w:val="000000"/>
          <w:sz w:val="24"/>
          <w:szCs w:val="24"/>
          <w:lang w:val="lt-LT"/>
        </w:rPr>
        <w:t xml:space="preserve"> </w:t>
      </w:r>
      <w:r w:rsidRPr="001D11A8">
        <w:rPr>
          <w:color w:val="000000"/>
          <w:sz w:val="24"/>
          <w:szCs w:val="24"/>
          <w:lang w:val="lt-LT"/>
        </w:rPr>
        <w:t xml:space="preserve">– savininko teises ir pareigas įgyvendinanti institucija (dalyvių susirinkimas) ar jos įgaliotas asmuo, </w:t>
      </w:r>
      <w:r w:rsidRPr="0073359A">
        <w:rPr>
          <w:b/>
          <w:color w:val="000000"/>
          <w:sz w:val="24"/>
          <w:szCs w:val="24"/>
          <w:lang w:val="lt-LT"/>
        </w:rPr>
        <w:t>savivaldybių švietimo įstaigų atveju – savivaldybės meras</w:t>
      </w:r>
      <w:r w:rsidRPr="001D11A8">
        <w:rPr>
          <w:color w:val="000000"/>
          <w:sz w:val="24"/>
          <w:szCs w:val="24"/>
          <w:lang w:val="lt-LT"/>
        </w:rPr>
        <w:t>.</w:t>
      </w:r>
      <w:r w:rsidR="00B608D3">
        <w:rPr>
          <w:color w:val="000000"/>
          <w:sz w:val="24"/>
          <w:szCs w:val="24"/>
          <w:lang w:val="lt-LT"/>
        </w:rPr>
        <w:t>“</w:t>
      </w:r>
      <w:r w:rsidR="0073359A">
        <w:rPr>
          <w:color w:val="000000"/>
          <w:sz w:val="24"/>
          <w:szCs w:val="24"/>
          <w:lang w:val="lt-LT"/>
        </w:rPr>
        <w:t>.</w:t>
      </w:r>
      <w:r w:rsidRPr="001D11A8">
        <w:rPr>
          <w:sz w:val="24"/>
          <w:szCs w:val="24"/>
          <w:lang w:val="lt-LT"/>
        </w:rPr>
        <w:t xml:space="preserve"> </w:t>
      </w:r>
    </w:p>
    <w:p w14:paraId="39D7B9AE" w14:textId="77777777" w:rsidR="0073359A" w:rsidRPr="001D11A8" w:rsidRDefault="0073359A" w:rsidP="0073359A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3359A">
        <w:rPr>
          <w:sz w:val="24"/>
          <w:szCs w:val="24"/>
          <w:lang w:val="lt-LT"/>
        </w:rPr>
        <w:t>Todėl pripažįstamas netekusiu galios savivaldybės tarybos sprendimas, kuriuo administracijos direktorius buvo įgaliotas</w:t>
      </w:r>
      <w:r>
        <w:rPr>
          <w:sz w:val="24"/>
          <w:szCs w:val="24"/>
          <w:lang w:val="en-US"/>
        </w:rPr>
        <w:t xml:space="preserve"> </w:t>
      </w:r>
      <w:r w:rsidRPr="00E42BFF">
        <w:rPr>
          <w:sz w:val="24"/>
          <w:szCs w:val="24"/>
          <w:lang w:val="lt-LT"/>
        </w:rPr>
        <w:t>organi</w:t>
      </w:r>
      <w:r>
        <w:rPr>
          <w:sz w:val="24"/>
          <w:szCs w:val="24"/>
          <w:lang w:val="lt-LT"/>
        </w:rPr>
        <w:t>zuoti konkursus Rokiškio rajono</w:t>
      </w:r>
      <w:r w:rsidRPr="00E42BFF">
        <w:rPr>
          <w:sz w:val="24"/>
          <w:szCs w:val="24"/>
          <w:lang w:val="lt-LT"/>
        </w:rPr>
        <w:t xml:space="preserve"> savivaldybės švietim</w:t>
      </w:r>
      <w:r>
        <w:rPr>
          <w:sz w:val="24"/>
          <w:szCs w:val="24"/>
          <w:lang w:val="lt-LT"/>
        </w:rPr>
        <w:t xml:space="preserve">o įstaigų vadovų pareigoms eiti bei atlikti visas </w:t>
      </w:r>
      <w:r w:rsidRPr="00E42BFF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apraše, patvirtintame</w:t>
      </w:r>
      <w:r w:rsidRPr="00E42BFF">
        <w:rPr>
          <w:sz w:val="24"/>
          <w:szCs w:val="24"/>
          <w:lang w:val="lt-LT"/>
        </w:rPr>
        <w:t xml:space="preserve"> Lietuvos Respublikos švietimo ir mokslo ministro 2011 m. liepos 1 d. įsakymu Nr. V-1193</w:t>
      </w:r>
      <w:r>
        <w:rPr>
          <w:sz w:val="24"/>
          <w:szCs w:val="24"/>
          <w:lang w:val="lt-LT"/>
        </w:rPr>
        <w:t>,</w:t>
      </w:r>
      <w:r w:rsidRPr="00C91930">
        <w:rPr>
          <w:sz w:val="24"/>
          <w:szCs w:val="24"/>
          <w:lang w:val="lt-LT"/>
        </w:rPr>
        <w:t xml:space="preserve"> konkurso organizatoriaus kompetencijai priskirtas funkcijas ir pasirašyti su tuo susijusius dokumentus.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7B9AF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9D7B9B0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3D3C7D">
        <w:rPr>
          <w:sz w:val="24"/>
          <w:szCs w:val="24"/>
          <w:lang w:val="lt-LT"/>
        </w:rPr>
        <w:t xml:space="preserve"> </w:t>
      </w:r>
      <w:r w:rsidR="00E84753">
        <w:rPr>
          <w:sz w:val="24"/>
          <w:szCs w:val="24"/>
          <w:lang w:val="lt-LT"/>
        </w:rPr>
        <w:t xml:space="preserve">teisės aktų </w:t>
      </w:r>
      <w:r w:rsidR="00E84753" w:rsidRPr="006E3D5D">
        <w:rPr>
          <w:sz w:val="24"/>
          <w:szCs w:val="24"/>
          <w:lang w:val="lt-LT"/>
        </w:rPr>
        <w:t>vykdymas;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39D7B9B1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  <w:r w:rsidR="00C37DFF">
        <w:rPr>
          <w:sz w:val="24"/>
          <w:szCs w:val="24"/>
          <w:lang w:val="lt-LT"/>
        </w:rPr>
        <w:t xml:space="preserve">                                                                                                       </w:t>
      </w:r>
    </w:p>
    <w:p w14:paraId="39D7B9B2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9D7B9B3" w14:textId="77777777" w:rsidR="00E84753" w:rsidRPr="00C00A04" w:rsidRDefault="00C00A04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C00A04">
        <w:rPr>
          <w:bCs/>
          <w:sz w:val="24"/>
          <w:szCs w:val="24"/>
          <w:lang w:val="lt-LT"/>
        </w:rPr>
        <w:t>Rokiškio rajono savivaldybės</w:t>
      </w:r>
      <w:r>
        <w:rPr>
          <w:bCs/>
          <w:sz w:val="24"/>
          <w:szCs w:val="24"/>
          <w:lang w:val="lt-LT"/>
        </w:rPr>
        <w:t xml:space="preserve"> tarybos priimti sprendimai atitiks galiojančius teisės aktus.</w:t>
      </w:r>
    </w:p>
    <w:p w14:paraId="39D7B9B4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9D7B9B5" w14:textId="77777777" w:rsidR="00E84753" w:rsidRDefault="00E84753" w:rsidP="00E8475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9D7B9B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9D7B9B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9D7B9B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39D7B9B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39D7B9B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9D7B9BB" w14:textId="77777777" w:rsidR="001059F4" w:rsidRPr="00495A04" w:rsidRDefault="00D276B0" w:rsidP="006A6495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E5650B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5650B">
        <w:rPr>
          <w:sz w:val="24"/>
          <w:szCs w:val="24"/>
          <w:lang w:val="lt-LT"/>
        </w:rPr>
        <w:t>skyriaus vedėjo pavaduotoja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sectPr w:rsidR="001059F4" w:rsidRPr="00495A04" w:rsidSect="001620C0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B9BE" w14:textId="77777777" w:rsidR="00022181" w:rsidRDefault="00022181">
      <w:r>
        <w:separator/>
      </w:r>
    </w:p>
  </w:endnote>
  <w:endnote w:type="continuationSeparator" w:id="0">
    <w:p w14:paraId="39D7B9BF" w14:textId="77777777" w:rsidR="00022181" w:rsidRDefault="0002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B9BC" w14:textId="77777777" w:rsidR="00022181" w:rsidRDefault="00022181">
      <w:r>
        <w:separator/>
      </w:r>
    </w:p>
  </w:footnote>
  <w:footnote w:type="continuationSeparator" w:id="0">
    <w:p w14:paraId="39D7B9BD" w14:textId="77777777" w:rsidR="00022181" w:rsidRDefault="0002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B9C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9D7B9C9" wp14:editId="39D7B9C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7B9C1" w14:textId="2ABB232D" w:rsidR="00EB1BFB" w:rsidRDefault="001620C0" w:rsidP="001620C0">
    <w:pPr>
      <w:jc w:val="right"/>
    </w:pPr>
    <w:r w:rsidRPr="009D3E8F">
      <w:rPr>
        <w:sz w:val="24"/>
        <w:szCs w:val="24"/>
        <w:lang w:val="lt-LT"/>
      </w:rPr>
      <w:t>Projektas</w:t>
    </w:r>
  </w:p>
  <w:p w14:paraId="39D7B9C2" w14:textId="77777777" w:rsidR="00EB1BFB" w:rsidRDefault="00EB1BFB" w:rsidP="00EB1BFB"/>
  <w:p w14:paraId="39D7B9C3" w14:textId="38FF06F8" w:rsidR="00EB1BFB" w:rsidRPr="009D3E8F" w:rsidRDefault="00916B84" w:rsidP="00916B84">
    <w:pPr>
      <w:tabs>
        <w:tab w:val="left" w:pos="6675"/>
      </w:tabs>
      <w:rPr>
        <w:sz w:val="24"/>
        <w:szCs w:val="24"/>
        <w:lang w:val="lt-LT"/>
      </w:rPr>
    </w:pPr>
    <w:r w:rsidRPr="009D3E8F">
      <w:rPr>
        <w:sz w:val="24"/>
        <w:szCs w:val="24"/>
      </w:rPr>
      <w:tab/>
    </w:r>
    <w:r w:rsidRPr="009D3E8F">
      <w:rPr>
        <w:sz w:val="24"/>
        <w:szCs w:val="24"/>
        <w:lang w:val="lt-LT"/>
      </w:rPr>
      <w:t xml:space="preserve"> </w:t>
    </w:r>
  </w:p>
  <w:p w14:paraId="39D7B9C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9D7B9C5" w14:textId="77777777" w:rsidR="00EB1BFB" w:rsidRDefault="00EB1BFB" w:rsidP="00EB1BFB">
    <w:pPr>
      <w:rPr>
        <w:rFonts w:ascii="TimesLT" w:hAnsi="TimesLT"/>
        <w:b/>
        <w:sz w:val="24"/>
      </w:rPr>
    </w:pPr>
  </w:p>
  <w:p w14:paraId="39D7B9C6" w14:textId="7777777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ROKI</w:t>
    </w:r>
    <w:r w:rsidRPr="00916B84">
      <w:rPr>
        <w:b/>
        <w:sz w:val="24"/>
        <w:szCs w:val="24"/>
        <w:lang w:val="lt-LT"/>
      </w:rPr>
      <w:t>Š</w:t>
    </w:r>
    <w:r w:rsidRPr="00916B84">
      <w:rPr>
        <w:b/>
        <w:sz w:val="24"/>
        <w:szCs w:val="24"/>
      </w:rPr>
      <w:t>KIO RAJONO SAVIVALDYBĖS TARYBA</w:t>
    </w:r>
  </w:p>
  <w:p w14:paraId="39D7B9C7" w14:textId="77777777" w:rsidR="00EB1BFB" w:rsidRPr="00916B84" w:rsidRDefault="00EB1BFB" w:rsidP="00EB1BFB">
    <w:pPr>
      <w:jc w:val="center"/>
      <w:rPr>
        <w:b/>
        <w:sz w:val="24"/>
        <w:szCs w:val="24"/>
      </w:rPr>
    </w:pPr>
  </w:p>
  <w:p w14:paraId="39D7B9C8" w14:textId="1FDB4F4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2181"/>
    <w:rsid w:val="00026354"/>
    <w:rsid w:val="000A4F96"/>
    <w:rsid w:val="000B0A9F"/>
    <w:rsid w:val="000B4963"/>
    <w:rsid w:val="000C3351"/>
    <w:rsid w:val="000D529F"/>
    <w:rsid w:val="000D5DBA"/>
    <w:rsid w:val="000E164B"/>
    <w:rsid w:val="000F3DA0"/>
    <w:rsid w:val="001000E3"/>
    <w:rsid w:val="001041C5"/>
    <w:rsid w:val="001059F4"/>
    <w:rsid w:val="00110936"/>
    <w:rsid w:val="00113C20"/>
    <w:rsid w:val="00127CFD"/>
    <w:rsid w:val="001308AC"/>
    <w:rsid w:val="001418AE"/>
    <w:rsid w:val="00145C46"/>
    <w:rsid w:val="001614F1"/>
    <w:rsid w:val="001620C0"/>
    <w:rsid w:val="00162B87"/>
    <w:rsid w:val="0018130C"/>
    <w:rsid w:val="00182F56"/>
    <w:rsid w:val="00192B9B"/>
    <w:rsid w:val="001B3545"/>
    <w:rsid w:val="001B3CF0"/>
    <w:rsid w:val="001C2E0B"/>
    <w:rsid w:val="001D11A8"/>
    <w:rsid w:val="001E755B"/>
    <w:rsid w:val="001F2A51"/>
    <w:rsid w:val="002145FA"/>
    <w:rsid w:val="00217144"/>
    <w:rsid w:val="00221B7F"/>
    <w:rsid w:val="002334D7"/>
    <w:rsid w:val="002404AE"/>
    <w:rsid w:val="00240D9D"/>
    <w:rsid w:val="00242616"/>
    <w:rsid w:val="002447AE"/>
    <w:rsid w:val="00256066"/>
    <w:rsid w:val="0026672E"/>
    <w:rsid w:val="002774C7"/>
    <w:rsid w:val="0028313C"/>
    <w:rsid w:val="002D04F8"/>
    <w:rsid w:val="002E36B0"/>
    <w:rsid w:val="002F4A87"/>
    <w:rsid w:val="002F6716"/>
    <w:rsid w:val="00336389"/>
    <w:rsid w:val="00343B5C"/>
    <w:rsid w:val="00360895"/>
    <w:rsid w:val="0037416F"/>
    <w:rsid w:val="00375EC2"/>
    <w:rsid w:val="003A2F5A"/>
    <w:rsid w:val="003B08DB"/>
    <w:rsid w:val="003C54E2"/>
    <w:rsid w:val="003D3C7D"/>
    <w:rsid w:val="003E1E63"/>
    <w:rsid w:val="003E56E7"/>
    <w:rsid w:val="00403C7B"/>
    <w:rsid w:val="00410D37"/>
    <w:rsid w:val="00436259"/>
    <w:rsid w:val="00441928"/>
    <w:rsid w:val="004468D7"/>
    <w:rsid w:val="00454130"/>
    <w:rsid w:val="004548E6"/>
    <w:rsid w:val="00470AA7"/>
    <w:rsid w:val="004724E7"/>
    <w:rsid w:val="004855CF"/>
    <w:rsid w:val="00493DD4"/>
    <w:rsid w:val="00495A04"/>
    <w:rsid w:val="004967DF"/>
    <w:rsid w:val="004C3602"/>
    <w:rsid w:val="004C6D07"/>
    <w:rsid w:val="004D4F45"/>
    <w:rsid w:val="005076D7"/>
    <w:rsid w:val="00552A9B"/>
    <w:rsid w:val="00563ADD"/>
    <w:rsid w:val="005657CD"/>
    <w:rsid w:val="00573094"/>
    <w:rsid w:val="0058506D"/>
    <w:rsid w:val="005873A7"/>
    <w:rsid w:val="00590F26"/>
    <w:rsid w:val="005B028B"/>
    <w:rsid w:val="005C757D"/>
    <w:rsid w:val="005E4261"/>
    <w:rsid w:val="006152DF"/>
    <w:rsid w:val="00621307"/>
    <w:rsid w:val="00656091"/>
    <w:rsid w:val="0067194A"/>
    <w:rsid w:val="006A6495"/>
    <w:rsid w:val="006A760B"/>
    <w:rsid w:val="006D0D37"/>
    <w:rsid w:val="00702E4A"/>
    <w:rsid w:val="007213C1"/>
    <w:rsid w:val="0073359A"/>
    <w:rsid w:val="007572C3"/>
    <w:rsid w:val="00771E18"/>
    <w:rsid w:val="00793B4C"/>
    <w:rsid w:val="00794268"/>
    <w:rsid w:val="007C187E"/>
    <w:rsid w:val="0080243D"/>
    <w:rsid w:val="00807427"/>
    <w:rsid w:val="008232A0"/>
    <w:rsid w:val="00835B79"/>
    <w:rsid w:val="00842E46"/>
    <w:rsid w:val="00851939"/>
    <w:rsid w:val="008777CF"/>
    <w:rsid w:val="00885348"/>
    <w:rsid w:val="00887F32"/>
    <w:rsid w:val="008917DE"/>
    <w:rsid w:val="00893D36"/>
    <w:rsid w:val="008B2379"/>
    <w:rsid w:val="008B61CD"/>
    <w:rsid w:val="008C39F5"/>
    <w:rsid w:val="008D16AB"/>
    <w:rsid w:val="008E7F5B"/>
    <w:rsid w:val="008F3E4E"/>
    <w:rsid w:val="008F6439"/>
    <w:rsid w:val="008F7E69"/>
    <w:rsid w:val="00916B84"/>
    <w:rsid w:val="00917406"/>
    <w:rsid w:val="009330E9"/>
    <w:rsid w:val="009339A7"/>
    <w:rsid w:val="0095661F"/>
    <w:rsid w:val="009A0B09"/>
    <w:rsid w:val="009A2041"/>
    <w:rsid w:val="009A5AFC"/>
    <w:rsid w:val="009C1F16"/>
    <w:rsid w:val="009D3E8F"/>
    <w:rsid w:val="009F234C"/>
    <w:rsid w:val="009F3DAD"/>
    <w:rsid w:val="00A11855"/>
    <w:rsid w:val="00A836E9"/>
    <w:rsid w:val="00A841E9"/>
    <w:rsid w:val="00A92EAF"/>
    <w:rsid w:val="00A969EE"/>
    <w:rsid w:val="00A97F77"/>
    <w:rsid w:val="00AA1FD8"/>
    <w:rsid w:val="00AB02DC"/>
    <w:rsid w:val="00AB040B"/>
    <w:rsid w:val="00AB0BD3"/>
    <w:rsid w:val="00AC5EA4"/>
    <w:rsid w:val="00AC6B5B"/>
    <w:rsid w:val="00AC6EFA"/>
    <w:rsid w:val="00AD05E0"/>
    <w:rsid w:val="00AD15ED"/>
    <w:rsid w:val="00B21FA0"/>
    <w:rsid w:val="00B30C26"/>
    <w:rsid w:val="00B31FDA"/>
    <w:rsid w:val="00B3551C"/>
    <w:rsid w:val="00B45795"/>
    <w:rsid w:val="00B5111F"/>
    <w:rsid w:val="00B52CC9"/>
    <w:rsid w:val="00B608D3"/>
    <w:rsid w:val="00B7277F"/>
    <w:rsid w:val="00B7572F"/>
    <w:rsid w:val="00B96C93"/>
    <w:rsid w:val="00BC2CB8"/>
    <w:rsid w:val="00BC3102"/>
    <w:rsid w:val="00BC4314"/>
    <w:rsid w:val="00BE75E1"/>
    <w:rsid w:val="00BF1C9E"/>
    <w:rsid w:val="00BF30B4"/>
    <w:rsid w:val="00BF517C"/>
    <w:rsid w:val="00C00A04"/>
    <w:rsid w:val="00C00AEC"/>
    <w:rsid w:val="00C26A25"/>
    <w:rsid w:val="00C27AFC"/>
    <w:rsid w:val="00C345A0"/>
    <w:rsid w:val="00C37DFF"/>
    <w:rsid w:val="00C40B24"/>
    <w:rsid w:val="00C421AD"/>
    <w:rsid w:val="00C45ECB"/>
    <w:rsid w:val="00C91420"/>
    <w:rsid w:val="00C9572A"/>
    <w:rsid w:val="00C97FE7"/>
    <w:rsid w:val="00CA509A"/>
    <w:rsid w:val="00CA536C"/>
    <w:rsid w:val="00CB19EE"/>
    <w:rsid w:val="00CC5051"/>
    <w:rsid w:val="00CD2B0B"/>
    <w:rsid w:val="00CF11AA"/>
    <w:rsid w:val="00CF4122"/>
    <w:rsid w:val="00D02AB5"/>
    <w:rsid w:val="00D03485"/>
    <w:rsid w:val="00D20782"/>
    <w:rsid w:val="00D276B0"/>
    <w:rsid w:val="00D579FA"/>
    <w:rsid w:val="00D77693"/>
    <w:rsid w:val="00D83B11"/>
    <w:rsid w:val="00D95DE5"/>
    <w:rsid w:val="00DB2264"/>
    <w:rsid w:val="00DC700C"/>
    <w:rsid w:val="00DE738F"/>
    <w:rsid w:val="00DF7476"/>
    <w:rsid w:val="00E00F8D"/>
    <w:rsid w:val="00E04E8A"/>
    <w:rsid w:val="00E2209D"/>
    <w:rsid w:val="00E32075"/>
    <w:rsid w:val="00E32430"/>
    <w:rsid w:val="00E370AB"/>
    <w:rsid w:val="00E5650B"/>
    <w:rsid w:val="00E750C3"/>
    <w:rsid w:val="00E84753"/>
    <w:rsid w:val="00EB1BFB"/>
    <w:rsid w:val="00EB4824"/>
    <w:rsid w:val="00EE17DE"/>
    <w:rsid w:val="00EE2E30"/>
    <w:rsid w:val="00EE6E04"/>
    <w:rsid w:val="00F14A1A"/>
    <w:rsid w:val="00F4298C"/>
    <w:rsid w:val="00F579B8"/>
    <w:rsid w:val="00F74199"/>
    <w:rsid w:val="00F771E2"/>
    <w:rsid w:val="00FB0A9B"/>
    <w:rsid w:val="00FB6C72"/>
    <w:rsid w:val="00FD21EA"/>
    <w:rsid w:val="00FD7150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7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2017-10-18T07:14:00Z</cp:lastPrinted>
  <dcterms:created xsi:type="dcterms:W3CDTF">2020-10-19T06:35:00Z</dcterms:created>
  <dcterms:modified xsi:type="dcterms:W3CDTF">2020-10-19T06:35:00Z</dcterms:modified>
</cp:coreProperties>
</file>